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P68B1DB1Norml1"/>
        <w:spacing w:lineRule="auto" w:line="240" w:before="720" w:after="480"/>
        <w:jc w:val="center"/>
        <w:rPr>
          <w:rFonts w:ascii="Times New Roman" w:hAnsi="Times New Roman" w:cs="Times New Roman"/>
          <w:b/>
          <w:b/>
          <w:sz w:val="32"/>
        </w:rPr>
      </w:pPr>
      <w:r>
        <w:rPr/>
        <w:t>APPLICATION</w:t>
      </w:r>
    </w:p>
    <w:p>
      <w:pPr>
        <w:pStyle w:val="P68B1DB1Norml2"/>
        <w:spacing w:lineRule="auto" w:line="240" w:before="0" w:after="0"/>
        <w:jc w:val="center"/>
        <w:rPr>
          <w:rFonts w:ascii="Times New Roman" w:hAnsi="Times New Roman" w:cs="Times New Roman"/>
          <w:b/>
          <w:b/>
          <w:sz w:val="28"/>
        </w:rPr>
      </w:pPr>
      <w:r>
        <w:rPr/>
        <w:t xml:space="preserve">… </w:t>
      </w:r>
      <w:r>
        <w:rPr/>
        <w:t>University … Faculty ... Department</w:t>
      </w:r>
    </w:p>
    <w:p>
      <w:pPr>
        <w:pStyle w:val="P68B1DB1Norml2"/>
        <w:spacing w:lineRule="auto" w:line="240" w:before="0" w:after="0"/>
        <w:jc w:val="center"/>
        <w:rPr>
          <w:rFonts w:ascii="Times New Roman" w:hAnsi="Times New Roman" w:cs="Times New Roman"/>
          <w:b/>
          <w:b/>
          <w:sz w:val="28"/>
        </w:rPr>
      </w:pPr>
      <w:r>
        <w:rPr/>
        <w:t>to fill the position of university professor</w:t>
      </w:r>
    </w:p>
    <w:p>
      <w:pPr>
        <w:pStyle w:val="P68B1DB1Norml3"/>
        <w:spacing w:lineRule="auto" w:line="240" w:before="0" w:after="0"/>
        <w:jc w:val="center"/>
        <w:rPr>
          <w:rFonts w:ascii="Times New Roman" w:hAnsi="Times New Roman" w:cs="Times New Roman"/>
          <w:sz w:val="28"/>
        </w:rPr>
      </w:pPr>
      <w:r>
        <w:rPr/>
        <w:t>(Application ID:…)</w:t>
      </w:r>
    </w:p>
    <w:p>
      <w:pPr>
        <w:pStyle w:val="P68B1DB1Norml2"/>
        <w:spacing w:lineRule="auto" w:line="240" w:before="4920" w:after="0"/>
        <w:jc w:val="center"/>
        <w:rPr>
          <w:rFonts w:ascii="Times New Roman" w:hAnsi="Times New Roman" w:cs="Times New Roman"/>
          <w:b/>
          <w:b/>
          <w:sz w:val="28"/>
        </w:rPr>
      </w:pPr>
      <w:r>
        <w:rPr/>
        <w:t>NAME</w:t>
      </w:r>
    </w:p>
    <w:p>
      <w:pPr>
        <w:pStyle w:val="P68B1DB1Norml3"/>
        <w:spacing w:lineRule="auto" w:line="240" w:before="4080" w:after="0"/>
        <w:rPr>
          <w:rFonts w:ascii="Times New Roman" w:hAnsi="Times New Roman" w:cs="Times New Roman"/>
          <w:sz w:val="28"/>
        </w:rPr>
      </w:pPr>
      <w:r>
        <w:rPr/>
        <w:t>Dated …………………………</w:t>
      </w:r>
    </w:p>
    <w:p>
      <w:pPr>
        <w:sectPr>
          <w:headerReference w:type="default" r:id="rId2"/>
          <w:type w:val="nextPage"/>
          <w:pgSz w:w="11906" w:h="16838"/>
          <w:pgMar w:left="1417" w:right="1417" w:gutter="0" w:header="708" w:top="1417" w:footer="0" w:bottom="1417"/>
          <w:pgNumType w:fmt="decimal"/>
          <w:formProt w:val="false"/>
          <w:textDirection w:val="lrTb"/>
          <w:docGrid w:type="default" w:linePitch="360" w:charSpace="4096"/>
        </w:sectPr>
      </w:pPr>
    </w:p>
    <w:sdt>
      <w:sdtPr>
        <w:docPartObj>
          <w:docPartGallery w:val="Table of Contents"/>
          <w:docPartUnique w:val="true"/>
        </w:docPartObj>
      </w:sdtPr>
      <w:sdtContent>
        <w:p>
          <w:pPr>
            <w:pStyle w:val="ContentsHeading"/>
            <w:rPr/>
          </w:pPr>
          <w:r>
            <w:rPr/>
            <w:t>TABLE OF CONTENTS</w:t>
            <w:br/>
            <w:br/>
          </w:r>
        </w:p>
        <w:p>
          <w:pPr>
            <w:pStyle w:val="Contents1"/>
            <w:tabs>
              <w:tab w:val="clear" w:pos="709"/>
              <w:tab w:val="right" w:pos="9072" w:leader="dot"/>
            </w:tabs>
            <w:rPr/>
          </w:pPr>
          <w:r>
            <w:fldChar w:fldCharType="begin"/>
          </w:r>
          <w:r>
            <w:rPr>
              <w:webHidden/>
              <w:rStyle w:val="IndexLink"/>
            </w:rPr>
            <w:instrText xml:space="preserve"> TOC \z \o "1-3" \u \h</w:instrText>
          </w:r>
          <w:r>
            <w:rPr>
              <w:webHidden/>
              <w:rStyle w:val="IndexLink"/>
            </w:rPr>
            <w:fldChar w:fldCharType="separate"/>
          </w:r>
          <w:hyperlink w:anchor="__RefHeading___Toc3058_4190565304">
            <w:r>
              <w:rPr>
                <w:webHidden/>
                <w:rStyle w:val="IndexLink"/>
              </w:rPr>
              <w:t>CALL FOR APPLICATIONS</w:t>
              <w:tab/>
              <w:t>3</w:t>
            </w:r>
          </w:hyperlink>
        </w:p>
        <w:p>
          <w:pPr>
            <w:pStyle w:val="Contents1"/>
            <w:tabs>
              <w:tab w:val="clear" w:pos="709"/>
              <w:tab w:val="right" w:pos="9072" w:leader="dot"/>
            </w:tabs>
            <w:rPr/>
          </w:pPr>
          <w:hyperlink w:anchor="__RefHeading___Toc3060_4190565304">
            <w:r>
              <w:rPr>
                <w:webHidden/>
                <w:rStyle w:val="IndexLink"/>
              </w:rPr>
              <w:t>APPLICANT'S RESPONSE TO THE CALL</w:t>
              <w:tab/>
              <w:t>4</w:t>
            </w:r>
          </w:hyperlink>
        </w:p>
        <w:p>
          <w:pPr>
            <w:pStyle w:val="Contents1"/>
            <w:tabs>
              <w:tab w:val="clear" w:pos="709"/>
              <w:tab w:val="right" w:pos="9072" w:leader="dot"/>
            </w:tabs>
            <w:rPr/>
          </w:pPr>
          <w:hyperlink w:anchor="__RefHeading___Toc3062_4190565304">
            <w:r>
              <w:rPr>
                <w:webHidden/>
                <w:rStyle w:val="IndexLink"/>
              </w:rPr>
              <w:t>SHORT CURRICULUM VITAE</w:t>
              <w:tab/>
              <w:t>5</w:t>
            </w:r>
          </w:hyperlink>
        </w:p>
        <w:p>
          <w:pPr>
            <w:pStyle w:val="Contents1"/>
            <w:tabs>
              <w:tab w:val="clear" w:pos="709"/>
              <w:tab w:val="right" w:pos="9072" w:leader="dot"/>
            </w:tabs>
            <w:rPr/>
          </w:pPr>
          <w:hyperlink w:anchor="__RefHeading___Toc3064_4190565304">
            <w:r>
              <w:rPr>
                <w:webHidden/>
                <w:rStyle w:val="IndexLink"/>
              </w:rPr>
              <w:t>I. HIGHER EDUCATION ACTIVITIES</w:t>
              <w:tab/>
              <w:t>6</w:t>
            </w:r>
          </w:hyperlink>
        </w:p>
        <w:p>
          <w:pPr>
            <w:pStyle w:val="Contents2"/>
            <w:tabs>
              <w:tab w:val="clear" w:pos="709"/>
              <w:tab w:val="right" w:pos="9072" w:leader="dot"/>
            </w:tabs>
            <w:rPr/>
          </w:pPr>
          <w:hyperlink w:anchor="__RefHeading___Toc3066_4190565304">
            <w:r>
              <w:rPr>
                <w:webHidden/>
                <w:rStyle w:val="IndexLink"/>
              </w:rPr>
              <w:t>1a.1. Teaching experience</w:t>
              <w:tab/>
              <w:t>6</w:t>
            </w:r>
          </w:hyperlink>
        </w:p>
        <w:p>
          <w:pPr>
            <w:pStyle w:val="Contents2"/>
            <w:tabs>
              <w:tab w:val="clear" w:pos="709"/>
              <w:tab w:val="right" w:pos="9072" w:leader="dot"/>
            </w:tabs>
            <w:rPr/>
          </w:pPr>
          <w:hyperlink w:anchor="__RefHeading___Toc3068_4190565304">
            <w:r>
              <w:rPr>
                <w:webHidden/>
                <w:rStyle w:val="IndexLink"/>
              </w:rPr>
              <w:t>1a.2. Leading the academic and scientific work of students</w:t>
              <w:tab/>
              <w:t>6</w:t>
            </w:r>
          </w:hyperlink>
        </w:p>
        <w:p>
          <w:pPr>
            <w:pStyle w:val="Contents2"/>
            <w:tabs>
              <w:tab w:val="clear" w:pos="709"/>
              <w:tab w:val="right" w:pos="9072" w:leader="dot"/>
            </w:tabs>
            <w:rPr/>
          </w:pPr>
          <w:hyperlink w:anchor="__RefHeading___Toc3070_4190565304">
            <w:r>
              <w:rPr>
                <w:webHidden/>
                <w:rStyle w:val="IndexLink"/>
              </w:rPr>
              <w:t>1a.3. Lectures, practice sessions and seminars delivered in a foreign language at graduate and/or postgraduate level or at any level of learning in the Bologna system.</w:t>
              <w:tab/>
              <w:t>7</w:t>
            </w:r>
          </w:hyperlink>
        </w:p>
        <w:p>
          <w:pPr>
            <w:pStyle w:val="Contents2"/>
            <w:tabs>
              <w:tab w:val="clear" w:pos="709"/>
              <w:tab w:val="right" w:pos="9072" w:leader="dot"/>
            </w:tabs>
            <w:rPr/>
          </w:pPr>
          <w:hyperlink w:anchor="__RefHeading___Toc3072_4190565304">
            <w:r>
              <w:rPr>
                <w:webHidden/>
                <w:rStyle w:val="IndexLink"/>
              </w:rPr>
              <w:t>1b. Activities and achievements in education development</w:t>
              <w:tab/>
              <w:t>7</w:t>
            </w:r>
          </w:hyperlink>
        </w:p>
        <w:p>
          <w:pPr>
            <w:pStyle w:val="Contents2"/>
            <w:tabs>
              <w:tab w:val="clear" w:pos="709"/>
              <w:tab w:val="right" w:pos="9072" w:leader="dot"/>
            </w:tabs>
            <w:rPr/>
          </w:pPr>
          <w:hyperlink w:anchor="__RefHeading___Toc3074_4190565304">
            <w:r>
              <w:rPr>
                <w:webHidden/>
                <w:rStyle w:val="IndexLink"/>
              </w:rPr>
              <w:t>1b.1.</w:t>
              <w:tab/>
              <w:t>7</w:t>
            </w:r>
          </w:hyperlink>
        </w:p>
        <w:p>
          <w:pPr>
            <w:pStyle w:val="Contents2"/>
            <w:tabs>
              <w:tab w:val="clear" w:pos="709"/>
              <w:tab w:val="right" w:pos="9072" w:leader="dot"/>
            </w:tabs>
            <w:rPr/>
          </w:pPr>
          <w:hyperlink w:anchor="__RefHeading___Toc3076_4190565304">
            <w:r>
              <w:rPr>
                <w:webHidden/>
                <w:rStyle w:val="IndexLink"/>
              </w:rPr>
              <w:t>1b.2.</w:t>
              <w:tab/>
              <w:t>7</w:t>
            </w:r>
          </w:hyperlink>
        </w:p>
        <w:p>
          <w:pPr>
            <w:pStyle w:val="Contents2"/>
            <w:tabs>
              <w:tab w:val="clear" w:pos="709"/>
              <w:tab w:val="right" w:pos="9072" w:leader="dot"/>
            </w:tabs>
            <w:rPr/>
          </w:pPr>
          <w:hyperlink w:anchor="__RefHeading___Toc3078_4190565304">
            <w:r>
              <w:rPr>
                <w:webHidden/>
                <w:rStyle w:val="IndexLink"/>
              </w:rPr>
              <w:t>1b.3.</w:t>
              <w:tab/>
              <w:t>7</w:t>
            </w:r>
          </w:hyperlink>
        </w:p>
        <w:p>
          <w:pPr>
            <w:pStyle w:val="Contents1"/>
            <w:tabs>
              <w:tab w:val="clear" w:pos="709"/>
              <w:tab w:val="right" w:pos="9072" w:leader="dot"/>
            </w:tabs>
            <w:rPr/>
          </w:pPr>
          <w:hyperlink w:anchor="__RefHeading___Toc3080_4190565304">
            <w:r>
              <w:rPr>
                <w:webHidden/>
                <w:rStyle w:val="IndexLink"/>
              </w:rPr>
              <w:t>II. SCIENTIFIC ACTIVITIES</w:t>
              <w:tab/>
              <w:t>9</w:t>
            </w:r>
          </w:hyperlink>
        </w:p>
        <w:p>
          <w:pPr>
            <w:pStyle w:val="Contents2"/>
            <w:tabs>
              <w:tab w:val="clear" w:pos="709"/>
              <w:tab w:val="right" w:pos="9072" w:leader="dot"/>
            </w:tabs>
            <w:rPr/>
          </w:pPr>
          <w:hyperlink w:anchor="__RefHeading___Toc3082_4190565304">
            <w:r>
              <w:rPr>
                <w:webHidden/>
                <w:rStyle w:val="IndexLink"/>
              </w:rPr>
              <w:t>2a.1. Outstanding scientific or research work</w:t>
              <w:tab/>
              <w:t>9</w:t>
            </w:r>
          </w:hyperlink>
        </w:p>
        <w:p>
          <w:pPr>
            <w:pStyle w:val="Contents2"/>
            <w:tabs>
              <w:tab w:val="clear" w:pos="709"/>
              <w:tab w:val="right" w:pos="9072" w:leader="dot"/>
            </w:tabs>
            <w:rPr/>
          </w:pPr>
          <w:hyperlink w:anchor="__RefHeading___Toc3084_4190565304">
            <w:r>
              <w:rPr>
                <w:webHidden/>
                <w:rStyle w:val="IndexLink"/>
              </w:rPr>
              <w:t>2a.2. Supervising the scientific work of young academics, participation in doctoral training as a thesis supervisor</w:t>
              <w:tab/>
              <w:t>9</w:t>
            </w:r>
          </w:hyperlink>
        </w:p>
        <w:p>
          <w:pPr>
            <w:pStyle w:val="Contents2"/>
            <w:tabs>
              <w:tab w:val="clear" w:pos="709"/>
              <w:tab w:val="right" w:pos="9072" w:leader="dot"/>
            </w:tabs>
            <w:rPr/>
          </w:pPr>
          <w:hyperlink w:anchor="__RefHeading___Toc3086_4190565304">
            <w:r>
              <w:rPr>
                <w:webHidden/>
                <w:rStyle w:val="IndexLink"/>
              </w:rPr>
              <w:t>2a.3.</w:t>
              <w:tab/>
              <w:t>10</w:t>
            </w:r>
          </w:hyperlink>
        </w:p>
        <w:p>
          <w:pPr>
            <w:pStyle w:val="Contents2"/>
            <w:tabs>
              <w:tab w:val="clear" w:pos="709"/>
              <w:tab w:val="right" w:pos="9072" w:leader="dot"/>
            </w:tabs>
            <w:rPr/>
          </w:pPr>
          <w:hyperlink w:anchor="__RefHeading___Toc3088_4190565304">
            <w:r>
              <w:rPr>
                <w:webHidden/>
                <w:rStyle w:val="IndexLink"/>
              </w:rPr>
              <w:t>2a.3.</w:t>
              <w:tab/>
              <w:t>10</w:t>
            </w:r>
          </w:hyperlink>
        </w:p>
        <w:p>
          <w:pPr>
            <w:pStyle w:val="Contents2"/>
            <w:tabs>
              <w:tab w:val="clear" w:pos="709"/>
              <w:tab w:val="right" w:pos="9072" w:leader="dot"/>
            </w:tabs>
            <w:rPr/>
          </w:pPr>
          <w:hyperlink w:anchor="__RefHeading___Toc3090_4190565304">
            <w:r>
              <w:rPr>
                <w:webHidden/>
                <w:rStyle w:val="IndexLink"/>
              </w:rPr>
              <w:t>2b.1. Experience and achievements in research management</w:t>
              <w:tab/>
              <w:t>10</w:t>
            </w:r>
          </w:hyperlink>
        </w:p>
        <w:p>
          <w:pPr>
            <w:pStyle w:val="Contents2"/>
            <w:tabs>
              <w:tab w:val="clear" w:pos="709"/>
              <w:tab w:val="right" w:pos="9072" w:leader="dot"/>
            </w:tabs>
            <w:rPr/>
          </w:pPr>
          <w:hyperlink w:anchor="__RefHeading___Toc3092_4190565304">
            <w:r>
              <w:rPr>
                <w:webHidden/>
                <w:rStyle w:val="IndexLink"/>
              </w:rPr>
              <w:t>2b.2. Recognition in Hungary and abroad</w:t>
              <w:tab/>
              <w:t>11</w:t>
            </w:r>
          </w:hyperlink>
        </w:p>
        <w:p>
          <w:pPr>
            <w:pStyle w:val="Contents1"/>
            <w:tabs>
              <w:tab w:val="clear" w:pos="709"/>
              <w:tab w:val="right" w:pos="9072" w:leader="dot"/>
            </w:tabs>
            <w:rPr/>
          </w:pPr>
          <w:hyperlink w:anchor="__RefHeading___Toc3094_4190565304">
            <w:r>
              <w:rPr>
                <w:webHidden/>
                <w:rStyle w:val="IndexLink"/>
              </w:rPr>
              <w:t>III PLANS RELATING TO THE PERFORMANCE OF TASKS</w:t>
              <w:tab/>
              <w:t>12</w:t>
            </w:r>
          </w:hyperlink>
        </w:p>
        <w:p>
          <w:pPr>
            <w:pStyle w:val="Contents1"/>
            <w:tabs>
              <w:tab w:val="clear" w:pos="709"/>
              <w:tab w:val="right" w:pos="9072" w:leader="dot"/>
            </w:tabs>
            <w:rPr/>
          </w:pPr>
          <w:hyperlink w:anchor="__RefHeading___Toc3096_4190565304">
            <w:r>
              <w:rPr>
                <w:webHidden/>
                <w:rStyle w:val="IndexLink"/>
              </w:rPr>
              <w:t>IV ANNEXES</w:t>
              <w:tab/>
              <w:t>13</w:t>
            </w:r>
          </w:hyperlink>
          <w:r>
            <w:rPr>
              <w:rStyle w:val="IndexLink"/>
            </w:rPr>
            <w:fldChar w:fldCharType="end"/>
          </w:r>
        </w:p>
      </w:sdtContent>
    </w:sdt>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0" w:name="__RefHeading___Toc3058_4190565304"/>
      <w:bookmarkStart w:id="1" w:name="_Hlk101861725"/>
      <w:bookmarkStart w:id="2" w:name="_Toc102492602"/>
      <w:bookmarkEnd w:id="0"/>
      <w:r>
        <w:rPr/>
        <w:t>CALL FOR APPLICATIONS</w:t>
      </w:r>
      <w:bookmarkEnd w:id="1"/>
      <w:bookmarkEnd w:id="2"/>
    </w:p>
    <w:p>
      <w:pPr>
        <w:pStyle w:val="P68B1DB1Listaszerbekezds6"/>
        <w:tabs>
          <w:tab w:val="clear" w:pos="709"/>
          <w:tab w:val="left" w:pos="6237" w:leader="none"/>
          <w:tab w:val="left" w:pos="9072" w:leader="underscore"/>
        </w:tabs>
        <w:spacing w:lineRule="auto" w:line="240" w:before="0" w:after="0"/>
        <w:ind w:left="0" w:hanging="0"/>
        <w:contextualSpacing/>
        <w:jc w:val="both"/>
        <w:rPr>
          <w:rFonts w:ascii="Times New Roman" w:hAnsi="Times New Roman" w:cs="Times New Roman"/>
          <w:sz w:val="24"/>
        </w:rPr>
      </w:pPr>
      <w:r>
        <w:rPr/>
        <w:t>Presentation of the published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3" w:name="__RefHeading___Toc3060_4190565304"/>
      <w:bookmarkStart w:id="4" w:name="_Toc102492603"/>
      <w:bookmarkEnd w:id="3"/>
      <w:r>
        <w:rPr/>
        <w:t>APPLICANT'S RESPONSE TO THE CALL</w:t>
      </w:r>
      <w:bookmarkEnd w:id="4"/>
    </w:p>
    <w:p>
      <w:pPr>
        <w:pStyle w:val="P68B1DB1Norml5"/>
        <w:spacing w:lineRule="auto" w:line="240" w:before="0" w:after="0"/>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by private higher education institutions and faith-training institutions. In these cases, presentation is recommended but not required.)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rPr/>
      </w:pPr>
      <w:bookmarkStart w:id="5" w:name="__RefHeading___Toc3062_4190565304"/>
      <w:bookmarkStart w:id="6" w:name="_Toc102492604"/>
      <w:bookmarkEnd w:id="5"/>
      <w:r>
        <w:rPr/>
        <w:t>SHORT CURRICULUM VITAE</w:t>
      </w:r>
      <w:bookmarkEnd w:id="6"/>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Format: normal margins </w:t>
      </w:r>
      <w:bookmarkStart w:id="7" w:name="_Hlk106194539"/>
      <w:r>
        <w:rPr/>
        <w:t>(bottom, top, left and right margins 2.5 cm)</w:t>
      </w:r>
      <w:bookmarkEnd w:id="7"/>
      <w:r>
        <w:rPr/>
        <w:t>, Times New Roman font, size 12, single line spacing, maximum number of pages: 5 pages.</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decimal" w:pos="9072" w:leader="underscore"/>
        </w:tabs>
        <w:spacing w:lineRule="auto" w:line="240" w:before="0" w:after="0"/>
        <w:ind w:left="6237" w:hanging="0"/>
        <w:rPr>
          <w:rFonts w:ascii="Times New Roman" w:hAnsi="Times New Roman" w:cs="Times New Roman"/>
          <w:sz w:val="24"/>
        </w:rPr>
      </w:pPr>
      <w:r>
        <w:rPr/>
        <w:tab/>
      </w:r>
    </w:p>
    <w:p>
      <w:pPr>
        <w:pStyle w:val="P68B1DB1Norml5"/>
        <w:tabs>
          <w:tab w:val="clear" w:pos="709"/>
          <w:tab w:val="center" w:pos="7655" w:leader="none"/>
        </w:tabs>
        <w:spacing w:lineRule="auto" w:line="240" w:before="0" w:after="0"/>
        <w:rPr>
          <w:rFonts w:ascii="Times New Roman" w:hAnsi="Times New Roman" w:cs="Times New Roman"/>
          <w:sz w:val="24"/>
        </w:rPr>
      </w:pPr>
      <w:r>
        <w:rPr/>
        <w:tab/>
        <w:t>signature</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8" w:name="__RefHeading___Toc3064_4190565304"/>
      <w:bookmarkStart w:id="9" w:name="_Toc102492605"/>
      <w:bookmarkEnd w:id="8"/>
      <w:r>
        <w:rPr/>
        <w:t>I. HIGHER EDUCATION ACTIVITIES</w:t>
      </w:r>
      <w:bookmarkEnd w:id="9"/>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describe I. Higher education activity: 30 pages.</w:t>
      </w:r>
    </w:p>
    <w:p>
      <w:pPr>
        <w:pStyle w:val="Heading2"/>
        <w:rPr/>
      </w:pPr>
      <w:bookmarkStart w:id="10" w:name="__RefHeading___Toc3066_4190565304"/>
      <w:bookmarkStart w:id="11" w:name="_Toc102492606"/>
      <w:bookmarkEnd w:id="10"/>
      <w:r>
        <w:rPr/>
        <w:t>1a.1. Teaching experience</w:t>
      </w:r>
      <w:bookmarkEnd w:id="11"/>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Total number of contact hours taught in Hungarian: ..., of which lectures ... . Number of hours of higher, undergraduate and postgraduate education required to complete at least 800 contact hours in the discipline: …. . Online classes can also be taken into account in the presentation of higher education teaching activities. Duration of each contact hour: minimum forty-five minutes, maximum sixty minutes.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Documentation proving teaching activities and a summary table are attached. If several direct superiors certify the teaching activity, it is recommended to present the total number of contact hours in the application as well.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 subjects taught in the five years preceding the submission of the application, the student feedback is included in the documentation proving the teaching activities. In the case of subjects where the student feedback was not prepared or the result was not representative, the assessment of the direct superior of the Applicant's teaching activity attached, including the name of the courses taught which the direct superior's assessment relates to.</w:t>
      </w:r>
    </w:p>
    <w:p>
      <w:pPr>
        <w:pStyle w:val="Heading2"/>
        <w:rPr/>
      </w:pPr>
      <w:bookmarkStart w:id="12" w:name="__RefHeading___Toc3068_4190565304"/>
      <w:bookmarkStart w:id="13" w:name="_Toc102492607"/>
      <w:bookmarkEnd w:id="12"/>
      <w:r>
        <w:rPr/>
        <w:t>1a.2. Leading the academic and scientific work of students</w:t>
      </w:r>
      <w:bookmarkEnd w:id="13"/>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theses/dissertations: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9"/>
        <w:gridCol w:w="1308"/>
        <w:gridCol w:w="1704"/>
        <w:gridCol w:w="3832"/>
        <w:gridCol w:w="1129"/>
      </w:tblGrid>
      <w:tr>
        <w:trPr/>
        <w:tc>
          <w:tcPr>
            <w:tcW w:w="109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308"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70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3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thesis/dissertation</w:t>
            </w:r>
          </w:p>
        </w:tc>
        <w:tc>
          <w:tcPr>
            <w:tcW w:w="1129"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08"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3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29"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TDK/OTDK lectures/theses:</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060"/>
        <w:gridCol w:w="1435"/>
        <w:gridCol w:w="2506"/>
        <w:gridCol w:w="1135"/>
        <w:gridCol w:w="852"/>
        <w:gridCol w:w="987"/>
      </w:tblGrid>
      <w:tr>
        <w:trPr>
          <w:trHeight w:val="173" w:hRule="atLeast"/>
        </w:trPr>
        <w:tc>
          <w:tcPr>
            <w:tcW w:w="109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060"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scientific field</w:t>
            </w:r>
          </w:p>
        </w:tc>
        <w:tc>
          <w:tcPr>
            <w:tcW w:w="2506"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TDK lecture/thesis</w:t>
            </w:r>
          </w:p>
        </w:tc>
        <w:tc>
          <w:tcPr>
            <w:tcW w:w="1135" w:type="dxa"/>
            <w:vMerge w:val="restart"/>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w:t>
            </w:r>
          </w:p>
        </w:tc>
        <w:tc>
          <w:tcPr>
            <w:tcW w:w="1839" w:type="dxa"/>
            <w:gridSpan w:val="2"/>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Placements</w:t>
            </w:r>
          </w:p>
        </w:tc>
      </w:tr>
      <w:tr>
        <w:trPr>
          <w:trHeight w:val="172" w:hRule="atLeast"/>
        </w:trPr>
        <w:tc>
          <w:tcPr>
            <w:tcW w:w="109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060"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4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2506"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35" w:type="dxa"/>
            <w:vMerge w:val="continue"/>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852"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TDK</w:t>
            </w:r>
          </w:p>
        </w:tc>
        <w:tc>
          <w:tcPr>
            <w:tcW w:w="987" w:type="dxa"/>
            <w:tcBorders/>
            <w:vAlign w:val="center"/>
          </w:tcPr>
          <w:p>
            <w:pPr>
              <w:pStyle w:val="P68B1DB1Norml7"/>
              <w:widowControl/>
              <w:tabs>
                <w:tab w:val="clear" w:pos="709"/>
                <w:tab w:val="left" w:pos="6237" w:leader="none"/>
                <w:tab w:val="left" w:pos="9072" w:leader="underscore"/>
              </w:tabs>
              <w:spacing w:lineRule="auto" w:line="240" w:before="0" w:after="0"/>
              <w:jc w:val="center"/>
              <w:rPr>
                <w:rFonts w:ascii="Times New Roman" w:hAnsi="Times New Roman" w:cs="Times New Roman"/>
                <w:b/>
                <w:b/>
                <w:sz w:val="24"/>
              </w:rPr>
            </w:pPr>
            <w:r>
              <w:rPr>
                <w:rFonts w:eastAsia="Calibri"/>
                <w:kern w:val="0"/>
                <w:szCs w:val="20"/>
              </w:rPr>
              <w:t>OTDK</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06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0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13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85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r>
        <w:rPr/>
      </w:r>
    </w:p>
    <w:p>
      <w:pPr>
        <w:pStyle w:val="Heading2"/>
        <w:rPr/>
      </w:pPr>
      <w:bookmarkStart w:id="14" w:name="__RefHeading___Toc3070_4190565304"/>
      <w:bookmarkEnd w:id="14"/>
      <w:r>
        <w:rPr/>
        <w:t>1a.3. Lectures, practice sessions and seminars delivered in a foreign language at graduate and/or postgraduate level or at any level of learning in the Bologna system.</w:t>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Documentation proving teaching activities and a summary table are attached.</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For guest teaching assignments at foreign higher education institutions: copy of the letter of invitation (or, in its absence, other supporting documents). </w:t>
      </w:r>
    </w:p>
    <w:p>
      <w:pPr>
        <w:pStyle w:val="Heading2"/>
        <w:rPr/>
      </w:pPr>
      <w:bookmarkStart w:id="15" w:name="__RefHeading___Toc3072_4190565304"/>
      <w:bookmarkStart w:id="16" w:name="_Toc102492609"/>
      <w:bookmarkEnd w:id="15"/>
      <w:r>
        <w:rPr/>
        <w:t>1b. Activities and achievements in education development</w:t>
      </w:r>
      <w:bookmarkEnd w:id="16"/>
    </w:p>
    <w:p>
      <w:pPr>
        <w:pStyle w:val="Heading2"/>
        <w:rPr/>
      </w:pPr>
      <w:bookmarkStart w:id="17" w:name="__RefHeading___Toc3074_4190565304"/>
      <w:bookmarkStart w:id="18" w:name="_Toc102492610"/>
      <w:bookmarkEnd w:id="17"/>
      <w:r>
        <w:rPr/>
        <w:t>1b.1.</w:t>
      </w:r>
      <w:bookmarkEnd w:id="1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jc w:val="both"/>
        <w:rPr>
          <w:rFonts w:ascii="Times New Roman" w:hAnsi="Times New Roman" w:cs="Times New Roman"/>
          <w:sz w:val="24"/>
        </w:rPr>
      </w:pPr>
      <w:r>
        <w:rPr/>
        <w:t>Acting as course director (at the time of submitting the application and at least four years proceeding it):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1096"/>
        <w:gridCol w:w="1405"/>
        <w:gridCol w:w="1502"/>
        <w:gridCol w:w="2094"/>
        <w:gridCol w:w="2024"/>
        <w:gridCol w:w="950"/>
      </w:tblGrid>
      <w:tr>
        <w:trPr/>
        <w:tc>
          <w:tcPr>
            <w:tcW w:w="109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405"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(academic year / semester)</w:t>
            </w:r>
          </w:p>
        </w:tc>
        <w:tc>
          <w:tcPr>
            <w:tcW w:w="150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Subject Name</w:t>
            </w:r>
          </w:p>
        </w:tc>
        <w:tc>
          <w:tcPr>
            <w:tcW w:w="209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Type of subject (mandatory A/optional B/C)</w:t>
            </w:r>
          </w:p>
        </w:tc>
        <w:tc>
          <w:tcPr>
            <w:tcW w:w="2024"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and level of specialisation (study programme/ specialisation)</w:t>
            </w:r>
          </w:p>
        </w:tc>
        <w:tc>
          <w:tcPr>
            <w:tcW w:w="950"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Language of training</w:t>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109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05"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0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9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024"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0"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rPr/>
      </w:pPr>
      <w:bookmarkStart w:id="19" w:name="__RefHeading___Toc3076_4190565304"/>
      <w:bookmarkStart w:id="20" w:name="_Toc102492611"/>
      <w:bookmarkEnd w:id="19"/>
      <w:r>
        <w:rPr/>
        <w:t>1b.2.</w:t>
      </w:r>
      <w:bookmarkEnd w:id="20"/>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tbl>
      <w:tblPr>
        <w:tblStyle w:val="Rcsostblzat2"/>
        <w:tblW w:w="9096" w:type="dxa"/>
        <w:jc w:val="left"/>
        <w:tblInd w:w="-34" w:type="dxa"/>
        <w:tblLayout w:type="fixed"/>
        <w:tblCellMar>
          <w:top w:w="0" w:type="dxa"/>
          <w:left w:w="108" w:type="dxa"/>
          <w:bottom w:w="0" w:type="dxa"/>
          <w:right w:w="108" w:type="dxa"/>
        </w:tblCellMar>
        <w:tblLook w:firstRow="1" w:noVBand="1" w:lastRow="0" w:firstColumn="1" w:lastColumn="0" w:noHBand="0" w:val="04a0"/>
      </w:tblPr>
      <w:tblGrid>
        <w:gridCol w:w="1096"/>
        <w:gridCol w:w="1616"/>
        <w:gridCol w:w="1615"/>
        <w:gridCol w:w="1721"/>
        <w:gridCol w:w="1164"/>
        <w:gridCol w:w="1883"/>
      </w:tblGrid>
      <w:tr>
        <w:trPr/>
        <w:tc>
          <w:tcPr>
            <w:tcW w:w="109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Number</w:t>
            </w:r>
          </w:p>
        </w:tc>
        <w:tc>
          <w:tcPr>
            <w:tcW w:w="1616"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Coursebook (with page number)</w:t>
            </w:r>
          </w:p>
        </w:tc>
        <w:tc>
          <w:tcPr>
            <w:tcW w:w="1615"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Textbook (with page number)</w:t>
            </w:r>
          </w:p>
        </w:tc>
        <w:tc>
          <w:tcPr>
            <w:tcW w:w="1721"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Title of the teaching aid (with page number)</w:t>
            </w:r>
          </w:p>
        </w:tc>
        <w:tc>
          <w:tcPr>
            <w:tcW w:w="1164"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Digital teaching materials</w:t>
            </w:r>
          </w:p>
        </w:tc>
        <w:tc>
          <w:tcPr>
            <w:tcW w:w="1883" w:type="dxa"/>
            <w:tcBorders/>
            <w:vAlign w:val="center"/>
          </w:tcPr>
          <w:p>
            <w:pPr>
              <w:pStyle w:val="P68B1DB1Norml8"/>
              <w:widowControl/>
              <w:spacing w:lineRule="auto" w:line="259" w:before="0" w:after="160"/>
              <w:jc w:val="center"/>
              <w:rPr>
                <w:rFonts w:ascii="Times New Roman" w:hAnsi="Times New Roman"/>
                <w:b/>
                <w:b/>
                <w:sz w:val="24"/>
              </w:rPr>
            </w:pPr>
            <w:r>
              <w:rPr>
                <w:rFonts w:eastAsia="Calibri" w:cs="Times New Roman"/>
                <w:kern w:val="0"/>
                <w:szCs w:val="20"/>
              </w:rPr>
              <w:t>Editor /sole author / first author / indicating % for multiple authors</w:t>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r>
        <w:trPr/>
        <w:tc>
          <w:tcPr>
            <w:tcW w:w="109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6"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615"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721"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164"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c>
          <w:tcPr>
            <w:tcW w:w="1883" w:type="dxa"/>
            <w:tcBorders/>
            <w:vAlign w:val="center"/>
          </w:tcPr>
          <w:p>
            <w:pPr>
              <w:pStyle w:val="Normal"/>
              <w:widowControl/>
              <w:spacing w:lineRule="auto" w:line="240" w:before="0" w:after="0"/>
              <w:jc w:val="center"/>
              <w:rPr>
                <w:rFonts w:ascii="Times New Roman" w:hAnsi="Times New Roman"/>
                <w:sz w:val="24"/>
              </w:rPr>
            </w:pPr>
            <w:r>
              <w:rPr>
                <w:rFonts w:eastAsia="Calibri" w:cs="Times New Roman" w:ascii="Times New Roman" w:hAnsi="Times New Roman"/>
                <w:kern w:val="0"/>
                <w:sz w:val="20"/>
                <w:szCs w:val="20"/>
              </w:rPr>
            </w:r>
          </w:p>
        </w:tc>
      </w:tr>
    </w:tbl>
    <w:p>
      <w:pPr>
        <w:pStyle w:val="Heading2"/>
        <w:rPr/>
      </w:pPr>
      <w:bookmarkStart w:id="21" w:name="__RefHeading___Toc3078_4190565304"/>
      <w:bookmarkStart w:id="22" w:name="_Toc102492612"/>
      <w:bookmarkEnd w:id="21"/>
      <w:r>
        <w:rPr/>
        <w:t>1b.3.</w:t>
      </w:r>
      <w:bookmarkEnd w:id="22"/>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Evidence of professional recognition of teaching activities:</w:t>
      </w:r>
    </w:p>
    <w:p>
      <w:pPr>
        <w:pStyle w:val="P68B1DB1Listaszerbekezds6"/>
        <w:numPr>
          <w:ilvl w:val="0"/>
          <w:numId w:val="10"/>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Listaszerbekezds6"/>
        <w:numPr>
          <w:ilvl w:val="0"/>
          <w:numId w:val="10"/>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Norml5"/>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t>etc.</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Organising educational activities:</w:t>
      </w:r>
    </w:p>
    <w:p>
      <w:pPr>
        <w:pStyle w:val="P68B1DB1Listaszerbekezds6"/>
        <w:numPr>
          <w:ilvl w:val="0"/>
          <w:numId w:val="11"/>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Listaszerbekezds6"/>
        <w:numPr>
          <w:ilvl w:val="0"/>
          <w:numId w:val="11"/>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w:t>
      </w:r>
    </w:p>
    <w:p>
      <w:pPr>
        <w:pStyle w:val="P68B1DB1Norml5"/>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t>etc.</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23" w:name="__RefHeading___Toc3080_4190565304"/>
      <w:bookmarkStart w:id="24" w:name="_Toc102492613"/>
      <w:bookmarkEnd w:id="23"/>
      <w:r>
        <w:rPr/>
        <w:t>II. SCIENTIFIC ACTIVITIES</w:t>
      </w:r>
      <w:bookmarkEnd w:id="24"/>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Times New Roman font, size 12, single line spacing, to present II. Scientific activities: 30 pages.</w:t>
      </w:r>
    </w:p>
    <w:p>
      <w:pPr>
        <w:pStyle w:val="Heading2"/>
        <w:rPr/>
      </w:pPr>
      <w:bookmarkStart w:id="25" w:name="__RefHeading___Toc3082_4190565304"/>
      <w:bookmarkStart w:id="26" w:name="_Toc102492614"/>
      <w:bookmarkEnd w:id="25"/>
      <w:r>
        <w:rPr/>
        <w:t>2a.1. Outstanding scientific or research work</w:t>
      </w:r>
      <w:bookmarkEnd w:id="26"/>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i/>
        </w:rPr>
        <w:t>Detailed</w:t>
      </w:r>
      <w:r>
        <w:rPr/>
        <w:t xml:space="preserve"> presentation based on the Evaluation sheet and the Guide (except for Applicants who have obtained a Hungarian Academy of Sciences doctorate within 10 years).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 xml:space="preserve">Presentation of the scientific achievements specified in the minimum performance requirements as indicated in the Evaluation Sheet.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Recommended table format for the presentation of publications:</w:t>
      </w:r>
    </w:p>
    <w:tbl>
      <w:tblPr>
        <w:tblStyle w:val="Rcsostblzat"/>
        <w:tblW w:w="9101" w:type="dxa"/>
        <w:jc w:val="left"/>
        <w:tblInd w:w="108" w:type="dxa"/>
        <w:tblLayout w:type="fixed"/>
        <w:tblCellMar>
          <w:top w:w="0" w:type="dxa"/>
          <w:left w:w="108" w:type="dxa"/>
          <w:bottom w:w="0" w:type="dxa"/>
          <w:right w:w="108" w:type="dxa"/>
        </w:tblCellMar>
        <w:tblLook w:firstRow="1" w:noVBand="1" w:lastRow="0" w:firstColumn="1" w:lastColumn="0" w:noHBand="0" w:val="04a0"/>
      </w:tblPr>
      <w:tblGrid>
        <w:gridCol w:w="992"/>
        <w:gridCol w:w="1589"/>
        <w:gridCol w:w="1417"/>
        <w:gridCol w:w="1843"/>
        <w:gridCol w:w="1559"/>
        <w:gridCol w:w="1700"/>
      </w:tblGrid>
      <w:tr>
        <w:trPr>
          <w:trHeight w:val="474" w:hRule="atLeast"/>
        </w:trPr>
        <w:tc>
          <w:tcPr>
            <w:tcW w:w="992"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w:t>
            </w:r>
          </w:p>
        </w:tc>
        <w:tc>
          <w:tcPr>
            <w:tcW w:w="1589"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Address</w:t>
            </w:r>
          </w:p>
        </w:tc>
        <w:tc>
          <w:tcPr>
            <w:tcW w:w="1417"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Authors</w:t>
            </w:r>
          </w:p>
        </w:tc>
        <w:tc>
          <w:tcPr>
            <w:tcW w:w="3402" w:type="dxa"/>
            <w:gridSpan w:val="2"/>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Journal</w:t>
            </w:r>
          </w:p>
        </w:tc>
        <w:tc>
          <w:tcPr>
            <w:tcW w:w="1700" w:type="dxa"/>
            <w:vMerge w:val="restart"/>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Number of independent citations</w:t>
            </w:r>
          </w:p>
        </w:tc>
      </w:tr>
      <w:tr>
        <w:trPr>
          <w:trHeight w:val="474" w:hRule="atLeast"/>
        </w:trPr>
        <w:tc>
          <w:tcPr>
            <w:tcW w:w="992"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name</w:t>
            </w:r>
          </w:p>
        </w:tc>
        <w:tc>
          <w:tcPr>
            <w:tcW w:w="1559" w:type="dxa"/>
            <w:tcBorders/>
            <w:vAlign w:val="center"/>
          </w:tcPr>
          <w:p>
            <w:pPr>
              <w:pStyle w:val="P68B1DB1Norml7"/>
              <w:widowControl/>
              <w:spacing w:lineRule="auto" w:line="240" w:before="0" w:after="0"/>
              <w:jc w:val="left"/>
              <w:rPr>
                <w:rFonts w:ascii="Times New Roman" w:hAnsi="Times New Roman" w:cs="Times New Roman"/>
                <w:b/>
                <w:b/>
                <w:sz w:val="24"/>
              </w:rPr>
            </w:pPr>
            <w:r>
              <w:rPr>
                <w:rFonts w:eastAsia="Calibri"/>
                <w:kern w:val="0"/>
                <w:szCs w:val="20"/>
              </w:rPr>
              <w:t xml:space="preserve">classification in the year of publication </w:t>
            </w:r>
          </w:p>
          <w:p>
            <w:pPr>
              <w:pStyle w:val="P68B1DB1Norml7"/>
              <w:widowControl/>
              <w:spacing w:lineRule="auto" w:line="240" w:before="0" w:after="0"/>
              <w:jc w:val="left"/>
              <w:rPr>
                <w:rFonts w:ascii="Times New Roman" w:hAnsi="Times New Roman" w:cs="Times New Roman"/>
                <w:sz w:val="24"/>
              </w:rPr>
            </w:pPr>
            <w:r>
              <w:rPr>
                <w:rFonts w:eastAsia="Calibri"/>
                <w:kern w:val="0"/>
                <w:szCs w:val="20"/>
              </w:rPr>
              <w:t>(e.g. Q1)</w:t>
            </w:r>
          </w:p>
        </w:tc>
        <w:tc>
          <w:tcPr>
            <w:tcW w:w="1700" w:type="dxa"/>
            <w:vMerge w:val="continue"/>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76"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267" w:hRule="atLeast"/>
        </w:trPr>
        <w:tc>
          <w:tcPr>
            <w:tcW w:w="992"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8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7"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843"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559"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700" w:type="dxa"/>
            <w:tcBorders/>
            <w:vAlign w:val="center"/>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120"/>
        <w:jc w:val="both"/>
        <w:rPr>
          <w:rFonts w:ascii="Times New Roman" w:hAnsi="Times New Roman" w:cs="Times New Roman"/>
          <w:sz w:val="24"/>
        </w:rPr>
      </w:pPr>
      <w:r>
        <w:rPr/>
        <w:t>Detailed presentation based on the MAB's criteria for evaluating scientific activities (see Evaluation sheet – Appendix) are attached.</w:t>
      </w:r>
    </w:p>
    <w:p>
      <w:pPr>
        <w:pStyle w:val="Normal"/>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discipline-specific summary table downloaded from the MTMT database, the publication list and the library certificate on the authenticity of the scientometric data are attached (applies to Applicants who obtained the title Doctor of the Hungarian Academy of Sciences as well).</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Presentation of the five most important publications of the entire scientific career, as well as the five most important publications published in the five years preceding the submission of the application (applies to Applicants who obtained the title Doctor of the Hungarian Academy of Sciences as well).</w:t>
      </w:r>
    </w:p>
    <w:p>
      <w:pPr>
        <w:pStyle w:val="Heading2"/>
        <w:jc w:val="both"/>
        <w:rPr/>
      </w:pPr>
      <w:bookmarkStart w:id="27" w:name="__RefHeading___Toc3084_4190565304"/>
      <w:bookmarkStart w:id="28" w:name="_Toc102492615"/>
      <w:bookmarkEnd w:id="27"/>
      <w:r>
        <w:rPr/>
        <w:t>2a.2. Supervising the scientific work of young academics, participation in doctoral training as a thesis supervisor</w:t>
      </w:r>
      <w:bookmarkEnd w:id="2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Presentation of the student(s) who have obtained a doctoral degree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Year of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Description of the student(s) supervised by the Applicant:</w:t>
      </w:r>
    </w:p>
    <w:tbl>
      <w:tblPr>
        <w:tblStyle w:val="Rcsostblzat"/>
        <w:tblW w:w="5000" w:type="pct"/>
        <w:jc w:val="left"/>
        <w:tblInd w:w="0" w:type="dxa"/>
        <w:tblLayout w:type="fixed"/>
        <w:tblCellMar>
          <w:top w:w="0" w:type="dxa"/>
          <w:left w:w="108" w:type="dxa"/>
          <w:bottom w:w="0" w:type="dxa"/>
          <w:right w:w="108" w:type="dxa"/>
        </w:tblCellMar>
        <w:tblLook w:firstRow="1" w:noVBand="1" w:lastRow="0" w:firstColumn="1" w:lastColumn="0" w:noHBand="0" w:val="04a0"/>
      </w:tblPr>
      <w:tblGrid>
        <w:gridCol w:w="847"/>
        <w:gridCol w:w="1281"/>
        <w:gridCol w:w="1482"/>
        <w:gridCol w:w="1213"/>
        <w:gridCol w:w="1416"/>
        <w:gridCol w:w="2832"/>
      </w:tblGrid>
      <w:tr>
        <w:trPr/>
        <w:tc>
          <w:tcPr>
            <w:tcW w:w="847"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Number</w:t>
            </w:r>
          </w:p>
        </w:tc>
        <w:tc>
          <w:tcPr>
            <w:tcW w:w="1281"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w:t>
            </w:r>
          </w:p>
        </w:tc>
        <w:tc>
          <w:tcPr>
            <w:tcW w:w="148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Title of doctoral dissertation</w:t>
            </w:r>
          </w:p>
        </w:tc>
        <w:tc>
          <w:tcPr>
            <w:tcW w:w="1213"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Expected year of dissertation defence</w:t>
            </w:r>
          </w:p>
        </w:tc>
        <w:tc>
          <w:tcPr>
            <w:tcW w:w="1416"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Name of doctoral school, name of programme</w:t>
            </w:r>
          </w:p>
        </w:tc>
        <w:tc>
          <w:tcPr>
            <w:tcW w:w="2832" w:type="dxa"/>
            <w:tcBorders/>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Role of the Applicant (supervisor/co-supervisor… %)</w:t>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c>
          <w:tcPr>
            <w:tcW w:w="847"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81"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8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213"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416"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832" w:type="dxa"/>
            <w:tcBorders/>
          </w:tcPr>
          <w:p>
            <w:pPr>
              <w:pStyle w:val="Normal"/>
              <w:widowControl/>
              <w:tabs>
                <w:tab w:val="clear" w:pos="709"/>
                <w:tab w:val="left" w:pos="6237" w:leader="none"/>
                <w:tab w:val="left" w:pos="9072" w:leader="underscore"/>
              </w:tabs>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The PhD student(s) listed in the application are recorded in the doktori.hu database. In the case of student(s) who cannot be recorded in the doktori.hu database (e.g. because they have a foreign supervisor), a certificate from their supervisor is attached.</w:t>
      </w:r>
    </w:p>
    <w:p>
      <w:pPr>
        <w:pStyle w:val="Heading2"/>
        <w:jc w:val="both"/>
        <w:rPr/>
      </w:pPr>
      <w:bookmarkStart w:id="29" w:name="__RefHeading___Toc3086_4190565304"/>
      <w:bookmarkStart w:id="30" w:name="_Toc102492616"/>
      <w:bookmarkEnd w:id="29"/>
      <w:r>
        <w:rPr/>
        <w:t>2a.3.</w:t>
      </w:r>
      <w:bookmarkEnd w:id="30"/>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1" w:name="__RefHeading___Toc3088_4190565304"/>
      <w:bookmarkStart w:id="32" w:name="_Toc102492617"/>
      <w:bookmarkEnd w:id="31"/>
      <w:r>
        <w:rPr/>
        <w:t>2a.3.</w:t>
      </w:r>
      <w:bookmarkEnd w:id="32"/>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Heading2"/>
        <w:jc w:val="both"/>
        <w:rPr/>
      </w:pPr>
      <w:bookmarkStart w:id="33" w:name="__RefHeading___Toc3090_4190565304"/>
      <w:bookmarkStart w:id="34" w:name="_Toc102492618"/>
      <w:bookmarkEnd w:id="33"/>
      <w:r>
        <w:rPr/>
        <w:t>2b.1. Experience and achievements in research management</w:t>
      </w:r>
      <w:bookmarkEnd w:id="34"/>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120"/>
        <w:rPr>
          <w:rFonts w:ascii="Times New Roman" w:hAnsi="Times New Roman" w:cs="Times New Roman"/>
          <w:sz w:val="24"/>
        </w:rPr>
      </w:pPr>
      <w:r>
        <w:rPr/>
        <w:t>Role of the Applicant in applications:</w:t>
      </w:r>
    </w:p>
    <w:tbl>
      <w:tblPr>
        <w:tblStyle w:val="Rcsostblzat"/>
        <w:tblW w:w="906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736"/>
        <w:gridCol w:w="1375"/>
        <w:gridCol w:w="980"/>
        <w:gridCol w:w="951"/>
        <w:gridCol w:w="1161"/>
        <w:gridCol w:w="1287"/>
        <w:gridCol w:w="2576"/>
      </w:tblGrid>
      <w:tr>
        <w:trPr/>
        <w:tc>
          <w:tcPr>
            <w:tcW w:w="736" w:type="dxa"/>
            <w:vMerge w:val="restart"/>
            <w:tcBorders/>
            <w:vAlign w:val="center"/>
          </w:tcPr>
          <w:p>
            <w:pPr>
              <w:pStyle w:val="P68B1DB1Norml7"/>
              <w:widowControl/>
              <w:spacing w:lineRule="auto" w:line="240" w:before="0" w:after="0"/>
              <w:jc w:val="center"/>
              <w:rPr>
                <w:rFonts w:ascii="Times New Roman" w:hAnsi="Times New Roman" w:cs="Times New Roman"/>
                <w:b/>
                <w:b/>
                <w:sz w:val="24"/>
              </w:rPr>
            </w:pPr>
            <w:r>
              <w:rPr>
                <w:rFonts w:eastAsia="Calibri"/>
                <w:kern w:val="0"/>
                <w:szCs w:val="20"/>
              </w:rPr>
              <w:t>Number</w:t>
            </w:r>
          </w:p>
        </w:tc>
        <w:tc>
          <w:tcPr>
            <w:tcW w:w="5754" w:type="dxa"/>
            <w:gridSpan w:val="5"/>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Application</w:t>
            </w:r>
          </w:p>
        </w:tc>
        <w:tc>
          <w:tcPr>
            <w:tcW w:w="2576" w:type="dxa"/>
            <w:vMerge w:val="restart"/>
            <w:tcBorders/>
            <w:vAlign w:val="center"/>
          </w:tcPr>
          <w:p>
            <w:pPr>
              <w:pStyle w:val="P68B1DB1Norml7"/>
              <w:widowControl/>
              <w:tabs>
                <w:tab w:val="clear" w:pos="709"/>
                <w:tab w:val="left" w:pos="6237" w:leader="none"/>
                <w:tab w:val="left" w:pos="9072" w:leader="underscore"/>
              </w:tabs>
              <w:spacing w:lineRule="auto" w:line="240" w:before="0" w:after="0"/>
              <w:jc w:val="left"/>
              <w:rPr>
                <w:rFonts w:ascii="Times New Roman" w:hAnsi="Times New Roman" w:cs="Times New Roman"/>
                <w:b/>
                <w:b/>
                <w:sz w:val="24"/>
              </w:rPr>
            </w:pPr>
            <w:r>
              <w:rPr>
                <w:rFonts w:eastAsia="Calibri"/>
                <w:kern w:val="0"/>
                <w:szCs w:val="20"/>
              </w:rPr>
              <w:t xml:space="preserve">Role of the Applicant </w:t>
            </w:r>
          </w:p>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(supervisor, research fellow, etc.)</w:t>
            </w:r>
          </w:p>
        </w:tc>
      </w:tr>
      <w:tr>
        <w:trPr>
          <w:trHeight w:val="324" w:hRule="atLeast"/>
        </w:trPr>
        <w:tc>
          <w:tcPr>
            <w:tcW w:w="736" w:type="dxa"/>
            <w:vMerge w:val="continue"/>
            <w:tcBorders/>
          </w:tcPr>
          <w:p>
            <w:pPr>
              <w:pStyle w:val="Normal"/>
              <w:widowControl/>
              <w:spacing w:lineRule="auto" w:line="240"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c>
          <w:tcPr>
            <w:tcW w:w="1375"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Publisher of the call and its identifier</w:t>
            </w:r>
          </w:p>
        </w:tc>
        <w:tc>
          <w:tcPr>
            <w:tcW w:w="980"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Address</w:t>
            </w:r>
          </w:p>
        </w:tc>
        <w:tc>
          <w:tcPr>
            <w:tcW w:w="2112" w:type="dxa"/>
            <w:gridSpan w:val="2"/>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Year</w:t>
            </w:r>
          </w:p>
        </w:tc>
        <w:tc>
          <w:tcPr>
            <w:tcW w:w="1287" w:type="dxa"/>
            <w:vMerge w:val="restart"/>
            <w:tcBorders/>
            <w:vAlign w:val="center"/>
          </w:tcPr>
          <w:p>
            <w:pPr>
              <w:pStyle w:val="P68B1DB1Norml7"/>
              <w:widowControl/>
              <w:spacing w:lineRule="auto" w:line="259" w:before="0" w:after="0"/>
              <w:jc w:val="center"/>
              <w:rPr>
                <w:rFonts w:ascii="Times New Roman" w:hAnsi="Times New Roman" w:cs="Times New Roman"/>
                <w:b/>
                <w:b/>
                <w:sz w:val="24"/>
              </w:rPr>
            </w:pPr>
            <w:r>
              <w:rPr>
                <w:rFonts w:eastAsia="Calibri"/>
                <w:kern w:val="0"/>
                <w:szCs w:val="20"/>
              </w:rPr>
              <w:t>Amount granted (HUF/EUR)</w:t>
            </w:r>
          </w:p>
        </w:tc>
        <w:tc>
          <w:tcPr>
            <w:tcW w:w="2576" w:type="dxa"/>
            <w:vMerge w:val="continue"/>
            <w:tcBorders/>
            <w:vAlign w:val="center"/>
          </w:tcPr>
          <w:p>
            <w:pPr>
              <w:pStyle w:val="Normal"/>
              <w:widowControl/>
              <w:spacing w:lineRule="auto" w:line="259" w:before="0" w:after="0"/>
              <w:jc w:val="center"/>
              <w:rPr>
                <w:rFonts w:ascii="Times New Roman" w:hAnsi="Times New Roman" w:cs="Times New Roman"/>
                <w:b/>
                <w:b/>
                <w:sz w:val="24"/>
              </w:rPr>
            </w:pPr>
            <w:r>
              <w:rPr>
                <w:rFonts w:eastAsia="Calibri" w:cs="Times New Roman" w:ascii="Times New Roman" w:hAnsi="Times New Roman"/>
                <w:b/>
                <w:kern w:val="0"/>
                <w:sz w:val="22"/>
                <w:szCs w:val="20"/>
              </w:rPr>
            </w:r>
          </w:p>
        </w:tc>
      </w:tr>
      <w:tr>
        <w:trPr>
          <w:trHeight w:val="324" w:hRule="atLeast"/>
        </w:trPr>
        <w:tc>
          <w:tcPr>
            <w:tcW w:w="736" w:type="dxa"/>
            <w:vMerge w:val="continue"/>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Start date</w:t>
            </w:r>
          </w:p>
        </w:tc>
        <w:tc>
          <w:tcPr>
            <w:tcW w:w="1161" w:type="dxa"/>
            <w:tcBorders/>
          </w:tcPr>
          <w:p>
            <w:pPr>
              <w:pStyle w:val="P68B1DB1Norml7"/>
              <w:widowControl/>
              <w:spacing w:lineRule="auto" w:line="259" w:before="0" w:after="160"/>
              <w:jc w:val="left"/>
              <w:rPr>
                <w:rFonts w:ascii="Times New Roman" w:hAnsi="Times New Roman" w:cs="Times New Roman"/>
                <w:b/>
                <w:b/>
                <w:sz w:val="24"/>
              </w:rPr>
            </w:pPr>
            <w:r>
              <w:rPr>
                <w:rFonts w:eastAsia="Calibri"/>
                <w:kern w:val="0"/>
                <w:szCs w:val="20"/>
              </w:rPr>
              <w:t>End date</w:t>
            </w:r>
          </w:p>
        </w:tc>
        <w:tc>
          <w:tcPr>
            <w:tcW w:w="1287"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vMerge w:val="continue"/>
            <w:tcBorders/>
          </w:tcPr>
          <w:p>
            <w:pPr>
              <w:pStyle w:val="Normal"/>
              <w:widowControl/>
              <w:spacing w:lineRule="auto" w:line="259" w:before="0" w:after="16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59"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59"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r>
        <w:trPr>
          <w:trHeight w:val="324" w:hRule="atLeast"/>
        </w:trPr>
        <w:tc>
          <w:tcPr>
            <w:tcW w:w="73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1375"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80"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95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161" w:type="dxa"/>
            <w:tcBorders/>
          </w:tcPr>
          <w:p>
            <w:pPr>
              <w:pStyle w:val="Normal"/>
              <w:widowControl/>
              <w:spacing w:lineRule="auto" w:line="240" w:before="0" w:after="0"/>
              <w:jc w:val="left"/>
              <w:rPr>
                <w:rFonts w:ascii="Times New Roman" w:hAnsi="Times New Roman" w:cs="Times New Roman"/>
                <w:b/>
                <w:b/>
                <w:sz w:val="24"/>
              </w:rPr>
            </w:pPr>
            <w:r>
              <w:rPr>
                <w:rFonts w:eastAsia="Calibri" w:cs="Times New Roman" w:ascii="Times New Roman" w:hAnsi="Times New Roman"/>
                <w:b/>
                <w:kern w:val="0"/>
                <w:sz w:val="22"/>
                <w:szCs w:val="20"/>
              </w:rPr>
            </w:r>
          </w:p>
        </w:tc>
        <w:tc>
          <w:tcPr>
            <w:tcW w:w="1287"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c>
          <w:tcPr>
            <w:tcW w:w="2576" w:type="dxa"/>
            <w:tcBorders/>
          </w:tcPr>
          <w:p>
            <w:pPr>
              <w:pStyle w:val="Normal"/>
              <w:widowControl/>
              <w:spacing w:lineRule="auto" w:line="240" w:before="0" w:after="0"/>
              <w:jc w:val="left"/>
              <w:rPr>
                <w:rFonts w:ascii="Times New Roman" w:hAnsi="Times New Roman" w:cs="Times New Roman"/>
                <w:sz w:val="24"/>
              </w:rPr>
            </w:pPr>
            <w:r>
              <w:rPr>
                <w:rFonts w:eastAsia="Calibri" w:cs="Times New Roman" w:ascii="Times New Roman" w:hAnsi="Times New Roman"/>
                <w:kern w:val="0"/>
                <w:sz w:val="22"/>
                <w:szCs w:val="20"/>
              </w:rPr>
            </w:r>
          </w:p>
        </w:tc>
      </w:tr>
    </w:tbl>
    <w:p>
      <w:pPr>
        <w:pStyle w:val="Heading2"/>
        <w:jc w:val="both"/>
        <w:rPr/>
      </w:pPr>
      <w:bookmarkStart w:id="35" w:name="__RefHeading___Toc3092_4190565304"/>
      <w:bookmarkStart w:id="36" w:name="_Toc102492619"/>
      <w:bookmarkEnd w:id="35"/>
      <w:r>
        <w:rPr/>
        <w:t>2b.2. Recognition in Hungary and abroad</w:t>
      </w:r>
      <w:bookmarkEnd w:id="36"/>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i/>
        </w:rPr>
        <w:t>Detailed</w:t>
      </w:r>
      <w:r>
        <w:rPr/>
        <w:t xml:space="preserve"> presentation based on the Evaluation Sheet and the Guide. </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7" w:name="__RefHeading___Toc3094_4190565304"/>
      <w:bookmarkStart w:id="38" w:name="_Toc102492620"/>
      <w:bookmarkEnd w:id="37"/>
      <w:r>
        <w:rPr/>
        <w:t>III PLANS RELATING TO THE PERFORMANCE OF TASKS</w:t>
      </w:r>
      <w:bookmarkEnd w:id="38"/>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(optional, recommended)</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Format: normal margins (bottom, top, left and right margins 2.5 cm), Times New Roman font, size 12, single line spacing, maximum number of pages to present the plans related to the III Performance of the Tasks: 3 pages.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sz w:val="24"/>
        </w:rPr>
      </w:r>
      <w:r>
        <w:br w:type="page"/>
      </w:r>
    </w:p>
    <w:p>
      <w:pPr>
        <w:pStyle w:val="Heading1"/>
        <w:spacing w:before="0" w:after="360"/>
        <w:rPr/>
      </w:pPr>
      <w:bookmarkStart w:id="39" w:name="__RefHeading___Toc3096_4190565304"/>
      <w:bookmarkStart w:id="40" w:name="_Toc102492621"/>
      <w:bookmarkEnd w:id="39"/>
      <w:r>
        <w:rPr/>
        <w:t>IV ANNEXES</w:t>
      </w:r>
      <w:bookmarkEnd w:id="40"/>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(not part of electronically submitted application)</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1"/>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rPr>
          <w:rFonts w:ascii="Times New Roman" w:hAnsi="Times New Roman" w:cs="Times New Roman"/>
          <w:sz w:val="24"/>
          <w:u w:val="single"/>
        </w:rPr>
      </w:pPr>
      <w:r>
        <w:rPr/>
        <w:t>Annexes to the application:</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teaching activities:</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0"/>
          <w:numId w:val="2"/>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Annexes related to scientific activities:</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Library certificate on the authenticity of the scientometric data</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Summary table downloaded from MTMT database</w:t>
      </w:r>
    </w:p>
    <w:p>
      <w:pPr>
        <w:pStyle w:val="P68B1DB1Listaszerbekezds6"/>
        <w:numPr>
          <w:ilvl w:val="0"/>
          <w:numId w:val="3"/>
        </w:numPr>
        <w:tabs>
          <w:tab w:val="clear" w:pos="709"/>
          <w:tab w:val="left" w:pos="6237" w:leader="none"/>
          <w:tab w:val="left" w:pos="9072" w:leader="underscore"/>
        </w:tabs>
        <w:spacing w:lineRule="auto" w:line="240" w:before="0" w:after="0"/>
        <w:contextualSpacing/>
        <w:rPr>
          <w:rFonts w:ascii="Times New Roman" w:hAnsi="Times New Roman" w:cs="Times New Roman"/>
          <w:sz w:val="24"/>
        </w:rPr>
      </w:pPr>
      <w:r>
        <w:rPr/>
        <w:t>Discipline-specific table downloaded from MTMT database</w:t>
      </w:r>
    </w:p>
    <w:p>
      <w:pPr>
        <w:pStyle w:val="P68B1DB1Listaszerbekezds6"/>
        <w:numPr>
          <w:ilvl w:val="0"/>
          <w:numId w:val="3"/>
        </w:numPr>
        <w:spacing w:lineRule="auto" w:line="240" w:before="0" w:after="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0"/>
          <w:numId w:val="3"/>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jc w:val="both"/>
        <w:rPr>
          <w:rFonts w:ascii="Times New Roman" w:hAnsi="Times New Roman" w:cs="Times New Roman"/>
          <w:sz w:val="24"/>
        </w:rPr>
      </w:pPr>
      <w:r>
        <w:rPr/>
        <w:t>Signed declarations:</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 declaration according to point V.2 of the Guide)</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0"/>
          <w:numId w:val="9"/>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rPr>
          <w:rFonts w:ascii="Times New Roman" w:hAnsi="Times New Roman" w:cs="Times New Roman"/>
          <w:sz w:val="24"/>
        </w:rPr>
      </w:pPr>
      <w:r>
        <w:rPr/>
        <w:t>Certified personal documents:</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3"/>
          <w:numId w:val="8"/>
        </w:numPr>
        <w:tabs>
          <w:tab w:val="clear" w:pos="709"/>
          <w:tab w:val="left" w:pos="6237" w:leader="none"/>
          <w:tab w:val="left" w:pos="9072" w:leader="underscore"/>
        </w:tabs>
        <w:spacing w:lineRule="auto" w:line="240" w:before="0" w:after="0"/>
        <w:ind w:left="709" w:hanging="360"/>
        <w:contextualSpacing/>
        <w:jc w:val="both"/>
        <w:rPr>
          <w:rFonts w:ascii="Times New Roman" w:hAnsi="Times New Roman" w:cs="Times New Roman"/>
          <w:sz w:val="24"/>
        </w:rPr>
      </w:pPr>
      <w:r>
        <w:rPr/>
        <w:t>Academic title (if the Applicant has one) – Candidate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709" w:hanging="0"/>
        <w:contextualSpacing/>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Other Annexes:</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Applicant's statement of consent to the processing, retention and lawful disclosure of personal data.</w:t>
      </w:r>
    </w:p>
    <w:p>
      <w:pPr>
        <w:pStyle w:val="P68B1DB1Listaszerbekezds6"/>
        <w:numPr>
          <w:ilvl w:val="0"/>
          <w:numId w:val="4"/>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Other documents deemed important by the Applicant (e.g. diplomas, copies of fees)</w:t>
      </w:r>
    </w:p>
    <w:p>
      <w:pPr>
        <w:pStyle w:val="P68B1DB1Norml10"/>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b/>
          <w:sz w:val="24"/>
          <w:u w:val="single"/>
        </w:rPr>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HUNGARIAN-LANGUAGE APPLICATIONS</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for the university professor application</w:t>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4"/>
              <w:widowControl w:val="false"/>
              <w:suppressAutoHyphens w:val="true"/>
              <w:spacing w:lineRule="auto" w:line="240" w:before="0" w:after="0"/>
              <w:jc w:val="center"/>
              <w:textAlignment w:val="baseline"/>
              <w:rPr>
                <w:rFonts w:ascii="Times New Roman" w:hAnsi="Times New Roman" w:eastAsia="Calibri" w:cs="Times New Roman"/>
              </w:rPr>
            </w:pPr>
            <w:r>
              <w:rPr>
                <w:b/>
                <w:sz w:val="20"/>
              </w:rPr>
              <w:t>Period</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40" w:before="0" w:after="0"/>
              <w:jc w:val="center"/>
              <w:textAlignment w:val="baseline"/>
              <w:rPr>
                <w:rFonts w:ascii="Times New Roman" w:hAnsi="Times New Roman" w:eastAsia="Calibri" w:cs="Times New Roman"/>
                <w:i/>
                <w:i/>
                <w:sz w:val="18"/>
              </w:rPr>
            </w:pPr>
            <w:r>
              <w:rPr/>
              <w:t>(academic year / 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Student feedback result </w:t>
            </w:r>
          </w:p>
          <w:p>
            <w:pPr>
              <w:pStyle w:val="P68B1DB1Norml12"/>
              <w:widowControl w:val="false"/>
              <w:suppressAutoHyphens w:val="true"/>
              <w:spacing w:lineRule="auto" w:line="240" w:before="0" w:after="0"/>
              <w:jc w:val="center"/>
              <w:textAlignment w:val="baseline"/>
              <w:rPr>
                <w:rFonts w:ascii="Times New Roman" w:hAnsi="Times New Roman" w:eastAsia="Calibri" w:cs="Times New Roman"/>
                <w:strike/>
              </w:rPr>
            </w:pPr>
            <w:r>
              <w:rPr/>
              <w:t>(for subjects taught during the 5 years preceding the application)</w:t>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jc w:val="center"/>
              <w:textAlignment w:val="baseline"/>
              <w:rPr>
                <w:rFonts w:ascii="Times New Roman" w:hAnsi="Times New Roman" w:eastAsia="Calibri" w:cs="Times New Roman"/>
                <w:b/>
                <w:b/>
                <w:sz w:val="16"/>
              </w:rPr>
            </w:pPr>
            <w:r>
              <w:rPr/>
              <w:t>Seminar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Consultation</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40" w:before="0" w:after="0"/>
              <w:jc w:val="center"/>
              <w:textAlignment w:val="baseline"/>
              <w:rPr>
                <w:rFonts w:ascii="Times New Roman" w:hAnsi="Times New Roman" w:eastAsia="Calibri" w:cs="Times New Roman"/>
                <w:b/>
                <w:b/>
                <w:sz w:val="16"/>
              </w:rPr>
            </w:pPr>
            <w:r>
              <w:rPr/>
              <w:t>Total</w:t>
            </w:r>
          </w:p>
          <w:p>
            <w:pPr>
              <w:pStyle w:val="P68B1DB1Norml17"/>
              <w:widowControl w:val="false"/>
              <w:suppressAutoHyphens w:val="true"/>
              <w:spacing w:lineRule="auto" w:line="240" w:before="0" w:after="0"/>
              <w:jc w:val="center"/>
              <w:textAlignment w:val="baseline"/>
              <w:rPr>
                <w:rFonts w:ascii="Times New Roman" w:hAnsi="Times New Roman" w:eastAsia="Calibri" w:cs="Times New Roman"/>
                <w:b/>
                <w:b/>
                <w:i/>
                <w:i/>
                <w:sz w:val="20"/>
              </w:rPr>
            </w:pPr>
            <w:r>
              <w:rPr/>
              <w:t>(semester)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431" w:type="dxa"/>
            <w:vMerge w:val="continue"/>
            <w:tcBorders>
              <w:left w:val="single" w:sz="4" w:space="0" w:color="000000"/>
              <w:bottom w:val="single" w:sz="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594"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16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textAlignment w:val="baseline"/>
        <w:rPr>
          <w:rFonts w:ascii="Times New Roman" w:hAnsi="Times New Roman" w:eastAsia="Calibri" w:cs="Times New Roman"/>
          <w:b/>
          <w:b/>
          <w:sz w:val="26"/>
        </w:rPr>
      </w:pPr>
      <w:r>
        <w:rPr/>
        <w:t>Summary**</w:t>
      </w:r>
    </w:p>
    <w:p>
      <w:pPr>
        <w:pStyle w:val="Normal"/>
        <w:suppressAutoHyphens w:val="true"/>
        <w:spacing w:lineRule="auto" w:line="240" w:before="0" w:after="0"/>
        <w:textAlignment w:val="baseline"/>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0" w:noVBand="0" w:lastRow="0" w:firstColumn="0" w:lastColumn="0" w:noHBand="0" w:val="000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076"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Consultation</w:t>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 xml:space="preserve">Total number of contact hours in subjects </w:t>
            </w:r>
          </w:p>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P68B1DB1Norml14"/>
        <w:suppressAutoHyphens w:val="true"/>
        <w:spacing w:lineRule="auto" w:line="240"/>
        <w:textAlignment w:val="baseline"/>
        <w:rPr>
          <w:rFonts w:ascii="Times New Roman" w:hAnsi="Times New Roman" w:eastAsia="Calibri" w:cs="Times New Roman"/>
        </w:rPr>
      </w:pPr>
      <w:r>
        <w:rPr/>
        <w:t>Date:</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textAlignment w:val="baseline"/>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rPr>
      </w:pPr>
      <w:r>
        <w:rPr/>
        <w:t xml:space="preserve">** If submitting multiple certificates, please summarise teaching activities by institution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uppressAutoHyphens w:val="true"/>
        <w:spacing w:lineRule="auto" w:line="240"/>
        <w:ind w:right="141" w:hanging="0"/>
        <w:jc w:val="center"/>
        <w:textAlignment w:val="baseline"/>
        <w:rPr>
          <w:rFonts w:ascii="Times New Roman" w:hAnsi="Times New Roman" w:eastAsia="Times New Roman" w:cs="Times New Roman"/>
          <w:b/>
          <w:b/>
          <w:sz w:val="28"/>
        </w:rPr>
      </w:pPr>
      <w:r>
        <w:rPr>
          <w:rFonts w:eastAsia="Times New Roman" w:cs="Times New Roman" w:ascii="Times New Roman" w:hAnsi="Times New Roman"/>
          <w:b/>
          <w:sz w:val="28"/>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11"/>
        <w:suppressAutoHyphens w:val="true"/>
        <w:spacing w:lineRule="auto" w:line="240"/>
        <w:ind w:right="141" w:hanging="0"/>
        <w:jc w:val="center"/>
        <w:textAlignment w:val="baseline"/>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textAlignment w:val="baseline"/>
        <w:rPr>
          <w:rFonts w:ascii="Times New Roman" w:hAnsi="Times New Roman" w:eastAsia="Times New Roman" w:cs="Times New Roman"/>
          <w:b/>
          <w:b/>
          <w:sz w:val="28"/>
        </w:rPr>
      </w:pPr>
      <w:r>
        <w:rPr/>
        <w:t>........................................................... (name)</w:t>
      </w:r>
    </w:p>
    <w:p>
      <w:pPr>
        <w:pStyle w:val="P68B1DB1Norml11"/>
        <w:suppressAutoHyphens w:val="true"/>
        <w:spacing w:lineRule="auto" w:line="240" w:before="0" w:after="600"/>
        <w:jc w:val="center"/>
        <w:textAlignment w:val="baseline"/>
        <w:rPr>
          <w:rFonts w:ascii="Times New Roman" w:hAnsi="Times New Roman" w:eastAsia="Times New Roman" w:cs="Times New Roman"/>
          <w:b/>
          <w:b/>
          <w:sz w:val="28"/>
        </w:rPr>
      </w:pPr>
      <w:r>
        <w:rPr/>
        <w:t>for the university professor application submitted by</w:t>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804"/>
        <w:gridCol w:w="891"/>
        <w:gridCol w:w="3176"/>
        <w:gridCol w:w="999"/>
        <w:gridCol w:w="1001"/>
        <w:gridCol w:w="1164"/>
        <w:gridCol w:w="1010"/>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3"/>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Teaching activities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695" w:type="dxa"/>
            <w:gridSpan w:val="2"/>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jc w:val="center"/>
              <w:textAlignment w:val="baseline"/>
              <w:rPr>
                <w:rFonts w:ascii="Calibri" w:hAnsi="Calibri" w:eastAsia="Calibri" w:cs="Times New Roman"/>
              </w:rPr>
            </w:pPr>
            <w:r>
              <w:rPr>
                <w:b/>
              </w:rPr>
              <w:t xml:space="preserve">Period </w:t>
            </w:r>
            <w:r>
              <w:rPr>
                <w:i/>
              </w:rPr>
              <w:t>(up to the date of application; academic year/semester)</w:t>
            </w:r>
          </w:p>
        </w:tc>
        <w:tc>
          <w:tcPr>
            <w:tcW w:w="3176"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(academic year/semester)</w:t>
            </w:r>
          </w:p>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4174" w:type="dxa"/>
            <w:gridSpan w:val="4"/>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Calibri" w:hAnsi="Calibri" w:eastAsia="Calibri" w:cs="Times New Roman"/>
              </w:rPr>
            </w:pPr>
            <w:r>
              <w:rPr/>
              <w:t>Number of contact hours**</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1695" w:type="dxa"/>
            <w:gridSpan w:val="2"/>
            <w:vMerge w:val="continue"/>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1010"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restart"/>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ind w:left="360" w:hanging="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20"/>
              <w:widowControl w:val="false"/>
              <w:suppressAutoHyphens w:val="true"/>
              <w:spacing w:lineRule="auto" w:line="240" w:before="0" w:after="0"/>
              <w:ind w:left="360" w:hanging="0"/>
              <w:jc w:val="center"/>
              <w:textAlignment w:val="baseline"/>
              <w:rPr>
                <w:rFonts w:ascii="Times New Roman" w:hAnsi="Times New Roman" w:eastAsia="Calibri" w:cs="Times New Roman"/>
                <w:b/>
                <w:b/>
                <w:sz w:val="20"/>
              </w:rPr>
            </w:pPr>
            <w:r>
              <w:rPr>
                <w:b/>
              </w:rPr>
              <w:t xml:space="preserve">II </w:t>
            </w:r>
            <w:r>
              <w:rPr>
                <w:i/>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vMerge w:val="continue"/>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vMerge w:val="restart"/>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I.</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804" w:type="dxa"/>
            <w:tcBorders>
              <w:left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Academic year</w:t>
            </w:r>
          </w:p>
        </w:tc>
        <w:tc>
          <w:tcPr>
            <w:tcW w:w="891" w:type="dxa"/>
            <w:vMerge w:val="continue"/>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top w:val="single" w:sz="4" w:space="0" w:color="000000"/>
              <w:left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 xml:space="preserve">II. </w:t>
            </w:r>
          </w:p>
          <w:p>
            <w:pPr>
              <w:pStyle w:val="P68B1DB1Norml18"/>
              <w:widowControl w:val="false"/>
              <w:suppressAutoHyphens w:val="true"/>
              <w:spacing w:lineRule="auto" w:line="240" w:before="0" w:after="0"/>
              <w:jc w:val="center"/>
              <w:textAlignment w:val="baseline"/>
              <w:rPr>
                <w:rFonts w:ascii="Times New Roman" w:hAnsi="Times New Roman" w:eastAsia="Calibri" w:cs="Times New Roman"/>
                <w:i/>
                <w:i/>
                <w:sz w:val="20"/>
              </w:rPr>
            </w:pPr>
            <w:r>
              <w:rPr/>
              <w:t>(semester)</w:t>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1.</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restart"/>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804" w:type="dxa"/>
            <w:tcBorders>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891" w:type="dxa"/>
            <w:tcBorders>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317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20"/>
              <w:widowControl w:val="false"/>
              <w:suppressAutoHyphens w:val="true"/>
              <w:spacing w:lineRule="auto" w:line="240" w:before="0" w:after="0"/>
              <w:textAlignment w:val="baseline"/>
              <w:rPr>
                <w:rFonts w:ascii="Times New Roman" w:hAnsi="Times New Roman" w:eastAsia="Calibri" w:cs="Times New Roman"/>
                <w:sz w:val="20"/>
              </w:rPr>
            </w:pPr>
            <w:r>
              <w:rPr/>
              <w:t>2.</w:t>
            </w:r>
          </w:p>
        </w:tc>
        <w:tc>
          <w:tcPr>
            <w:tcW w:w="999"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0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16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10" w:type="dxa"/>
            <w:vMerge w:val="continue"/>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0" w:noVBand="0" w:lastRow="0" w:firstColumn="0" w:lastColumn="0" w:noHBand="0" w:val="0000"/>
      </w:tblPr>
      <w:tblGrid>
        <w:gridCol w:w="983"/>
        <w:gridCol w:w="1076"/>
        <w:gridCol w:w="2304"/>
        <w:gridCol w:w="2341"/>
        <w:gridCol w:w="2341"/>
        <w:gridCol w:w="26"/>
      </w:tblGrid>
      <w:tr>
        <w:trPr>
          <w:trHeight w:val="638" w:hRule="atLeast"/>
          <w:cantSplit w:val="true"/>
        </w:trPr>
        <w:tc>
          <w:tcPr>
            <w:tcW w:w="9045" w:type="dxa"/>
            <w:gridSpan w:val="5"/>
            <w:tcBorders/>
            <w:shd w:color="auto" w:fill="auto" w:val="clear"/>
            <w:vAlign w:val="center"/>
          </w:tcPr>
          <w:p>
            <w:pPr>
              <w:pStyle w:val="P68B1DB1Norml21"/>
              <w:widowControl w:val="false"/>
              <w:suppressAutoHyphens w:val="true"/>
              <w:spacing w:lineRule="auto" w:line="240" w:before="240" w:after="240"/>
              <w:jc w:val="center"/>
              <w:textAlignment w:val="baseline"/>
              <w:rPr>
                <w:rFonts w:ascii="Times New Roman" w:hAnsi="Times New Roman" w:eastAsia="Calibri" w:cs="Times New Roman"/>
                <w:b/>
                <w:b/>
                <w:sz w:val="20"/>
              </w:rPr>
            </w:pPr>
            <w:r>
              <w:rPr/>
              <w:t>Summary***</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2059" w:type="dxa"/>
            <w:gridSpan w:val="2"/>
            <w:tcBorders>
              <w:top w:val="single" w:sz="2"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Type of contact hour:</w:t>
            </w:r>
          </w:p>
        </w:tc>
        <w:tc>
          <w:tcPr>
            <w:tcW w:w="2304"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Lecture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Practice</w:t>
            </w:r>
          </w:p>
        </w:tc>
        <w:tc>
          <w:tcPr>
            <w:tcW w:w="2341" w:type="dxa"/>
            <w:tcBorders>
              <w:top w:val="single" w:sz="2"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Seminar</w:t>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2059" w:type="dxa"/>
            <w:gridSpan w:val="2"/>
            <w:tcBorders>
              <w:top w:val="single" w:sz="4" w:space="0" w:color="000000"/>
              <w:left w:val="single" w:sz="4"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center"/>
              <w:textAlignment w:val="baseline"/>
              <w:rPr>
                <w:rFonts w:ascii="Times New Roman" w:hAnsi="Times New Roman" w:eastAsia="Calibri" w:cs="Times New Roman"/>
                <w:b/>
                <w:b/>
                <w:sz w:val="20"/>
              </w:rPr>
            </w:pPr>
            <w:r>
              <w:rPr/>
              <w:t>Total number of contact hours: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restart"/>
            <w:tcBorders>
              <w:top w:val="single" w:sz="4" w:space="0" w:color="000000"/>
              <w:left w:val="single" w:sz="4"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online classes</w:t>
            </w:r>
          </w:p>
        </w:tc>
        <w:tc>
          <w:tcPr>
            <w:tcW w:w="2304"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4"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3" w:type="dxa"/>
            <w:vMerge w:val="continue"/>
            <w:tcBorders>
              <w:top w:val="single" w:sz="4" w:space="0" w:color="000000"/>
              <w:left w:val="single" w:sz="4" w:space="0" w:color="000000"/>
              <w:bottom w:val="single" w:sz="12" w:space="0" w:color="000000"/>
              <w:right w:val="single" w:sz="4" w:space="0" w:color="000000"/>
            </w:tcBorders>
            <w:shd w:color="auto" w:fill="auto" w:val="clear"/>
            <w:vAlign w:val="center"/>
          </w:tcPr>
          <w:p>
            <w:pPr>
              <w:pStyle w:val="Normal"/>
              <w:widowControl w:val="false"/>
              <w:suppressAutoHyphens w:val="true"/>
              <w:spacing w:lineRule="auto" w:line="240" w:before="0" w:after="0"/>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P68B1DB1Norml12"/>
              <w:widowControl w:val="false"/>
              <w:suppressAutoHyphens w:val="true"/>
              <w:spacing w:lineRule="auto" w:line="240" w:before="0" w:after="0"/>
              <w:textAlignment w:val="baseline"/>
              <w:rPr>
                <w:rFonts w:ascii="Times New Roman" w:hAnsi="Times New Roman" w:eastAsia="Calibri" w:cs="Times New Roman"/>
                <w:b/>
                <w:b/>
                <w:sz w:val="20"/>
              </w:rPr>
            </w:pPr>
            <w:r>
              <w:rPr/>
              <w:t>classes recorded in an electronic system</w:t>
            </w:r>
          </w:p>
        </w:tc>
        <w:tc>
          <w:tcPr>
            <w:tcW w:w="2304"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341" w:type="dxa"/>
            <w:tcBorders>
              <w:top w:val="single" w:sz="4" w:space="0" w:color="000000"/>
              <w:left w:val="single" w:sz="4" w:space="0" w:color="000000"/>
              <w:bottom w:val="single" w:sz="12" w:space="0" w:color="000000"/>
              <w:right w:val="single" w:sz="4"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704" w:type="dxa"/>
            <w:gridSpan w:val="4"/>
            <w:tcBorders>
              <w:top w:val="single" w:sz="12" w:space="0" w:color="000000"/>
              <w:left w:val="single" w:sz="12" w:space="0" w:color="000000"/>
              <w:bottom w:val="single" w:sz="4"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w:t>
            </w:r>
          </w:p>
        </w:tc>
        <w:tc>
          <w:tcPr>
            <w:tcW w:w="2341" w:type="dxa"/>
            <w:tcBorders>
              <w:top w:val="single" w:sz="12" w:space="0" w:color="000000"/>
              <w:left w:val="single" w:sz="4" w:space="0" w:color="000000"/>
              <w:bottom w:val="single" w:sz="4"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704" w:type="dxa"/>
            <w:gridSpan w:val="4"/>
            <w:tcBorders>
              <w:top w:val="single" w:sz="4" w:space="0" w:color="000000"/>
              <w:left w:val="single" w:sz="12" w:space="0" w:color="000000"/>
              <w:bottom w:val="single" w:sz="12" w:space="0" w:color="000000"/>
              <w:right w:val="single" w:sz="4" w:space="0" w:color="000000"/>
            </w:tcBorders>
            <w:shd w:color="auto" w:fill="auto" w:val="clear"/>
            <w:vAlign w:val="center"/>
          </w:tcPr>
          <w:p>
            <w:pPr>
              <w:pStyle w:val="P68B1DB1Norml12"/>
              <w:widowControl w:val="false"/>
              <w:suppressAutoHyphens w:val="true"/>
              <w:spacing w:lineRule="auto" w:line="240" w:before="0" w:after="0"/>
              <w:jc w:val="right"/>
              <w:textAlignment w:val="baseline"/>
              <w:rPr>
                <w:rFonts w:ascii="Times New Roman" w:hAnsi="Times New Roman" w:eastAsia="Calibri" w:cs="Times New Roman"/>
                <w:b/>
                <w:b/>
                <w:sz w:val="20"/>
              </w:rPr>
            </w:pPr>
            <w:r>
              <w:rPr/>
              <w:t>Total number of contact hours delivered as a guest teacher abroad:</w:t>
            </w:r>
          </w:p>
        </w:tc>
        <w:tc>
          <w:tcPr>
            <w:tcW w:w="2341" w:type="dxa"/>
            <w:tcBorders>
              <w:top w:val="single" w:sz="4" w:space="0" w:color="000000"/>
              <w:left w:val="single" w:sz="4" w:space="0" w:color="000000"/>
              <w:bottom w:val="single" w:sz="12" w:space="0" w:color="000000"/>
              <w:right w:val="single" w:sz="12" w:space="0" w:color="000000"/>
            </w:tcBorders>
            <w:shd w:color="auto" w:fill="auto" w:val="clear"/>
            <w:tcMar>
              <w:left w:w="10" w:type="dxa"/>
              <w:right w:w="10" w:type="dxa"/>
            </w:tcMar>
            <w:vAlign w:val="cente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shd w:color="auto" w:fill="auto" w:val="clear"/>
            <w:tcMar>
              <w:left w:w="10" w:type="dxa"/>
              <w:right w:w="10" w:type="dxa"/>
            </w:tcMar>
          </w:tcPr>
          <w:p>
            <w:pPr>
              <w:pStyle w:val="Normal"/>
              <w:widowControl w:val="false"/>
              <w:suppressAutoHyphens w:val="true"/>
              <w:spacing w:lineRule="auto" w:line="240" w:before="0" w:after="0"/>
              <w:jc w:val="center"/>
              <w:textAlignment w:val="baseline"/>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textAlignment w:val="baseline"/>
        <w:rPr>
          <w:rFonts w:ascii="Times New Roman" w:hAnsi="Times New Roman" w:eastAsia="Calibri" w:cs="Times New Roman"/>
        </w:rPr>
      </w:pPr>
      <w:r>
        <w:rPr/>
        <w:t>Date:</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textAlignment w:val="baseline"/>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w:t>
      </w:r>
    </w:p>
    <w:p>
      <w:pPr>
        <w:pStyle w:val="P68B1DB1Norml14"/>
        <w:suppressAutoHyphens w:val="true"/>
        <w:spacing w:lineRule="auto" w:line="240" w:before="0" w:after="0"/>
        <w:ind w:left="4956" w:firstLine="709"/>
        <w:textAlignment w:val="baseline"/>
        <w:rPr>
          <w:rFonts w:ascii="Times New Roman" w:hAnsi="Times New Roman" w:eastAsia="Calibri" w:cs="Times New Roman"/>
        </w:rPr>
      </w:pPr>
      <w:r>
        <w:rPr/>
        <w:t>Name of direct superior</w:t>
      </w:r>
    </w:p>
    <w:p>
      <w:pPr>
        <w:pStyle w:val="Normal"/>
        <w:suppressAutoHyphens w:val="true"/>
        <w:spacing w:lineRule="auto" w:line="240"/>
        <w:textAlignment w:val="baseline"/>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textAlignment w:val="baseline"/>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textAlignment w:val="baseline"/>
        <w:rPr>
          <w:rFonts w:ascii="Times New Roman" w:hAnsi="Times New Roman" w:eastAsia="Calibri" w:cs="Times New Roman"/>
          <w:i/>
          <w:i/>
        </w:rPr>
      </w:pPr>
      <w:r>
        <w:rPr>
          <w:rFonts w:eastAsia="Calibri" w:cs="Times New Roman" w:ascii="Times New Roman" w:hAnsi="Times New Roman"/>
        </w:rPr>
        <w:t>**=Contact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textAlignment w:val="baseline"/>
        <w:rPr>
          <w:rFonts w:ascii="Times New Roman" w:hAnsi="Times New Roman" w:eastAsia="Calibri" w:cs="Times New Roman"/>
          <w:i/>
          <w:i/>
        </w:rPr>
      </w:pPr>
      <w:r>
        <w:rPr/>
        <w:t>** If submitting multiple certificates, please summarise teaching activities by institution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sz w:val="24"/>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subdiscipline(s)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6"/>
        <w:spacing w:lineRule="auto" w:line="264" w:before="0" w:after="480"/>
        <w:jc w:val="center"/>
        <w:rPr>
          <w:rFonts w:ascii="Times New Roman" w:hAnsi="Times New Roman" w:eastAsia="Times New Roman" w:cs="Times New Roman"/>
          <w:i/>
          <w:i/>
          <w:sz w:val="23"/>
        </w:rPr>
      </w:pPr>
      <w:r>
        <w:rPr/>
        <w:t xml:space="preserve">(if the Applicant requests the evaluation of his / her application 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I, the undersigned …………………… declare that I have been performing educational and artistic activities in the discipline(s) of………………………., in the following subdiscipline(s) in the following ratios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Listaszerbekezds27"/>
        <w:numPr>
          <w:ilvl w:val="0"/>
          <w:numId w:val="12"/>
        </w:numPr>
        <w:spacing w:lineRule="auto" w:line="264" w:before="40" w:after="120"/>
        <w:contextualSpacing/>
        <w:jc w:val="both"/>
        <w:rPr>
          <w:rFonts w:ascii="Times New Roman" w:hAnsi="Times New Roman" w:eastAsia="Times New Roman" w:cs="Times New Roman"/>
          <w:sz w:val="24"/>
        </w:rPr>
      </w:pPr>
      <w:r>
        <w:rPr/>
        <w:t xml:space="preserve">Primarily in the discipline of …………………………….. , in …….%, </w:t>
      </w:r>
    </w:p>
    <w:p>
      <w:pPr>
        <w:pStyle w:val="P68B1DB1Norml25"/>
        <w:spacing w:lineRule="auto" w:line="264" w:before="40" w:after="0"/>
        <w:jc w:val="both"/>
        <w:rPr>
          <w:rFonts w:ascii="Times New Roman" w:hAnsi="Times New Roman" w:eastAsia="Times New Roman" w:cs="Times New Roman"/>
          <w:sz w:val="24"/>
        </w:rPr>
      </w:pPr>
      <w:r>
        <w:rPr/>
        <w:t xml:space="preserve">and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P68B1DB1Listaszerbekezds27"/>
        <w:numPr>
          <w:ilvl w:val="0"/>
          <w:numId w:val="12"/>
        </w:numPr>
        <w:spacing w:lineRule="auto" w:line="264" w:before="40" w:after="0"/>
        <w:contextualSpacing/>
        <w:jc w:val="both"/>
        <w:rPr>
          <w:rFonts w:ascii="Times New Roman" w:hAnsi="Times New Roman" w:eastAsia="Times New Roman" w:cs="Times New Roman"/>
          <w:sz w:val="24"/>
        </w:rPr>
      </w:pPr>
      <w:r>
        <w:rPr/>
        <w:t>in the the discipline of …………………………….., in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in the the discipline of ……………………………..</w:t>
      </w:r>
    </w:p>
    <w:p>
      <w:pPr>
        <w:pStyle w:val="P68B1DB1Listaszerbekezds27"/>
        <w:numPr>
          <w:ilvl w:val="0"/>
          <w:numId w:val="13"/>
        </w:numPr>
        <w:spacing w:lineRule="auto" w:line="264" w:before="40" w:after="0"/>
        <w:contextualSpacing/>
        <w:jc w:val="both"/>
        <w:rPr>
          <w:rFonts w:ascii="Times New Roman" w:hAnsi="Times New Roman" w:eastAsia="Times New Roman" w:cs="Times New Roman"/>
          <w:sz w:val="24"/>
        </w:rPr>
      </w:pPr>
      <w:r>
        <w:rPr/>
        <w:t>in the the discipline of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ind w:left="6372" w:hanging="0"/>
        <w:rPr/>
      </w:pPr>
      <w:r>
        <w:rPr/>
        <w:t>Name/Signature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Normal"/>
        <w:spacing w:lineRule="auto" w:line="264" w:before="40" w:after="0"/>
        <w:jc w:val="center"/>
        <w:rPr>
          <w:rFonts w:ascii="Times New Roman" w:hAnsi="Times New Roman" w:eastAsia="Times New Roman" w:cs="Times New Roman"/>
          <w:b/>
          <w:b/>
        </w:rPr>
      </w:pPr>
      <w:r>
        <w:rPr>
          <w:rFonts w:eastAsia="Times New Roman" w:cs="Times New Roman" w:ascii="Times New Roman" w:hAnsi="Times New Roman"/>
          <w:b/>
        </w:rPr>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procedure.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data processed is covered by the obligation of professional secrecy. The experts will process the data concerned in accordance with the applicable legal provisions and are bound by a declaration of confidentiality.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3">
        <w:r>
          <w:rPr/>
          <w:t xml:space="preserve">lakatos.peter@mab.hu </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(1363 Budapest, P.O. box 9, 22/C, </w:t>
      </w:r>
      <w:hyperlink r:id="rId4">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Dated ………. (year) ....................... (month) …… (day)</w:t>
      </w:r>
    </w:p>
    <w:p>
      <w:pPr>
        <w:pStyle w:val="Normal"/>
        <w:spacing w:lineRule="auto" w:line="264" w:before="4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9"/>
        <w:spacing w:lineRule="auto" w:line="264" w:before="40" w:after="0"/>
        <w:jc w:val="both"/>
        <w:rPr>
          <w:rFonts w:ascii="Times New Roman" w:hAnsi="Times New Roman" w:eastAsia="Times New Roman" w:cs="Times New Roman"/>
          <w:sz w:val="23"/>
        </w:rPr>
      </w:pPr>
      <w:r>
        <w:rPr/>
        <w:tab/>
        <w:tab/>
        <w:tab/>
        <w:tab/>
        <w:tab/>
        <w:tab/>
        <w:tab/>
        <w:t>___________________________________</w:t>
      </w:r>
    </w:p>
    <w:p>
      <w:pPr>
        <w:pStyle w:val="P68B1DB1Norml29"/>
        <w:spacing w:lineRule="auto" w:line="264" w:before="40" w:after="0"/>
        <w:ind w:left="5664"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MODEL ANNEXES FOR ENGLISH-LANGUAGE</w:t>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APPLICATIONS</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sectPr>
          <w:headerReference w:type="default" r:id="rId5"/>
          <w:footerReference w:type="default" r:id="rId6"/>
          <w:type w:val="nextPage"/>
          <w:pgSz w:w="11906" w:h="16838"/>
          <w:pgMar w:left="1417" w:right="1417" w:gutter="0" w:header="0" w:top="1417" w:footer="708" w:bottom="1417"/>
          <w:pgNumType w:fmt="decimal"/>
          <w:formProt w:val="false"/>
          <w:textDirection w:val="lrTb"/>
          <w:docGrid w:type="default" w:linePitch="299"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143"/>
        <w:gridCol w:w="431"/>
        <w:gridCol w:w="3594"/>
        <w:gridCol w:w="743"/>
        <w:gridCol w:w="742"/>
        <w:gridCol w:w="744"/>
        <w:gridCol w:w="742"/>
        <w:gridCol w:w="744"/>
        <w:gridCol w:w="1562"/>
        <w:gridCol w:w="39"/>
      </w:tblGrid>
      <w:tr>
        <w:trPr>
          <w:trHeight w:val="1205"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39"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10445" w:type="dxa"/>
            <w:gridSpan w:val="9"/>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1574"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14"/>
              <w:widowControl w:val="false"/>
              <w:suppressAutoHyphens w:val="true"/>
              <w:spacing w:lineRule="auto" w:line="276" w:before="0" w:after="0"/>
              <w:jc w:val="center"/>
              <w:rPr>
                <w:rFonts w:ascii="Times New Roman" w:hAnsi="Times New Roman" w:eastAsia="Calibri" w:cs="Times New Roman"/>
              </w:rPr>
            </w:pPr>
            <w:r>
              <w:rPr>
                <w:b/>
                <w:sz w:val="20"/>
              </w:rPr>
              <w:t xml:space="preserve">Period </w:t>
            </w:r>
            <w:r>
              <w:rPr>
                <w:sz w:val="18"/>
              </w:rPr>
              <w:t xml:space="preserve"> </w:t>
            </w:r>
            <w:r>
              <w:rPr>
                <w:i/>
                <w:sz w:val="18"/>
              </w:rPr>
              <w:t>(10 academic years/semesters preceding the application)</w:t>
            </w:r>
          </w:p>
        </w:tc>
        <w:tc>
          <w:tcPr>
            <w:tcW w:w="3594"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 level(s) /Subject name(s) </w:t>
            </w:r>
          </w:p>
          <w:p>
            <w:pPr>
              <w:pStyle w:val="P68B1DB1Norml15"/>
              <w:widowControl w:val="false"/>
              <w:suppressAutoHyphens w:val="true"/>
              <w:spacing w:lineRule="auto" w:line="276" w:before="0" w:after="0"/>
              <w:jc w:val="center"/>
              <w:rPr>
                <w:rFonts w:ascii="Times New Roman" w:hAnsi="Times New Roman" w:eastAsia="Calibri" w:cs="Times New Roman"/>
                <w:i/>
                <w:i/>
                <w:sz w:val="18"/>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rPr>
            </w:pPr>
            <w:r>
              <w:rPr>
                <w:rFonts w:eastAsia="Calibri" w:cs="Times New Roman" w:ascii="Times New Roman" w:hAnsi="Times New Roman"/>
              </w:rPr>
            </w:r>
          </w:p>
        </w:tc>
        <w:tc>
          <w:tcPr>
            <w:tcW w:w="3715" w:type="dxa"/>
            <w:gridSpan w:val="5"/>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Number of contact hours* </w:t>
            </w:r>
          </w:p>
        </w:tc>
        <w:tc>
          <w:tcPr>
            <w:tcW w:w="156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strike/>
              </w:rPr>
            </w:pPr>
            <w:r>
              <w:rPr/>
              <w:t>Student feedback result (for subjects taught during the 5 years preceding the application)</w:t>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795" w:hRule="atLeast"/>
        </w:trPr>
        <w:tc>
          <w:tcPr>
            <w:tcW w:w="1574"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359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rPr>
            </w:pPr>
            <w:r>
              <w:rPr>
                <w:rFonts w:eastAsia="Calibri" w:cs="Times New Roman" w:ascii="Times New Roman" w:hAnsi="Times New Roman"/>
              </w:rPr>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Lecture</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jc w:val="center"/>
              <w:rPr>
                <w:rFonts w:ascii="Times New Roman" w:hAnsi="Times New Roman" w:eastAsia="Calibri" w:cs="Times New Roman"/>
                <w:b/>
                <w:b/>
                <w:sz w:val="16"/>
              </w:rPr>
            </w:pPr>
            <w:r>
              <w:rPr/>
              <w:t>Seminar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Practice session</w:t>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Consultation</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p>
            <w:pPr>
              <w:pStyle w:val="P68B1DB1Norml16"/>
              <w:widowControl w:val="false"/>
              <w:suppressAutoHyphens w:val="true"/>
              <w:spacing w:lineRule="auto" w:line="276" w:before="0" w:after="0"/>
              <w:jc w:val="center"/>
              <w:rPr>
                <w:rFonts w:ascii="Times New Roman" w:hAnsi="Times New Roman" w:eastAsia="Calibri" w:cs="Times New Roman"/>
                <w:b/>
                <w:b/>
                <w:sz w:val="16"/>
              </w:rPr>
            </w:pPr>
            <w:r>
              <w:rPr/>
              <w:t>Total</w:t>
            </w:r>
          </w:p>
          <w:p>
            <w:pPr>
              <w:pStyle w:val="P68B1DB1Norml17"/>
              <w:widowControl w:val="false"/>
              <w:suppressAutoHyphens w:val="true"/>
              <w:spacing w:lineRule="auto" w:line="276" w:before="0" w:after="0"/>
              <w:jc w:val="center"/>
              <w:rPr>
                <w:rFonts w:ascii="Times New Roman" w:hAnsi="Times New Roman" w:eastAsia="Calibri" w:cs="Times New Roman"/>
                <w:b/>
                <w:b/>
                <w:i/>
                <w:i/>
                <w:sz w:val="20"/>
              </w:rPr>
            </w:pPr>
            <w:r>
              <w:rPr/>
              <w:t>(semester)</w:t>
            </w:r>
          </w:p>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strike/>
              </w:rPr>
            </w:pPr>
            <w:r>
              <w:rPr>
                <w:rFonts w:eastAsia="Calibri" w:cs="Times New Roman" w:ascii="Times New Roman" w:hAnsi="Times New Roman"/>
                <w:strike/>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1st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143"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431" w:type="dxa"/>
            <w:vMerge w:val="continue"/>
            <w:tcBorders>
              <w:top w:val="single" w:sz="4" w:space="0" w:color="000000"/>
              <w:left w:val="single" w:sz="4" w:space="0" w:color="000000"/>
              <w:bottom w:val="single" w:sz="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sz w:val="16"/>
              </w:rPr>
            </w:pPr>
            <w:r>
              <w:rPr>
                <w:rFonts w:eastAsia="Calibri" w:cs="Times New Roman" w:ascii="Times New Roman" w:hAnsi="Times New Roman"/>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restart"/>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2nd</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1.</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143"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431" w:type="dxa"/>
            <w:vMerge w:val="continue"/>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594"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2.</w:t>
            </w:r>
          </w:p>
        </w:tc>
        <w:tc>
          <w:tcPr>
            <w:tcW w:w="743"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16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2"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744"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16"/>
              </w:rPr>
            </w:pPr>
            <w:r>
              <w:rPr>
                <w:rFonts w:eastAsia="Calibri" w:cs="Times New Roman" w:ascii="Times New Roman" w:hAnsi="Times New Roman"/>
                <w:b/>
                <w:sz w:val="16"/>
              </w:rPr>
            </w:r>
          </w:p>
        </w:tc>
        <w:tc>
          <w:tcPr>
            <w:tcW w:w="156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p>
      <w:pPr>
        <w:pStyle w:val="P68B1DB1Norml13"/>
        <w:suppressAutoHyphens w:val="true"/>
        <w:spacing w:lineRule="auto" w:line="240" w:before="0" w:after="0"/>
        <w:jc w:val="center"/>
        <w:rPr>
          <w:rFonts w:ascii="Times New Roman" w:hAnsi="Times New Roman" w:eastAsia="Calibri" w:cs="Times New Roman"/>
          <w:b/>
          <w:b/>
          <w:sz w:val="26"/>
        </w:rPr>
      </w:pPr>
      <w:r>
        <w:rPr/>
        <w:t>Summary**</w:t>
      </w:r>
    </w:p>
    <w:p>
      <w:pPr>
        <w:pStyle w:val="Normal"/>
        <w:suppressAutoHyphens w:val="true"/>
        <w:spacing w:lineRule="auto" w:line="240" w:before="0" w:after="0"/>
        <w:jc w:val="center"/>
        <w:rPr>
          <w:rFonts w:ascii="Times New Roman" w:hAnsi="Times New Roman" w:eastAsia="Calibri" w:cs="Times New Roman"/>
          <w:b/>
          <w:b/>
          <w:sz w:val="26"/>
        </w:rPr>
      </w:pPr>
      <w:r>
        <w:rPr>
          <w:rFonts w:eastAsia="Calibri" w:cs="Times New Roman" w:ascii="Times New Roman" w:hAnsi="Times New Roman"/>
          <w:b/>
          <w:sz w:val="26"/>
        </w:rPr>
      </w:r>
    </w:p>
    <w:p>
      <w:pPr>
        <w:pStyle w:val="Normal"/>
        <w:suppressAutoHyphens w:val="true"/>
        <w:spacing w:lineRule="auto" w:line="240" w:before="0" w:after="0"/>
        <w:rPr>
          <w:rFonts w:ascii="Times New Roman" w:hAnsi="Times New Roman" w:eastAsia="Calibri" w:cs="Times New Roman"/>
        </w:rPr>
      </w:pPr>
      <w:r>
        <w:rPr>
          <w:rFonts w:eastAsia="Calibri" w:cs="Times New Roman" w:ascii="Times New Roman" w:hAnsi="Times New Roman"/>
        </w:rPr>
      </w:r>
    </w:p>
    <w:tbl>
      <w:tblPr>
        <w:tblW w:w="10485" w:type="dxa"/>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21"/>
        <w:gridCol w:w="1076"/>
        <w:gridCol w:w="2004"/>
        <w:gridCol w:w="2346"/>
        <w:gridCol w:w="1922"/>
        <w:gridCol w:w="2076"/>
        <w:gridCol w:w="39"/>
      </w:tblGrid>
      <w:tr>
        <w:trPr>
          <w:trHeight w:val="1134" w:hRule="atLeast"/>
        </w:trPr>
        <w:tc>
          <w:tcPr>
            <w:tcW w:w="2097" w:type="dxa"/>
            <w:gridSpan w:val="2"/>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Teaching activities</w:t>
            </w:r>
          </w:p>
        </w:tc>
        <w:tc>
          <w:tcPr>
            <w:tcW w:w="2004"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46"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1922" w:type="dxa"/>
            <w:tcBorders>
              <w:top w:val="single" w:sz="12"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076" w:type="dxa"/>
            <w:tcBorders>
              <w:top w:val="single" w:sz="12" w:space="0" w:color="000000"/>
              <w:left w:val="single" w:sz="4" w:space="0" w:color="000000"/>
              <w:bottom w:val="single" w:sz="4" w:space="0" w:color="000000"/>
              <w:right w:val="single" w:sz="12" w:space="0" w:color="000000"/>
            </w:tcBorders>
            <w:tcMar>
              <w:left w:w="15" w:type="dxa"/>
              <w:right w:w="6"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Consultation</w:t>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trPr>
        <w:tc>
          <w:tcPr>
            <w:tcW w:w="2097" w:type="dxa"/>
            <w:gridSpan w:val="2"/>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restart"/>
            <w:tcBorders>
              <w:top w:val="single" w:sz="4" w:space="0" w:color="000000"/>
              <w:left w:val="single" w:sz="12" w:space="0" w:color="000000"/>
              <w:bottom w:val="single" w:sz="6"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107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004"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4"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1021" w:type="dxa"/>
            <w:vMerge w:val="continue"/>
            <w:tcBorders>
              <w:top w:val="single" w:sz="4" w:space="0" w:color="000000"/>
              <w:left w:val="single" w:sz="12" w:space="0" w:color="000000"/>
              <w:bottom w:val="single" w:sz="6" w:space="0" w:color="000000"/>
              <w:right w:val="single" w:sz="4" w:space="0" w:color="000000"/>
            </w:tcBorders>
            <w:tcMar>
              <w:left w:w="15" w:type="dxa"/>
              <w:right w:w="6"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07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004"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46"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922" w:type="dxa"/>
            <w:tcBorders>
              <w:top w:val="single" w:sz="4" w:space="0" w:color="000000"/>
              <w:left w:val="single" w:sz="4" w:space="0" w:color="000000"/>
              <w:bottom w:val="single" w:sz="6" w:space="0" w:color="000000"/>
              <w:right w:val="single" w:sz="4"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076" w:type="dxa"/>
            <w:tcBorders>
              <w:top w:val="single" w:sz="4" w:space="0" w:color="000000"/>
              <w:left w:val="single" w:sz="4" w:space="0" w:color="000000"/>
              <w:bottom w:val="single" w:sz="6"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6"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076" w:type="dxa"/>
            <w:tcBorders>
              <w:top w:val="single" w:sz="6"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that were lectures:</w:t>
            </w:r>
          </w:p>
        </w:tc>
        <w:tc>
          <w:tcPr>
            <w:tcW w:w="2076" w:type="dxa"/>
            <w:tcBorders>
              <w:top w:val="single" w:sz="4" w:space="0" w:color="000000"/>
              <w:left w:val="single" w:sz="4" w:space="0" w:color="000000"/>
              <w:bottom w:val="single" w:sz="4"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trPr>
        <w:tc>
          <w:tcPr>
            <w:tcW w:w="8369" w:type="dxa"/>
            <w:gridSpan w:val="5"/>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in subjects</w:t>
            </w:r>
          </w:p>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assessed by students to be above 3.50:</w:t>
            </w:r>
          </w:p>
        </w:tc>
        <w:tc>
          <w:tcPr>
            <w:tcW w:w="2076" w:type="dxa"/>
            <w:tcBorders>
              <w:top w:val="single" w:sz="4" w:space="0" w:color="000000"/>
              <w:left w:val="single" w:sz="4" w:space="0" w:color="000000"/>
              <w:bottom w:val="single" w:sz="12" w:space="0" w:color="000000"/>
              <w:right w:val="single" w:sz="12" w:space="0" w:color="000000"/>
            </w:tcBorders>
            <w:tcMar>
              <w:left w:w="15" w:type="dxa"/>
              <w:right w:w="6"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9" w:type="dxa"/>
            <w:tcBorders>
              <w:left w:val="single" w:sz="12" w:space="0" w:color="000000"/>
            </w:tcBorders>
            <w:tcMar>
              <w:left w:w="15" w:type="dxa"/>
              <w:right w:w="6"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Normal"/>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i/>
        </w:rPr>
      </w:r>
    </w:p>
    <w:p>
      <w:pPr>
        <w:pStyle w:val="P68B1DB1Norml19"/>
        <w:suppressAutoHyphens w:val="true"/>
        <w:spacing w:lineRule="auto" w:line="240"/>
        <w:jc w:val="both"/>
        <w:rPr>
          <w:rFonts w:ascii="Times New Roman" w:hAnsi="Times New Roman" w:eastAsia="Calibri" w:cs="Times New Roman"/>
          <w:i/>
          <w:i/>
        </w:rPr>
      </w:pPr>
      <w:r>
        <w:rPr/>
        <w:t>* Contact hour 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rPr>
      </w:pPr>
      <w:r>
        <w:rPr/>
        <w:t xml:space="preserve">** If submitting multiple certificates, please summarise teaching activities by institution </w:t>
      </w:r>
    </w:p>
    <w:p>
      <w:pPr>
        <w:sectPr>
          <w:headerReference w:type="default" r:id="rId7"/>
          <w:footerReference w:type="default" r:id="rId8"/>
          <w:type w:val="nextPage"/>
          <w:pgSz w:w="11906" w:h="16838"/>
          <w:pgMar w:left="1440" w:right="1440" w:gutter="0" w:header="0" w:top="1440" w:footer="708" w:bottom="1440"/>
          <w:pgNumType w:fmt="decimal"/>
          <w:formProt w:val="false"/>
          <w:textDirection w:val="lrTb"/>
          <w:docGrid w:type="default" w:linePitch="100" w:charSpace="4096"/>
        </w:sectPr>
        <w:pStyle w:val="P68B1DB1Norml29"/>
        <w:spacing w:lineRule="auto" w:line="264" w:before="0" w:after="0"/>
        <w:jc w:val="both"/>
        <w:rPr>
          <w:rFonts w:ascii="Times New Roman" w:hAnsi="Times New Roman" w:eastAsia="Times New Roman" w:cs="Times New Roman"/>
          <w:sz w:val="23"/>
        </w:rPr>
      </w:pPr>
      <w:r>
        <w:rPr>
          <w:rFonts w:eastAsia="Times New Roman" w:cs="Times New Roman"/>
          <w:sz w:val="23"/>
        </w:rPr>
      </w:r>
      <w:r>
        <w:br w:type="page"/>
      </w:r>
    </w:p>
    <w:p>
      <w:pPr>
        <w:pStyle w:val="P68B1DB1Norml11"/>
        <w:suppressAutoHyphens w:val="true"/>
        <w:spacing w:lineRule="auto" w:line="240"/>
        <w:ind w:right="141" w:hanging="0"/>
        <w:jc w:val="center"/>
        <w:rPr>
          <w:rFonts w:ascii="Times New Roman" w:hAnsi="Times New Roman" w:eastAsia="Times New Roman" w:cs="Times New Roman"/>
          <w:b/>
          <w:b/>
          <w:sz w:val="28"/>
        </w:rPr>
      </w:pPr>
      <w:r>
        <w:rPr/>
        <w:t>Certificate of teaching activities in a foreign language</w:t>
      </w:r>
    </w:p>
    <w:p>
      <w:pPr>
        <w:pStyle w:val="P68B1DB1Norml11"/>
        <w:suppressAutoHyphens w:val="true"/>
        <w:spacing w:lineRule="auto" w:line="240"/>
        <w:jc w:val="center"/>
        <w:rPr>
          <w:rFonts w:ascii="Times New Roman" w:hAnsi="Times New Roman" w:eastAsia="Times New Roman" w:cs="Times New Roman"/>
          <w:b/>
          <w:b/>
          <w:sz w:val="28"/>
        </w:rPr>
      </w:pPr>
      <w:r>
        <w:rPr/>
        <w:t>for the university professor application submitted by</w:t>
      </w:r>
    </w:p>
    <w:p>
      <w:pPr>
        <w:pStyle w:val="P68B1DB1Norml11"/>
        <w:suppressAutoHyphens w:val="true"/>
        <w:spacing w:lineRule="auto" w:line="240" w:before="0" w:after="600"/>
        <w:jc w:val="center"/>
        <w:rPr>
          <w:rFonts w:ascii="Times New Roman" w:hAnsi="Times New Roman" w:eastAsia="Times New Roman" w:cs="Times New Roman"/>
          <w:b/>
          <w:b/>
          <w:sz w:val="28"/>
        </w:rPr>
      </w:pPr>
      <w:r>
        <w:rPr/>
        <w:t>.........................................................</w:t>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1061"/>
        <w:gridCol w:w="1215"/>
        <w:gridCol w:w="3092"/>
        <w:gridCol w:w="916"/>
        <w:gridCol w:w="918"/>
        <w:gridCol w:w="916"/>
        <w:gridCol w:w="927"/>
        <w:gridCol w:w="26"/>
      </w:tblGrid>
      <w:tr>
        <w:trPr>
          <w:trHeight w:val="1205"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Name of higher education institution, faculty, organisational unit:</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P68B1DB1Norml12"/>
              <w:widowControl w:val="false"/>
              <w:suppressAutoHyphens w:val="true"/>
              <w:spacing w:lineRule="auto" w:line="276" w:before="0" w:after="0"/>
              <w:rPr>
                <w:rFonts w:ascii="Times New Roman" w:hAnsi="Times New Roman" w:eastAsia="Calibri" w:cs="Times New Roman"/>
                <w:b/>
                <w:b/>
                <w:sz w:val="20"/>
              </w:rPr>
            </w:pPr>
            <w:r>
              <w:rPr/>
              <w:t>Address of higher education institution:</w:t>
            </w:r>
          </w:p>
          <w:p>
            <w:pPr>
              <w:pStyle w:val="Normal"/>
              <w:widowControl w:val="false"/>
              <w:suppressAutoHyphens w:val="tru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c>
          <w:tcPr>
            <w:tcW w:w="26" w:type="dxa"/>
            <w:tcBorders/>
            <w:tcMar>
              <w:left w:w="10" w:type="dxa"/>
              <w:right w:w="10" w:type="dxa"/>
            </w:tcMar>
          </w:tcPr>
          <w:p>
            <w:pPr>
              <w:pStyle w:val="Normal"/>
              <w:widowControl w:val="false"/>
              <w:suppressAutoHyphens w:val="true"/>
              <w:spacing w:lineRule="auto" w:line="276" w:before="0" w:after="0"/>
              <w:rPr>
                <w:rFonts w:ascii="Times New Roman" w:hAnsi="Times New Roman" w:eastAsia="Calibri" w:cs="Times New Roman"/>
                <w:sz w:val="20"/>
              </w:rPr>
            </w:pPr>
            <w:r>
              <w:rPr>
                <w:rFonts w:eastAsia="Calibri" w:cs="Times New Roman" w:ascii="Times New Roman" w:hAnsi="Times New Roman"/>
                <w:sz w:val="20"/>
              </w:rPr>
            </w:r>
          </w:p>
        </w:tc>
      </w:tr>
      <w:tr>
        <w:trPr>
          <w:trHeight w:val="577" w:hRule="atLeast"/>
        </w:trPr>
        <w:tc>
          <w:tcPr>
            <w:tcW w:w="9045" w:type="dxa"/>
            <w:gridSpan w:val="7"/>
            <w:tcBorders>
              <w:top w:val="single" w:sz="4" w:space="0" w:color="000000"/>
              <w:left w:val="single" w:sz="4" w:space="0" w:color="000000"/>
              <w:bottom w:val="single" w:sz="4" w:space="0" w:color="000000"/>
              <w:right w:val="single" w:sz="4" w:space="0" w:color="000000"/>
            </w:tcBorders>
            <w:vAlign w:val="center"/>
          </w:tcPr>
          <w:p>
            <w:pPr>
              <w:pStyle w:val="P68B1DB1Norml13"/>
              <w:widowControl w:val="false"/>
              <w:suppressAutoHyphens w:val="true"/>
              <w:spacing w:lineRule="auto" w:line="276" w:before="240" w:after="240"/>
              <w:jc w:val="center"/>
              <w:rPr>
                <w:rFonts w:ascii="Times New Roman" w:hAnsi="Times New Roman" w:eastAsia="Calibri" w:cs="Times New Roman"/>
                <w:b/>
                <w:b/>
                <w:sz w:val="20"/>
              </w:rPr>
            </w:pPr>
            <w:r>
              <w:rPr/>
              <w:t>Teaching activities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506" w:hRule="atLeast"/>
        </w:trPr>
        <w:tc>
          <w:tcPr>
            <w:tcW w:w="2276" w:type="dxa"/>
            <w:gridSpan w:val="2"/>
            <w:vMerge w:val="restart"/>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jc w:val="center"/>
              <w:rPr>
                <w:rFonts w:ascii="Calibri" w:hAnsi="Calibri" w:eastAsia="Calibri" w:cs="Times New Roman"/>
              </w:rPr>
            </w:pPr>
            <w:r>
              <w:rPr>
                <w:b/>
              </w:rPr>
              <w:t xml:space="preserve">Period </w:t>
            </w:r>
            <w:r>
              <w:rPr>
                <w:i/>
              </w:rPr>
              <w:t>(up to the date of application; academic year/semester)</w:t>
            </w:r>
          </w:p>
        </w:tc>
        <w:tc>
          <w:tcPr>
            <w:tcW w:w="3092"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Programme name(s) and level(s)*, and subject name(s) in the language of delivery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(academic year / semester)</w:t>
            </w:r>
          </w:p>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677" w:type="dxa"/>
            <w:gridSpan w:val="4"/>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Calibri" w:hAnsi="Calibri" w:eastAsia="Calibri" w:cs="Times New Roman"/>
              </w:rPr>
            </w:pPr>
            <w:r>
              <w:rPr/>
              <w:t>Number of contact hours**</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sz w:val="20"/>
              </w:rPr>
            </w:pPr>
            <w:r>
              <w:rPr>
                <w:rFonts w:eastAsia="Calibri" w:cs="Times New Roman" w:ascii="Times New Roman" w:hAnsi="Times New Roman"/>
                <w:sz w:val="20"/>
              </w:rPr>
            </w:r>
          </w:p>
        </w:tc>
      </w:tr>
      <w:tr>
        <w:trPr>
          <w:trHeight w:val="836" w:hRule="atLeast"/>
        </w:trPr>
        <w:tc>
          <w:tcPr>
            <w:tcW w:w="2276" w:type="dxa"/>
            <w:gridSpan w:val="2"/>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Calibri" w:hAnsi="Calibri" w:eastAsia="Calibri" w:cs="Times New Roman"/>
              </w:rPr>
            </w:pPr>
            <w:r>
              <w:rPr>
                <w:rFonts w:eastAsia="Calibri" w:cs="Times New Roman"/>
              </w:rPr>
            </w:r>
          </w:p>
        </w:tc>
        <w:tc>
          <w:tcPr>
            <w:tcW w:w="3092"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927"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restart"/>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ind w:left="360" w:hanging="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ind w:left="360" w:hanging="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20"/>
              <w:widowControl w:val="false"/>
              <w:suppressAutoHyphens w:val="true"/>
              <w:spacing w:lineRule="auto" w:line="276" w:before="0" w:after="0"/>
              <w:ind w:left="360" w:hanging="0"/>
              <w:jc w:val="center"/>
              <w:rPr>
                <w:rFonts w:ascii="Times New Roman" w:hAnsi="Times New Roman" w:eastAsia="Calibri" w:cs="Times New Roman"/>
                <w:b/>
                <w:b/>
                <w:sz w:val="20"/>
              </w:rPr>
            </w:pPr>
            <w:r>
              <w:rPr>
                <w:b/>
              </w:rPr>
              <w:t xml:space="preserve">2nd </w:t>
            </w:r>
            <w:r>
              <w:rPr>
                <w:i/>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vMerge w:val="restart"/>
            <w:tcBorders>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1st</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0" w:hRule="atLeast"/>
        </w:trPr>
        <w:tc>
          <w:tcPr>
            <w:tcW w:w="1061" w:type="dxa"/>
            <w:tcBorders>
              <w:left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Academic year</w:t>
            </w:r>
          </w:p>
        </w:tc>
        <w:tc>
          <w:tcPr>
            <w:tcW w:w="1215" w:type="dxa"/>
            <w:vMerge w:val="continue"/>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i/>
                <w:i/>
                <w:sz w:val="20"/>
              </w:rPr>
            </w:pPr>
            <w:r>
              <w:rPr>
                <w:rFonts w:eastAsia="Calibri" w:cs="Times New Roman" w:ascii="Times New Roman" w:hAnsi="Times New Roman"/>
                <w:i/>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top w:val="single" w:sz="4" w:space="0" w:color="000000"/>
              <w:left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 xml:space="preserve">2nd </w:t>
            </w:r>
          </w:p>
          <w:p>
            <w:pPr>
              <w:pStyle w:val="P68B1DB1Norml18"/>
              <w:widowControl w:val="false"/>
              <w:suppressAutoHyphens w:val="true"/>
              <w:spacing w:lineRule="auto" w:line="276" w:before="0" w:after="0"/>
              <w:jc w:val="center"/>
              <w:rPr>
                <w:rFonts w:ascii="Times New Roman" w:hAnsi="Times New Roman" w:eastAsia="Calibri" w:cs="Times New Roman"/>
                <w:i/>
                <w:i/>
                <w:sz w:val="20"/>
              </w:rPr>
            </w:pPr>
            <w:r>
              <w:rPr/>
              <w:t>(semester)</w:t>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1.</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restart"/>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36" w:hRule="atLeast"/>
        </w:trPr>
        <w:tc>
          <w:tcPr>
            <w:tcW w:w="1061" w:type="dxa"/>
            <w:tcBorders>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1215" w:type="dxa"/>
            <w:tcBorders>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3092" w:type="dxa"/>
            <w:tcBorders>
              <w:top w:val="single" w:sz="4" w:space="0" w:color="000000"/>
              <w:left w:val="single" w:sz="4" w:space="0" w:color="000000"/>
              <w:bottom w:val="single" w:sz="4" w:space="0" w:color="000000"/>
              <w:right w:val="single" w:sz="4" w:space="0" w:color="000000"/>
            </w:tcBorders>
            <w:vAlign w:val="center"/>
          </w:tcPr>
          <w:p>
            <w:pPr>
              <w:pStyle w:val="P68B1DB1Norml20"/>
              <w:widowControl w:val="false"/>
              <w:suppressAutoHyphens w:val="true"/>
              <w:spacing w:lineRule="auto" w:line="276" w:before="0" w:after="0"/>
              <w:rPr>
                <w:rFonts w:ascii="Times New Roman" w:hAnsi="Times New Roman" w:eastAsia="Calibri" w:cs="Times New Roman"/>
                <w:sz w:val="20"/>
              </w:rPr>
            </w:pPr>
            <w:r>
              <w:rPr/>
              <w:t>2.</w:t>
            </w:r>
          </w:p>
        </w:tc>
        <w:tc>
          <w:tcPr>
            <w:tcW w:w="916"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8"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16"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927" w:type="dxa"/>
            <w:vMerge w:val="continue"/>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4"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tbl>
      <w:tblPr>
        <w:tblW w:w="5000" w:type="pct"/>
        <w:jc w:val="center"/>
        <w:tblInd w:w="0" w:type="dxa"/>
        <w:tblLayout w:type="fixed"/>
        <w:tblCellMar>
          <w:top w:w="0" w:type="dxa"/>
          <w:left w:w="108" w:type="dxa"/>
          <w:bottom w:w="0" w:type="dxa"/>
          <w:right w:w="108" w:type="dxa"/>
        </w:tblCellMar>
        <w:tblLook w:firstRow="1" w:noVBand="1" w:lastRow="0" w:firstColumn="1" w:lastColumn="0" w:noHBand="0" w:val="04a0"/>
      </w:tblPr>
      <w:tblGrid>
        <w:gridCol w:w="987"/>
        <w:gridCol w:w="921"/>
        <w:gridCol w:w="2379"/>
        <w:gridCol w:w="2379"/>
        <w:gridCol w:w="2379"/>
        <w:gridCol w:w="26"/>
      </w:tblGrid>
      <w:tr>
        <w:trPr>
          <w:trHeight w:val="638" w:hRule="atLeast"/>
          <w:cantSplit w:val="true"/>
        </w:trPr>
        <w:tc>
          <w:tcPr>
            <w:tcW w:w="9045" w:type="dxa"/>
            <w:gridSpan w:val="5"/>
            <w:tcBorders/>
            <w:vAlign w:val="center"/>
          </w:tcPr>
          <w:p>
            <w:pPr>
              <w:pStyle w:val="P68B1DB1Norml21"/>
              <w:widowControl w:val="false"/>
              <w:suppressAutoHyphens w:val="true"/>
              <w:spacing w:lineRule="auto" w:line="276" w:before="240" w:after="240"/>
              <w:jc w:val="center"/>
              <w:rPr>
                <w:rFonts w:ascii="Times New Roman" w:hAnsi="Times New Roman" w:eastAsia="Calibri" w:cs="Times New Roman"/>
                <w:b/>
                <w:b/>
                <w:sz w:val="20"/>
              </w:rPr>
            </w:pPr>
            <w:r>
              <w:rPr/>
              <w:t>Summary***</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1134" w:hRule="atLeast"/>
          <w:cantSplit w:val="true"/>
        </w:trPr>
        <w:tc>
          <w:tcPr>
            <w:tcW w:w="1908" w:type="dxa"/>
            <w:gridSpan w:val="2"/>
            <w:tcBorders>
              <w:top w:val="single" w:sz="2"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Type of contact hour:</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Lecture</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Practice session</w:t>
            </w:r>
          </w:p>
        </w:tc>
        <w:tc>
          <w:tcPr>
            <w:tcW w:w="2379" w:type="dxa"/>
            <w:tcBorders>
              <w:top w:val="single" w:sz="2"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Seminar</w:t>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770" w:hRule="atLeast"/>
          <w:cantSplit w:val="true"/>
        </w:trPr>
        <w:tc>
          <w:tcPr>
            <w:tcW w:w="1908" w:type="dxa"/>
            <w:gridSpan w:val="2"/>
            <w:tcBorders>
              <w:top w:val="single" w:sz="4" w:space="0" w:color="000000"/>
              <w:left w:val="single" w:sz="4"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center"/>
              <w:rPr>
                <w:rFonts w:ascii="Times New Roman" w:hAnsi="Times New Roman" w:eastAsia="Calibri" w:cs="Times New Roman"/>
                <w:b/>
                <w:b/>
                <w:sz w:val="20"/>
              </w:rPr>
            </w:pPr>
            <w:r>
              <w:rPr/>
              <w:t>Total number of contact hours: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restart"/>
            <w:tcBorders>
              <w:top w:val="single" w:sz="4" w:space="0" w:color="000000"/>
              <w:left w:val="single" w:sz="4"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of which contact hours that are</w:t>
            </w:r>
          </w:p>
        </w:tc>
        <w:tc>
          <w:tcPr>
            <w:tcW w:w="921"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online classes</w:t>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4"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987" w:type="dxa"/>
            <w:vMerge w:val="continue"/>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pacing w:lineRule="auto" w:line="276" w:before="0" w:after="0"/>
              <w:rPr>
                <w:rFonts w:ascii="Times New Roman" w:hAnsi="Times New Roman" w:eastAsia="Calibri" w:cs="Times New Roman"/>
                <w:b/>
                <w:b/>
                <w:sz w:val="20"/>
              </w:rPr>
            </w:pPr>
            <w:r>
              <w:rPr>
                <w:rFonts w:eastAsia="Calibri" w:cs="Times New Roman" w:ascii="Times New Roman" w:hAnsi="Times New Roman"/>
                <w:b/>
                <w:sz w:val="20"/>
              </w:rPr>
            </w:r>
          </w:p>
        </w:tc>
        <w:tc>
          <w:tcPr>
            <w:tcW w:w="921"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P68B1DB1Norml12"/>
              <w:widowControl w:val="false"/>
              <w:suppressAutoHyphens w:val="true"/>
              <w:spacing w:lineRule="auto" w:line="276" w:before="0" w:after="0"/>
              <w:rPr>
                <w:rFonts w:ascii="Times New Roman" w:hAnsi="Times New Roman" w:eastAsia="Calibri" w:cs="Times New Roman"/>
                <w:b/>
                <w:b/>
                <w:sz w:val="20"/>
              </w:rPr>
            </w:pPr>
            <w:r>
              <w:rPr/>
              <w:t>classes recorded in an electronic system</w:t>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379" w:type="dxa"/>
            <w:tcBorders>
              <w:top w:val="single" w:sz="4" w:space="0" w:color="000000"/>
              <w:left w:val="single" w:sz="4" w:space="0" w:color="000000"/>
              <w:bottom w:val="single" w:sz="12" w:space="0" w:color="000000"/>
              <w:right w:val="single" w:sz="4"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62" w:hRule="atLeast"/>
          <w:cantSplit w:val="true"/>
        </w:trPr>
        <w:tc>
          <w:tcPr>
            <w:tcW w:w="6666" w:type="dxa"/>
            <w:gridSpan w:val="4"/>
            <w:tcBorders>
              <w:top w:val="single" w:sz="12" w:space="0" w:color="000000"/>
              <w:left w:val="single" w:sz="12" w:space="0" w:color="000000"/>
              <w:bottom w:val="single" w:sz="4"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w:t>
            </w:r>
          </w:p>
        </w:tc>
        <w:tc>
          <w:tcPr>
            <w:tcW w:w="2379" w:type="dxa"/>
            <w:tcBorders>
              <w:top w:val="single" w:sz="12" w:space="0" w:color="000000"/>
              <w:left w:val="single" w:sz="4" w:space="0" w:color="000000"/>
              <w:bottom w:val="single" w:sz="4"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r>
        <w:trPr>
          <w:trHeight w:val="851" w:hRule="atLeast"/>
          <w:cantSplit w:val="true"/>
        </w:trPr>
        <w:tc>
          <w:tcPr>
            <w:tcW w:w="6666" w:type="dxa"/>
            <w:gridSpan w:val="4"/>
            <w:tcBorders>
              <w:top w:val="single" w:sz="4" w:space="0" w:color="000000"/>
              <w:left w:val="single" w:sz="12" w:space="0" w:color="000000"/>
              <w:bottom w:val="single" w:sz="12" w:space="0" w:color="000000"/>
              <w:right w:val="single" w:sz="4" w:space="0" w:color="000000"/>
            </w:tcBorders>
            <w:vAlign w:val="center"/>
          </w:tcPr>
          <w:p>
            <w:pPr>
              <w:pStyle w:val="P68B1DB1Norml12"/>
              <w:widowControl w:val="false"/>
              <w:suppressAutoHyphens w:val="true"/>
              <w:spacing w:lineRule="auto" w:line="276" w:before="0" w:after="0"/>
              <w:jc w:val="right"/>
              <w:rPr>
                <w:rFonts w:ascii="Times New Roman" w:hAnsi="Times New Roman" w:eastAsia="Calibri" w:cs="Times New Roman"/>
                <w:b/>
                <w:b/>
                <w:sz w:val="20"/>
              </w:rPr>
            </w:pPr>
            <w:r>
              <w:rPr/>
              <w:t>Total number of contact hours delivered as a guest teacher abroad:</w:t>
            </w:r>
          </w:p>
        </w:tc>
        <w:tc>
          <w:tcPr>
            <w:tcW w:w="2379" w:type="dxa"/>
            <w:tcBorders>
              <w:top w:val="single" w:sz="4" w:space="0" w:color="000000"/>
              <w:left w:val="single" w:sz="4" w:space="0" w:color="000000"/>
              <w:bottom w:val="single" w:sz="12" w:space="0" w:color="000000"/>
              <w:right w:val="single" w:sz="12" w:space="0" w:color="000000"/>
            </w:tcBorders>
            <w:tcMar>
              <w:left w:w="10" w:type="dxa"/>
              <w:right w:w="10" w:type="dxa"/>
            </w:tcMar>
            <w:vAlign w:val="cente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c>
          <w:tcPr>
            <w:tcW w:w="26" w:type="dxa"/>
            <w:tcBorders>
              <w:left w:val="single" w:sz="12" w:space="0" w:color="000000"/>
            </w:tcBorders>
            <w:tcMar>
              <w:left w:w="10" w:type="dxa"/>
              <w:right w:w="10" w:type="dxa"/>
            </w:tcMar>
          </w:tcPr>
          <w:p>
            <w:pPr>
              <w:pStyle w:val="Normal"/>
              <w:widowControl w:val="false"/>
              <w:suppressAutoHyphens w:val="true"/>
              <w:spacing w:lineRule="auto" w:line="276" w:before="0" w:after="0"/>
              <w:jc w:val="center"/>
              <w:rPr>
                <w:rFonts w:ascii="Times New Roman" w:hAnsi="Times New Roman" w:eastAsia="Calibri" w:cs="Times New Roman"/>
                <w:b/>
                <w:b/>
                <w:sz w:val="20"/>
              </w:rPr>
            </w:pPr>
            <w:r>
              <w:rPr>
                <w:rFonts w:eastAsia="Calibri" w:cs="Times New Roman" w:ascii="Times New Roman" w:hAnsi="Times New Roman"/>
                <w:b/>
                <w:sz w:val="20"/>
              </w:rPr>
            </w:r>
          </w:p>
        </w:tc>
      </w:tr>
    </w:tbl>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rPr>
          <w:rFonts w:ascii="Times New Roman" w:hAnsi="Times New Roman" w:eastAsia="Calibri" w:cs="Times New Roman"/>
        </w:rPr>
      </w:pPr>
      <w:r>
        <w:rPr/>
        <w:t>Date:</w:t>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Signature of direct superior</w:t>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Normal"/>
        <w:suppressAutoHyphens w:val="true"/>
        <w:spacing w:lineRule="auto" w:line="240" w:before="0" w:after="0"/>
        <w:ind w:left="4956" w:firstLine="709"/>
        <w:rPr>
          <w:rFonts w:ascii="Times New Roman" w:hAnsi="Times New Roman" w:eastAsia="Calibri" w:cs="Times New Roman"/>
        </w:rPr>
      </w:pPr>
      <w:r>
        <w:rPr>
          <w:rFonts w:eastAsia="Calibri" w:cs="Times New Roman" w:ascii="Times New Roman" w:hAnsi="Times New Roman"/>
        </w:rPr>
      </w:r>
    </w:p>
    <w:p>
      <w:pPr>
        <w:pStyle w:val="P68B1DB1Norml14"/>
        <w:suppressAutoHyphens w:val="true"/>
        <w:spacing w:lineRule="auto" w:line="240" w:before="0" w:after="0"/>
        <w:ind w:left="4956" w:firstLine="709"/>
        <w:rPr>
          <w:rFonts w:ascii="Times New Roman" w:hAnsi="Times New Roman" w:eastAsia="Calibri" w:cs="Times New Roman"/>
        </w:rPr>
      </w:pPr>
      <w:r>
        <w:rPr/>
        <w:t>---------------------------------------------</w:t>
      </w:r>
    </w:p>
    <w:p>
      <w:pPr>
        <w:pStyle w:val="P68B1DB1Norml14"/>
        <w:suppressAutoHyphens w:val="true"/>
        <w:spacing w:lineRule="auto" w:line="240" w:before="0" w:after="0"/>
        <w:ind w:left="4956" w:firstLine="709"/>
        <w:rPr>
          <w:rFonts w:ascii="Times New Roman" w:hAnsi="Times New Roman" w:eastAsia="Calibri" w:cs="Times New Roman"/>
        </w:rPr>
      </w:pPr>
      <w:r>
        <w:rPr/>
        <w:t>Name of direct superior</w:t>
      </w:r>
    </w:p>
    <w:p>
      <w:pPr>
        <w:pStyle w:val="Normal"/>
        <w:suppressAutoHyphens w:val="true"/>
        <w:spacing w:lineRule="auto" w:line="240"/>
        <w:rPr>
          <w:rFonts w:ascii="Times New Roman" w:hAnsi="Times New Roman" w:eastAsia="Calibri" w:cs="Times New Roman"/>
        </w:rPr>
      </w:pPr>
      <w:r>
        <w:rPr>
          <w:rFonts w:eastAsia="Calibri" w:cs="Times New Roman" w:ascii="Times New Roman" w:hAnsi="Times New Roman"/>
        </w:rPr>
      </w:r>
    </w:p>
    <w:p>
      <w:pPr>
        <w:pStyle w:val="P68B1DB1Norml19"/>
        <w:suppressAutoHyphens w:val="true"/>
        <w:spacing w:lineRule="auto" w:line="240"/>
        <w:rPr>
          <w:rFonts w:ascii="Times New Roman" w:hAnsi="Times New Roman" w:eastAsia="Calibri" w:cs="Times New Roman"/>
          <w:i/>
          <w:i/>
        </w:rPr>
      </w:pPr>
      <w:r>
        <w:rPr/>
        <w:t xml:space="preserve">*Programme level can be graduate and/or postgraduate, or any level in the Bologna system </w:t>
      </w:r>
    </w:p>
    <w:p>
      <w:pPr>
        <w:pStyle w:val="P68B1DB1Norml22"/>
        <w:suppressAutoHyphens w:val="true"/>
        <w:spacing w:lineRule="auto" w:line="240"/>
        <w:jc w:val="both"/>
        <w:rPr>
          <w:rFonts w:ascii="Times New Roman" w:hAnsi="Times New Roman" w:eastAsia="Calibri" w:cs="Times New Roman"/>
          <w:i/>
          <w:i/>
        </w:rPr>
      </w:pPr>
      <w:r>
        <w:rPr>
          <w:rFonts w:eastAsia="Calibri" w:cs="Times New Roman" w:ascii="Times New Roman" w:hAnsi="Times New Roman"/>
        </w:rPr>
        <w:t>** Contact hour</w:t>
      </w:r>
      <w:r>
        <w:rPr>
          <w:rFonts w:eastAsia="Calibri" w:cs="Times New Roman"/>
        </w:rPr>
        <w:t xml:space="preserve"> </w:t>
      </w:r>
      <w:r>
        <w:rPr>
          <w:rFonts w:eastAsia="Calibri" w:cs="Times New Roman" w:ascii="Times New Roman" w:hAnsi="Times New Roman"/>
        </w:rPr>
        <w:t>refers to any session (lecture, seminar, practice session, consultation) requiring participants to be present in person and lasting between 45 and 60 minutes, including online sessions.</w:t>
      </w:r>
    </w:p>
    <w:p>
      <w:pPr>
        <w:pStyle w:val="P68B1DB1Norml19"/>
        <w:suppressAutoHyphens w:val="true"/>
        <w:spacing w:lineRule="auto" w:line="240"/>
        <w:jc w:val="both"/>
        <w:rPr>
          <w:rFonts w:ascii="Times New Roman" w:hAnsi="Times New Roman" w:eastAsia="Calibri" w:cs="Times New Roman"/>
          <w:i/>
          <w:i/>
        </w:rPr>
      </w:pPr>
      <w:r>
        <w:rPr/>
        <w:t>** If submitting multiple certificates, please summarise teaching activities by institution</w:t>
      </w:r>
    </w:p>
    <w:p>
      <w:pPr>
        <w:pStyle w:val="P68B1DB1Norml30"/>
        <w:spacing w:lineRule="auto" w:line="264" w:before="0" w:after="0"/>
        <w:jc w:val="both"/>
        <w:rPr>
          <w:rFonts w:ascii="Calibri" w:hAnsi="Calibri" w:eastAsia="Calibri" w:cs="Times New Roman"/>
        </w:rPr>
      </w:pPr>
      <w:r>
        <w:rPr>
          <w:rFonts w:eastAsia="Calibri" w:cs="Times New Roman"/>
        </w:rPr>
      </w:r>
      <w:r>
        <w:br w:type="page"/>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480"/>
        <w:jc w:val="center"/>
        <w:rPr>
          <w:rFonts w:ascii="Times New Roman" w:hAnsi="Times New Roman" w:eastAsia="Times New Roman" w:cs="Times New Roman"/>
          <w:i/>
          <w:i/>
          <w:sz w:val="24"/>
        </w:rPr>
      </w:pPr>
      <w:r>
        <w:rPr/>
        <w:t>(if the Applicant requests the evaluation of his / her application in one discipline)</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 in the discipline(s) of …………………………… (and ……………………………)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I request that my university professor application be evaluated on the basis of the criteria applicable to following branch of science: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firstLine="708"/>
        <w:jc w:val="both"/>
        <w:rPr>
          <w:rFonts w:ascii="Times New Roman" w:hAnsi="Times New Roman" w:eastAsia="Times New Roman" w:cs="Times New Roman"/>
          <w:sz w:val="24"/>
        </w:rPr>
      </w:pPr>
      <w:r>
        <w:rPr/>
        <w:t>Name/Signature</w:t>
      </w:r>
    </w:p>
    <w:p>
      <w:pPr>
        <w:pStyle w:val="Normal"/>
        <w:spacing w:lineRule="auto" w:line="264" w:before="40" w:after="0"/>
        <w:ind w:left="6372" w:firstLine="708"/>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3"/>
        <w:spacing w:lineRule="auto" w:line="264" w:before="480" w:after="0"/>
        <w:jc w:val="center"/>
        <w:rPr>
          <w:rFonts w:ascii="Times New Roman" w:hAnsi="Times New Roman" w:eastAsia="Times New Roman" w:cs="Times New Roman"/>
          <w:sz w:val="44"/>
        </w:rPr>
      </w:pPr>
      <w:r>
        <w:rPr/>
        <w:t>Declaration</w:t>
      </w:r>
    </w:p>
    <w:p>
      <w:pPr>
        <w:pStyle w:val="P68B1DB1Norml24"/>
        <w:spacing w:lineRule="auto" w:line="264" w:before="0" w:after="0"/>
        <w:jc w:val="center"/>
        <w:rPr>
          <w:rFonts w:ascii="Times New Roman" w:hAnsi="Times New Roman" w:eastAsia="Times New Roman" w:cs="Times New Roman"/>
          <w:i/>
          <w:i/>
          <w:sz w:val="24"/>
        </w:rPr>
      </w:pPr>
      <w:r>
        <w:rPr/>
        <w:t xml:space="preserve">(if the Applicant requests the evaluation of his / her application </w:t>
      </w:r>
    </w:p>
    <w:p>
      <w:pPr>
        <w:pStyle w:val="P68B1DB1Norml24"/>
        <w:spacing w:lineRule="auto" w:line="264" w:before="0" w:after="480"/>
        <w:jc w:val="center"/>
        <w:rPr>
          <w:rFonts w:ascii="Times New Roman" w:hAnsi="Times New Roman" w:eastAsia="Times New Roman" w:cs="Times New Roman"/>
          <w:i/>
          <w:i/>
          <w:sz w:val="24"/>
        </w:rPr>
      </w:pPr>
      <w:r>
        <w:rPr/>
        <w:t xml:space="preserve">in more than one, but </w:t>
      </w:r>
      <w:r>
        <w:rPr>
          <w:u w:val="single"/>
        </w:rPr>
        <w:t>not more than three</w:t>
      </w:r>
      <w:r>
        <w:rPr/>
        <w:t xml:space="preserve"> disciplines)</w:t>
      </w:r>
    </w:p>
    <w:p>
      <w:pPr>
        <w:pStyle w:val="P68B1DB1Norml25"/>
        <w:spacing w:lineRule="auto" w:line="264" w:before="40" w:after="0"/>
        <w:jc w:val="both"/>
        <w:rPr>
          <w:rFonts w:ascii="Times New Roman" w:hAnsi="Times New Roman" w:eastAsia="Times New Roman" w:cs="Times New Roman"/>
          <w:sz w:val="24"/>
        </w:rPr>
      </w:pPr>
      <w:r>
        <w:rPr/>
        <w:t xml:space="preserve">I, the undersigned …………………… declare that I have been performing educational and scientific activities in the disciplines of </w:t>
      </w:r>
    </w:p>
    <w:p>
      <w:pPr>
        <w:pStyle w:val="P68B1DB1Listaszerbekezds27"/>
        <w:numPr>
          <w:ilvl w:val="0"/>
          <w:numId w:val="14"/>
        </w:numPr>
        <w:spacing w:lineRule="auto" w:line="264" w:before="40" w:after="120"/>
        <w:contextualSpacing/>
        <w:jc w:val="both"/>
        <w:rPr>
          <w:rFonts w:ascii="Times New Roman" w:hAnsi="Times New Roman" w:eastAsia="Times New Roman" w:cs="Times New Roman"/>
          <w:sz w:val="24"/>
        </w:rPr>
      </w:pPr>
      <w:r>
        <w:rPr/>
        <w:t>……………………………</w:t>
      </w:r>
      <w:r>
        <w:rPr/>
        <w:t>.. primarily, in ……. %,</w:t>
      </w:r>
    </w:p>
    <w:p>
      <w:pPr>
        <w:pStyle w:val="P68B1DB1Norml25"/>
        <w:spacing w:lineRule="auto" w:line="264" w:before="40" w:after="0"/>
        <w:jc w:val="both"/>
        <w:rPr>
          <w:rFonts w:ascii="Times New Roman" w:hAnsi="Times New Roman" w:eastAsia="Times New Roman" w:cs="Times New Roman"/>
          <w:sz w:val="24"/>
        </w:rPr>
      </w:pPr>
      <w:r>
        <w:rPr/>
        <w:t>and</w:t>
      </w:r>
    </w:p>
    <w:p>
      <w:pPr>
        <w:pStyle w:val="P68B1DB1Listaszerbekezds27"/>
        <w:numPr>
          <w:ilvl w:val="0"/>
          <w:numId w:val="14"/>
        </w:numPr>
        <w:spacing w:lineRule="auto" w:line="264" w:before="40" w:after="0"/>
        <w:contextualSpacing/>
        <w:jc w:val="both"/>
        <w:rPr>
          <w:rFonts w:ascii="Times New Roman" w:hAnsi="Times New Roman" w:eastAsia="Times New Roman" w:cs="Times New Roman"/>
          <w:sz w:val="24"/>
        </w:rPr>
      </w:pPr>
      <w:r>
        <w:rPr/>
        <w:t>……………………………</w:t>
      </w:r>
      <w:r>
        <w:rPr/>
        <w:t>.. , in ……. %</w:t>
      </w:r>
    </w:p>
    <w:p>
      <w:pPr>
        <w:pStyle w:val="P68B1DB1Listaszerbekezds27"/>
        <w:numPr>
          <w:ilvl w:val="0"/>
          <w:numId w:val="14"/>
        </w:numPr>
        <w:spacing w:lineRule="auto" w:line="264" w:before="40" w:after="0"/>
        <w:contextualSpacing/>
        <w:jc w:val="both"/>
        <w:rPr>
          <w:rFonts w:ascii="Times New Roman" w:hAnsi="Times New Roman" w:eastAsia="Times New Roman" w:cs="Times New Roman"/>
          <w:sz w:val="24"/>
        </w:rPr>
      </w:pPr>
      <w:r>
        <w:rPr/>
        <w:t>…………………</w:t>
      </w:r>
      <w:r>
        <w:rPr/>
        <w:t>.……...….. , in …….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Accordingly, I request that my university professor application be evaluated on the basis of the criteria applicable to following branches of science:</w:t>
      </w:r>
    </w:p>
    <w:p>
      <w:pPr>
        <w:pStyle w:val="P68B1DB1Listaszerbekezds27"/>
        <w:numPr>
          <w:ilvl w:val="0"/>
          <w:numId w:val="15"/>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5"/>
        </w:numPr>
        <w:spacing w:lineRule="auto" w:line="264" w:before="40" w:after="0"/>
        <w:contextualSpacing/>
        <w:jc w:val="both"/>
        <w:rPr>
          <w:rFonts w:ascii="Times New Roman" w:hAnsi="Times New Roman" w:eastAsia="Times New Roman" w:cs="Times New Roman"/>
          <w:sz w:val="24"/>
        </w:rPr>
      </w:pPr>
      <w:r>
        <w:rPr/>
        <w:t>……………………………</w:t>
      </w:r>
      <w:r>
        <w:rPr/>
        <w:t xml:space="preserve">.. </w:t>
      </w:r>
    </w:p>
    <w:p>
      <w:pPr>
        <w:pStyle w:val="P68B1DB1Listaszerbekezds27"/>
        <w:numPr>
          <w:ilvl w:val="0"/>
          <w:numId w:val="15"/>
        </w:numPr>
        <w:spacing w:lineRule="auto" w:line="264" w:before="40" w:after="0"/>
        <w:contextualSpacing/>
        <w:jc w:val="both"/>
        <w:rPr>
          <w:rFonts w:ascii="Times New Roman" w:hAnsi="Times New Roman" w:eastAsia="Times New Roman" w:cs="Times New Roman"/>
          <w:sz w:val="24"/>
        </w:rPr>
      </w:pPr>
      <w:r>
        <w:rPr/>
        <w:t>……………………………</w:t>
      </w:r>
      <w:r>
        <w:rPr/>
        <w:t>..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both"/>
        <w:rPr>
          <w:rFonts w:ascii="Times New Roman" w:hAnsi="Times New Roman" w:eastAsia="Times New Roman" w:cs="Times New Roman"/>
          <w:sz w:val="24"/>
        </w:rPr>
      </w:pPr>
      <w:r>
        <w:rPr/>
        <w:t>Date: …………………………</w:t>
      </w:r>
    </w:p>
    <w:p>
      <w:pPr>
        <w:pStyle w:val="Normal"/>
        <w:spacing w:lineRule="auto" w:line="264" w:before="40" w:after="0"/>
        <w:jc w:val="both"/>
        <w:rPr>
          <w:rFonts w:ascii="Times New Roman" w:hAnsi="Times New Roman" w:eastAsia="Times New Roman" w:cs="Times New Roman"/>
          <w:sz w:val="24"/>
        </w:rPr>
      </w:pPr>
      <w:r>
        <w:rPr>
          <w:rFonts w:eastAsia="Times New Roman" w:cs="Times New Roman" w:ascii="Times New Roman" w:hAnsi="Times New Roman"/>
          <w:sz w:val="24"/>
        </w:rPr>
      </w:r>
    </w:p>
    <w:p>
      <w:pPr>
        <w:pStyle w:val="P68B1DB1Norml25"/>
        <w:spacing w:lineRule="auto" w:line="264" w:before="40" w:after="0"/>
        <w:jc w:val="right"/>
        <w:rPr>
          <w:rFonts w:ascii="Times New Roman" w:hAnsi="Times New Roman" w:eastAsia="Times New Roman" w:cs="Times New Roman"/>
          <w:sz w:val="24"/>
        </w:rPr>
      </w:pPr>
      <w:r>
        <w:rPr/>
        <w:t>………………………………………</w:t>
      </w:r>
    </w:p>
    <w:p>
      <w:pPr>
        <w:pStyle w:val="P68B1DB1Norml25"/>
        <w:spacing w:lineRule="auto" w:line="264" w:before="40" w:after="0"/>
        <w:ind w:left="6372" w:hanging="0"/>
        <w:jc w:val="both"/>
        <w:rPr>
          <w:rFonts w:ascii="Times New Roman" w:hAnsi="Times New Roman" w:eastAsia="Times New Roman" w:cs="Times New Roman"/>
          <w:sz w:val="24"/>
        </w:rPr>
      </w:pPr>
      <w:r>
        <w:rPr/>
        <w:t xml:space="preserve">  </w:t>
      </w:r>
      <w:r>
        <w:rPr/>
        <w:t>Name/Signature</w:t>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Normal"/>
        <w:spacing w:lineRule="auto" w:line="264" w:before="0" w:after="0"/>
        <w:jc w:val="both"/>
        <w:rPr>
          <w:rFonts w:ascii="Times New Roman" w:hAnsi="Times New Roman" w:eastAsia="Times New Roman" w:cs="Times New Roman"/>
          <w:sz w:val="23"/>
        </w:rPr>
      </w:pPr>
      <w:r>
        <w:rPr>
          <w:rFonts w:eastAsia="Times New Roman" w:cs="Times New Roman" w:ascii="Times New Roman" w:hAnsi="Times New Roman"/>
          <w:sz w:val="23"/>
        </w:rPr>
      </w:r>
    </w:p>
    <w:p>
      <w:pPr>
        <w:pStyle w:val="P68B1DB1Norml28"/>
        <w:spacing w:lineRule="auto" w:line="264" w:before="40" w:after="0"/>
        <w:jc w:val="center"/>
        <w:rPr>
          <w:rFonts w:ascii="Times New Roman" w:hAnsi="Times New Roman" w:eastAsia="Times New Roman" w:cs="Times New Roman"/>
          <w:b/>
          <w:b/>
        </w:rPr>
      </w:pPr>
      <w:r>
        <w:rPr/>
        <w:t>STATEMENT OF CONSENT</w:t>
      </w:r>
    </w:p>
    <w:p>
      <w:pPr>
        <w:pStyle w:val="P68B1DB1Norml28"/>
        <w:spacing w:lineRule="auto" w:line="264" w:before="40" w:after="0"/>
        <w:jc w:val="center"/>
        <w:rPr>
          <w:rFonts w:ascii="Times New Roman" w:hAnsi="Times New Roman" w:eastAsia="Times New Roman" w:cs="Times New Roman"/>
          <w:b/>
          <w:b/>
        </w:rPr>
      </w:pPr>
      <w:r>
        <w:rPr/>
        <w:t>for the processing, retention and disclosure of personal data in accordance with the provisions of law</w:t>
      </w:r>
    </w:p>
    <w:p>
      <w:pPr>
        <w:pStyle w:val="P68B1DB1Norml29"/>
        <w:spacing w:lineRule="auto" w:line="264" w:before="40" w:after="0"/>
        <w:jc w:val="both"/>
        <w:rPr>
          <w:rFonts w:ascii="Times New Roman" w:hAnsi="Times New Roman" w:eastAsia="Times New Roman" w:cs="Times New Roman"/>
          <w:sz w:val="23"/>
        </w:rPr>
      </w:pPr>
      <w:r>
        <w:rPr/>
        <w:t>I, the undersigned ……………………………………….…… (name) hereby give my consent for all of my personal data submitted in my university professor application to be processed by the Hungarian Accreditation Committee (MAB; address: 1013 Budapest, Krisztina krt. 39/B) in compliance with Act CXII of 2011 on the right to informational self-determination and on the freedom of information and in accordance with the data protection rules of the Hungarian Accreditation Committee.</w:t>
      </w:r>
    </w:p>
    <w:p>
      <w:pPr>
        <w:pStyle w:val="P68B1DB1Norml29"/>
        <w:spacing w:lineRule="auto" w:line="264" w:before="40" w:after="0"/>
        <w:jc w:val="both"/>
        <w:rPr>
          <w:rFonts w:ascii="Times New Roman" w:hAnsi="Times New Roman" w:eastAsia="Times New Roman" w:cs="Times New Roman"/>
          <w:sz w:val="23"/>
        </w:rPr>
      </w:pPr>
      <w:r>
        <w:rPr/>
        <w:t>I understand that the purpose of data processing is to provide an expert opinion on my university professor application.</w:t>
      </w:r>
    </w:p>
    <w:p>
      <w:pPr>
        <w:pStyle w:val="P68B1DB1Norml29"/>
        <w:spacing w:lineRule="auto" w:line="264" w:before="40" w:after="0"/>
        <w:jc w:val="both"/>
        <w:rPr>
          <w:rFonts w:ascii="Times New Roman" w:hAnsi="Times New Roman" w:eastAsia="Times New Roman" w:cs="Times New Roman"/>
          <w:sz w:val="23"/>
        </w:rPr>
      </w:pPr>
      <w:r>
        <w:rPr/>
        <w:t>I accept that in the course of its decision-making, MAB as data controller will make my university professor application and my personal data therein accessible the participants of the expert evaluation process. Access to the paper copy of the application and to its electronic copy stored in the TIR 2.0 database on the server of the MAB will be subject to confidentiality requirements. I consent to the publication of the expert opinion by the MAB on its website (www.mab.hu), with disclosure of the following information: MAB code, discipline, institute, application supported/not supported.</w:t>
      </w:r>
    </w:p>
    <w:p>
      <w:pPr>
        <w:pStyle w:val="P68B1DB1Norml29"/>
        <w:spacing w:lineRule="auto" w:line="264" w:before="40" w:after="0"/>
        <w:jc w:val="both"/>
        <w:rPr>
          <w:rFonts w:ascii="Times New Roman" w:hAnsi="Times New Roman" w:eastAsia="Times New Roman" w:cs="Times New Roman"/>
          <w:sz w:val="23"/>
        </w:rPr>
      </w:pPr>
      <w:r>
        <w:rPr/>
        <w:t>As data controller, the MAB will store all personal data on servers which are under its own physical control and to which password-protected access is granted only to staff members and experts participating in the evaluation procedure. Access to data will be logged.</w:t>
      </w:r>
    </w:p>
    <w:p>
      <w:pPr>
        <w:pStyle w:val="P68B1DB1Norml29"/>
        <w:spacing w:lineRule="auto" w:line="264" w:before="40" w:after="0"/>
        <w:jc w:val="both"/>
        <w:rPr>
          <w:rFonts w:ascii="Times New Roman" w:hAnsi="Times New Roman" w:eastAsia="Times New Roman" w:cs="Times New Roman"/>
          <w:sz w:val="23"/>
        </w:rPr>
      </w:pPr>
      <w:r>
        <w:rPr/>
        <w:t>As data controller, the MAB will not disclose data except as consented herein, and will ensure the protection of data in compliance with the law.</w:t>
      </w:r>
    </w:p>
    <w:p>
      <w:pPr>
        <w:pStyle w:val="P68B1DB1Norml29"/>
        <w:spacing w:lineRule="auto" w:line="264" w:before="40" w:after="0"/>
        <w:jc w:val="both"/>
        <w:rPr>
          <w:rFonts w:ascii="Times New Roman" w:hAnsi="Times New Roman" w:eastAsia="Times New Roman" w:cs="Times New Roman"/>
          <w:sz w:val="23"/>
        </w:rPr>
      </w:pPr>
      <w:r>
        <w:rPr/>
        <w:t>In the framework of data processing for the purpose of providing an expert opinion, the MAB will process data lawfully, fairly and in a manner which is transparent for natural persons, guaranteeing the rights of natural persons and limiting the length of data storage to the absolute minimum necessary.</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The staff of the MAB Secretariat will process, store and destroy the data concerned in accordance with the applicable legal provisions. The staff involved in the processing of data will comply with the confidentiality obligations laid down in their job descriptions and in the organisational and operational rules of the MAB. The data processed is covered by the obligation of professional secrecy. The experts will process the data concerned in accordance with the applicable legal provisions and are bound by a declaration of confidentiality. The data processed is classified as confidential.</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 xml:space="preserve">I understand that to request information about the processing of my personal data, to revoke my statement of consent or to request the correction, blocking or deletion of my personal data, I may at any time send an email to </w:t>
      </w:r>
      <w:hyperlink r:id="rId9">
        <w:r>
          <w:rPr/>
          <w:t>lakatos.peter@mab.hu</w:t>
        </w:r>
      </w:hyperlink>
      <w:r>
        <w:rPr/>
        <w:t xml:space="preserve"> or write to the following address: Hungarian Accreditation Committee, 1013 Budapest, Krisztina krt. 39/B. If I deem my rights relating to the processing of personal data to have been violated, I may initiate court proceedings against the data controller or request an investigation by the National Authority for Data Protection and Freedom of Information (at 1363 Budapest, P.O. box 9, </w:t>
      </w:r>
      <w:hyperlink r:id="rId10">
        <w:r>
          <w:rPr>
            <w:u w:val="single"/>
          </w:rPr>
          <w:t>ugyfelszolgalat@naih.hu</w:t>
        </w:r>
      </w:hyperlink>
      <w:r>
        <w:rPr/>
        <w:t>, +36-1-3911400, www.naih.hu).</w:t>
      </w:r>
    </w:p>
    <w:p>
      <w:pPr>
        <w:pStyle w:val="Normal"/>
        <w:spacing w:lineRule="auto" w:line="264" w:before="40" w:after="0"/>
        <w:jc w:val="both"/>
        <w:rPr>
          <w:rFonts w:ascii="Times New Roman" w:hAnsi="Times New Roman" w:eastAsia="Times New Roman" w:cs="Times New Roman"/>
          <w:sz w:val="10"/>
        </w:rPr>
      </w:pPr>
      <w:r>
        <w:rPr>
          <w:rFonts w:eastAsia="Times New Roman" w:cs="Times New Roman" w:ascii="Times New Roman" w:hAnsi="Times New Roman"/>
          <w:sz w:val="10"/>
        </w:rPr>
      </w:r>
    </w:p>
    <w:p>
      <w:pPr>
        <w:pStyle w:val="P68B1DB1Norml29"/>
        <w:spacing w:lineRule="auto" w:line="264" w:before="40" w:after="0"/>
        <w:jc w:val="both"/>
        <w:rPr>
          <w:rFonts w:ascii="Times New Roman" w:hAnsi="Times New Roman" w:eastAsia="Times New Roman" w:cs="Times New Roman"/>
          <w:sz w:val="23"/>
        </w:rPr>
      </w:pPr>
      <w:r>
        <w:rPr/>
        <w:t>Dated ………. (day) ....................... (month) ........ (year)</w:t>
      </w:r>
    </w:p>
    <w:p>
      <w:pPr>
        <w:pStyle w:val="P68B1DB1Norml29"/>
        <w:spacing w:lineRule="auto" w:line="264" w:before="40" w:after="0"/>
        <w:ind w:left="4956" w:firstLine="708"/>
        <w:jc w:val="both"/>
        <w:rPr>
          <w:rFonts w:ascii="Times New Roman" w:hAnsi="Times New Roman" w:eastAsia="Times New Roman" w:cs="Times New Roman"/>
          <w:sz w:val="23"/>
        </w:rPr>
      </w:pPr>
      <w:r>
        <w:rPr/>
        <w:t>Name/Signature</w:t>
      </w:r>
      <w:r>
        <w:br w:type="page"/>
      </w:r>
    </w:p>
    <w:p>
      <w:pPr>
        <w:pStyle w:val="P68B1DB1Norml2"/>
        <w:tabs>
          <w:tab w:val="clear" w:pos="709"/>
          <w:tab w:val="left" w:pos="6237" w:leader="none"/>
          <w:tab w:val="left" w:pos="9072" w:leader="underscore"/>
        </w:tabs>
        <w:spacing w:lineRule="auto" w:line="240" w:before="0" w:after="0"/>
        <w:jc w:val="center"/>
        <w:rPr>
          <w:rFonts w:ascii="Times New Roman" w:hAnsi="Times New Roman" w:cs="Times New Roman"/>
          <w:b/>
          <w:b/>
          <w:sz w:val="28"/>
        </w:rPr>
      </w:pPr>
      <w:r>
        <w:rPr/>
        <w:t>FORMAL CHECKLIST FOR SUBMISSION OF APPLICATIONS</w:t>
      </w:r>
    </w:p>
    <w:p>
      <w:pPr>
        <w:pStyle w:val="Normal"/>
        <w:tabs>
          <w:tab w:val="clear" w:pos="709"/>
          <w:tab w:val="left" w:pos="6237" w:leader="none"/>
          <w:tab w:val="left" w:pos="9072" w:leader="underscore"/>
        </w:tabs>
        <w:spacing w:lineRule="auto" w:line="240" w:before="0" w:after="0"/>
        <w:rPr>
          <w:rFonts w:ascii="Times New Roman" w:hAnsi="Times New Roman" w:cs="Times New Roman"/>
          <w:b/>
          <w:b/>
          <w:sz w:val="24"/>
          <w:u w:val="single"/>
        </w:rPr>
      </w:pPr>
      <w:r>
        <w:rPr>
          <w:rFonts w:cs="Times New Roman" w:ascii="Times New Roman" w:hAnsi="Times New Roman"/>
          <w:b/>
          <w:sz w:val="24"/>
          <w:u w:val="single"/>
        </w:rPr>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From 15 September 2022 onwards, the MAB will only accept university professor applications in electronic form.</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P68B1DB1Norml7"/>
        <w:tabs>
          <w:tab w:val="clear" w:pos="709"/>
          <w:tab w:val="left" w:pos="6237" w:leader="none"/>
          <w:tab w:val="left" w:pos="9072" w:leader="underscore"/>
        </w:tabs>
        <w:spacing w:lineRule="auto" w:line="240" w:before="0" w:after="0"/>
        <w:jc w:val="both"/>
        <w:rPr>
          <w:rFonts w:ascii="Times New Roman" w:hAnsi="Times New Roman" w:cs="Times New Roman"/>
          <w:b/>
          <w:b/>
          <w:sz w:val="24"/>
        </w:rPr>
      </w:pPr>
      <w:r>
        <w:rPr/>
        <w:t>Applications in Hungarian and English must be identical in content! All documents (except copies of personal documents and a copy of the Senate's decision) must be available in both Hungarian and English, so that the applications can be equally assessed by both Hungarian and foreign experts.</w:t>
      </w:r>
    </w:p>
    <w:p>
      <w:pPr>
        <w:pStyle w:val="Normal"/>
        <w:tabs>
          <w:tab w:val="clear" w:pos="709"/>
          <w:tab w:val="left" w:pos="6237" w:leader="none"/>
          <w:tab w:val="left" w:pos="9072" w:leader="underscore"/>
        </w:tabs>
        <w:spacing w:lineRule="auto" w:line="240" w:before="0" w:after="0"/>
        <w:rPr>
          <w:rFonts w:ascii="Times New Roman" w:hAnsi="Times New Roman" w:cs="Times New Roman"/>
          <w:sz w:val="24"/>
        </w:rPr>
      </w:pPr>
      <w:r>
        <w:rPr>
          <w:rFonts w:cs="Times New Roman" w:ascii="Times New Roman" w:hAnsi="Times New Roman"/>
          <w:sz w:val="24"/>
        </w:rPr>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rFonts w:cs="Times New Roman" w:ascii="Times New Roman" w:hAnsi="Times New Roman"/>
          <w:sz w:val="24"/>
          <w:u w:val="single"/>
        </w:rPr>
        <w:t>Files to be uploaded to TIR 2.0 (</w:t>
      </w:r>
      <w:hyperlink r:id="rId11">
        <w:r>
          <w:rPr>
            <w:rStyle w:val="InternetLink"/>
            <w:rFonts w:cs="Times New Roman" w:ascii="Times New Roman" w:hAnsi="Times New Roman"/>
            <w:sz w:val="24"/>
          </w:rPr>
          <w:t>https://tir2.mab.hu</w:t>
        </w:r>
      </w:hyperlink>
      <w:r>
        <w:rPr>
          <w:rFonts w:cs="Times New Roman" w:ascii="Times New Roman" w:hAnsi="Times New Roman"/>
          <w:sz w:val="24"/>
          <w:u w:val="single"/>
        </w:rPr>
        <w:t>):</w:t>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(the electronic uploading is conducted by the higher education institution's administrator who has access to the database)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8"/>
        </w:rPr>
      </w:pPr>
      <w:r>
        <w:rPr>
          <w:rFonts w:cs="Times New Roman" w:ascii="Times New Roman" w:hAnsi="Times New Roman"/>
          <w:sz w:val="28"/>
        </w:rPr>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Hungarian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Application in English language (searchable PDF file)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Hungarian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Publication list in English (file in searchable PDF format downloaded from MTMT database)</w:t>
      </w:r>
    </w:p>
    <w:p>
      <w:pPr>
        <w:pStyle w:val="P68B1DB1Listaszerbekezds6"/>
        <w:numPr>
          <w:ilvl w:val="0"/>
          <w:numId w:val="5"/>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Extract from the senate's decision (PDF file)</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t xml:space="preserve">Please name the files in the following manner: </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surname_firstname_application_hu.pdf;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surname_firstname_publications_hu.pdf;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surname_firstname_publications_en.pdf;</w:t>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surname_firstname_senate_decision.pdf;</w:t>
      </w:r>
    </w:p>
    <w:p>
      <w:pPr>
        <w:pStyle w:val="Normal"/>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rFonts w:cs="Times New Roman" w:ascii="Times New Roman" w:hAnsi="Times New Roman"/>
          <w:sz w:val="24"/>
        </w:rPr>
      </w:r>
    </w:p>
    <w:p>
      <w:pPr>
        <w:pStyle w:val="P68B1DB1Norml5"/>
        <w:tabs>
          <w:tab w:val="clear" w:pos="709"/>
          <w:tab w:val="left" w:pos="6237" w:leader="none"/>
          <w:tab w:val="left" w:pos="9072" w:leader="underscore"/>
        </w:tabs>
        <w:spacing w:lineRule="auto" w:line="240" w:before="0" w:after="0"/>
        <w:ind w:left="709" w:hanging="0"/>
        <w:rPr>
          <w:rFonts w:ascii="Times New Roman" w:hAnsi="Times New Roman" w:cs="Times New Roman"/>
          <w:sz w:val="24"/>
        </w:rPr>
      </w:pPr>
      <w:r>
        <w:rPr/>
        <w:t>(in case of later corrections of deficiencies:</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surname_firstname_correction_en.pdf;</w:t>
      </w:r>
    </w:p>
    <w:p>
      <w:pPr>
        <w:pStyle w:val="P68B1DB1Norml5"/>
        <w:tabs>
          <w:tab w:val="clear" w:pos="709"/>
          <w:tab w:val="left" w:pos="6237" w:leader="none"/>
          <w:tab w:val="left" w:pos="9072" w:leader="underscore"/>
        </w:tabs>
        <w:spacing w:lineRule="auto" w:line="240" w:before="0" w:after="0"/>
        <w:ind w:left="1418" w:hanging="0"/>
        <w:rPr>
          <w:rFonts w:ascii="Times New Roman" w:hAnsi="Times New Roman" w:cs="Times New Roman"/>
          <w:sz w:val="24"/>
        </w:rPr>
      </w:pPr>
      <w:r>
        <w:rPr/>
        <w:t>surname_firstname_correction_hu.pdf)</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Document to be sent electronically by e-mail:</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t xml:space="preserve">(to </w:t>
      </w:r>
      <w:hyperlink r:id="rId12">
        <w:r>
          <w:rPr>
            <w:rStyle w:val="InternetLink"/>
            <w:rFonts w:cs="Times New Roman" w:ascii="Times New Roman" w:hAnsi="Times New Roman"/>
            <w:color w:val="auto"/>
            <w:sz w:val="24"/>
          </w:rPr>
          <w:t>etpalyazatok@mab.hu</w:t>
        </w:r>
      </w:hyperlink>
      <w:r>
        <w:rPr>
          <w:rFonts w:cs="Times New Roman" w:ascii="Times New Roman" w:hAnsi="Times New Roman"/>
          <w:sz w:val="24"/>
        </w:rPr>
        <w:t xml:space="preserve">) </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6"/>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Rector's letter of the electronic submission of the university professor application</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9"/>
        <w:tabs>
          <w:tab w:val="clear" w:pos="709"/>
          <w:tab w:val="left" w:pos="6237" w:leader="none"/>
          <w:tab w:val="left" w:pos="9072" w:leader="underscore"/>
        </w:tabs>
        <w:spacing w:lineRule="auto" w:line="240" w:before="0" w:after="0"/>
        <w:jc w:val="both"/>
        <w:rPr>
          <w:rFonts w:ascii="Times New Roman" w:hAnsi="Times New Roman" w:cs="Times New Roman"/>
          <w:sz w:val="24"/>
          <w:u w:val="single"/>
        </w:rPr>
      </w:pPr>
      <w:r>
        <w:rPr/>
        <w:t>Checklist for the formal requirements of the application file (on paper and electronically):</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is structured according to the application form (which is also the Evaluation Sheet), data and tables are also provided. Some parts of the application form which are not relevant to the Applicant have been deleted (e.g. if there is no student placed at the OTDK, the relevant table should not be included in the application).</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Hungarian and English documents are identical in content.</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Hungarian and English application documents and publication lists in searchable PDF format have benn uploaded to the TIR 2.0 database.</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An extract from the record of the senate meeting which decided on supporting the application has been uploaded to the TIR 2.0 database as a separate PDF file. (Or: in the case of the Hungarian Academy of Sciences, the Hungarian Academy of Arts, the Hungarian Olympic Committee the decision of the governing body of the Applicant's host institution to support the application.) The date of the decision on supporting the application may not be earlier than three months prior to the submission of the application to the MAB.</w:t>
      </w:r>
    </w:p>
    <w:p>
      <w:pPr>
        <w:pStyle w:val="P68B1DB1Listaszerbekezds6"/>
        <w:numPr>
          <w:ilvl w:val="0"/>
          <w:numId w:val="7"/>
        </w:numPr>
        <w:tabs>
          <w:tab w:val="clear" w:pos="709"/>
          <w:tab w:val="left" w:pos="6237" w:leader="none"/>
          <w:tab w:val="left" w:pos="9072" w:leader="underscore"/>
        </w:tabs>
        <w:spacing w:lineRule="auto" w:line="240" w:before="0" w:after="0"/>
        <w:contextualSpacing/>
        <w:jc w:val="both"/>
        <w:rPr>
          <w:rFonts w:ascii="Times New Roman" w:hAnsi="Times New Roman" w:cs="Times New Roman"/>
          <w:sz w:val="24"/>
        </w:rPr>
      </w:pPr>
      <w:r>
        <w:rPr/>
        <w:t>The application must include:</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Name and institution of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Continuous page numbering, table of contents (detailed, with page numbers).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published call for applications (this document is provided by the higher education institution).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The Applicant's letter containing a statement on submitting an application under a given call for applications. This requirement does not apply to applications submitted by the Hungarian Academy of Sciences, the Hungarian Academy of Arts, the Hungarian Olympic Committee and to application by private higher education institutions and faith-training institutions.</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Curriculum vitae (with the name and signature of the Applicant)</w:t>
      </w:r>
    </w:p>
    <w:p>
      <w:pPr>
        <w:pStyle w:val="P68B1DB1Listaszerbekezds6"/>
        <w:numPr>
          <w:ilvl w:val="1"/>
          <w:numId w:val="7"/>
        </w:numPr>
        <w:tabs>
          <w:tab w:val="clear" w:pos="709"/>
          <w:tab w:val="left" w:pos="6237" w:leader="none"/>
          <w:tab w:val="left" w:pos="9072" w:leader="underscore"/>
        </w:tabs>
        <w:spacing w:lineRule="auto" w:line="240" w:before="0" w:after="0"/>
        <w:ind w:left="1418" w:hanging="524"/>
        <w:contextualSpacing/>
        <w:jc w:val="both"/>
        <w:rPr>
          <w:rFonts w:ascii="Times New Roman" w:hAnsi="Times New Roman" w:cs="Times New Roman"/>
          <w:sz w:val="24"/>
        </w:rPr>
      </w:pPr>
      <w:r>
        <w:rPr/>
        <w:t>Annexes to be attached as follows:</w:t>
      </w:r>
    </w:p>
    <w:p>
      <w:pPr>
        <w:pStyle w:val="Normal"/>
        <w:tabs>
          <w:tab w:val="clear" w:pos="709"/>
          <w:tab w:val="left" w:pos="6237" w:leader="none"/>
          <w:tab w:val="left" w:pos="9072" w:leader="underscore"/>
        </w:tabs>
        <w:spacing w:lineRule="auto" w:line="240" w:before="0" w:after="0"/>
        <w:jc w:val="both"/>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Electronic attachments exclusively available in TIR 2.0:</w:t>
      </w:r>
    </w:p>
    <w:p>
      <w:pPr>
        <w:pStyle w:val="P68B1DB1Norml5"/>
        <w:tabs>
          <w:tab w:val="clear" w:pos="709"/>
          <w:tab w:val="left" w:pos="6237" w:leader="none"/>
          <w:tab w:val="left" w:pos="9072" w:leader="underscore"/>
        </w:tabs>
        <w:spacing w:lineRule="auto" w:line="240" w:before="0" w:after="0"/>
        <w:ind w:left="284" w:hanging="0"/>
        <w:jc w:val="both"/>
        <w:rPr>
          <w:rFonts w:ascii="Times New Roman" w:hAnsi="Times New Roman" w:cs="Times New Roman"/>
          <w:sz w:val="24"/>
        </w:rPr>
      </w:pPr>
      <w:r>
        <w:rPr/>
        <w:t>(not part of electronically submitted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Extract from the senate's decision (PDF file)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Hungarian (file in searchable PDF format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rPr>
          <w:rFonts w:ascii="Times New Roman" w:hAnsi="Times New Roman" w:cs="Times New Roman"/>
          <w:sz w:val="24"/>
        </w:rPr>
      </w:pPr>
      <w:r>
        <w:rPr/>
        <w:t>Publication list in English (file in searchable PDF format downloaded from MTMT database)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31"/>
        <w:tabs>
          <w:tab w:val="clear" w:pos="709"/>
          <w:tab w:val="left" w:pos="6237" w:leader="none"/>
          <w:tab w:val="left" w:pos="9072" w:leader="underscore"/>
        </w:tabs>
        <w:spacing w:lineRule="auto" w:line="240" w:before="0" w:after="0"/>
        <w:ind w:left="360" w:hanging="0"/>
        <w:rPr>
          <w:rFonts w:ascii="Times New Roman" w:hAnsi="Times New Roman" w:cs="Times New Roman"/>
          <w:i/>
          <w:i/>
          <w:sz w:val="24"/>
        </w:rPr>
      </w:pPr>
      <w:r>
        <w:rPr/>
        <w:t>Annexes to the application:</w:t>
      </w:r>
    </w:p>
    <w:p>
      <w:pPr>
        <w:pStyle w:val="P68B1DB1Norml5"/>
        <w:spacing w:lineRule="auto" w:line="240" w:before="0" w:after="0"/>
        <w:ind w:left="360" w:hanging="0"/>
        <w:rPr>
          <w:rFonts w:ascii="Times New Roman" w:hAnsi="Times New Roman" w:cs="Times New Roman"/>
          <w:sz w:val="24"/>
        </w:rPr>
      </w:pPr>
      <w:r>
        <w:rPr/>
        <w:t>Annexes related to</w:t>
        <w:tab/>
        <w:t>teaching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regarding contact hours in Hungarian,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Certificate(s) of teaching activities in a foreign language, summary table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subjects where the student feedback was not prepared or the result was not representative, the assessment of the direct superior of the Applicant's teaching activity, including the name of the courses taught which the direct superior's assessment relates to</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For guest teaching assignments at foreign higher education institutions: copy of the letter of invitation (or, in its absence, other supporting documents)</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Annexes related to scientific activities: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Library certificate on the authenticity of the scientometric data</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Summary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Discipline-specific table downloaded from MTMT database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Table presenting the data regarding the parameters set out in the MAB's evaluation criteria for scientific activity (except for Applicants holding a doctorate of the Hungarian Academy of Sciences within 10 years)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 list of ten key publications: five publications considered to be the most important of the Applicant's entire scientific career at the time of submitting the application, plus five additional publications considered to be the most important among the works published in the five years preceding the submission of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database of the National Doctoral Council (doktori.hu) does not confirm the existence of the student(s) who have obtained a degree under the Applicant's supervision, a certificate from the Applicant's direct superior is required (e.g. in the case of PhD students who have obtained a degree abroad).</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If the Applicant submits a publication accepted for publication, its details must be available in the MTMT and a copy of the publisher's acceptance letter must be attached.</w:t>
      </w:r>
    </w:p>
    <w:p>
      <w:pPr>
        <w:pStyle w:val="Normal"/>
        <w:tabs>
          <w:tab w:val="clear" w:pos="709"/>
          <w:tab w:val="left" w:pos="6237" w:leader="none"/>
          <w:tab w:val="left" w:pos="9072" w:leader="underscore"/>
        </w:tabs>
        <w:spacing w:lineRule="auto" w:line="240" w:before="0" w:after="0"/>
        <w:ind w:left="360" w:hanging="0"/>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jc w:val="both"/>
        <w:rPr>
          <w:rFonts w:ascii="Times New Roman" w:hAnsi="Times New Roman" w:cs="Times New Roman"/>
          <w:sz w:val="24"/>
        </w:rPr>
      </w:pPr>
      <w:r>
        <w:rPr/>
        <w:t>Signed declarations: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Applicant's declaration of discipline(s)/artistic discipline(s) (choose one or more, but not more than three disciplines from the table in point V.1.1 of the Guidelines, declaration according to point V.2 of the Guidelines)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Written statement by the Applicant identifying the department and scientific committee of the Hungarian Academy of Sciences that his/her field of research falls under</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 (as described in point V.4 of the Guideline)</w:t>
      </w:r>
    </w:p>
    <w:p>
      <w:pPr>
        <w:pStyle w:val="Normal"/>
        <w:tabs>
          <w:tab w:val="clear" w:pos="709"/>
          <w:tab w:val="left" w:pos="6237" w:leader="none"/>
          <w:tab w:val="left" w:pos="9072" w:leader="underscore"/>
        </w:tabs>
        <w:spacing w:lineRule="auto" w:line="240" w:before="0" w:after="0"/>
        <w:ind w:left="360" w:hanging="0"/>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Certified personal documents: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certificate of the award of a doctoral degree (PhD, DLA) or a prize which is considered as equivalent to a doctoral degree under Decree No 26/2016 (IX. 8.) of the Ministry of Human Capacities (EMMI) on the recognition of achievements by the Minister for Human Resources, or a document certifying that the Applicant has won a gold, silver or bronze medal at Olympic Games organised by the International Olympic Committee or, from 1984, at Paralympic or Deaflympic Games, and a copy of a bachelor or higher-level diploma (for applications in the arts and Sports Science). In the case of a foreign diploma, a copy of the diploma's domestic recognition or accreditation certificate.</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In the case of Hungarian nationals, a document certifying habilitation or equivalent teaching experience acquired in an international higher education setting from the head of the institution submitting the application</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Academic title (if the Applicant has one) – Candidate of Science(s), Doctor of Science(s), Doctor of Sciences, Doctor of the Hungarian Academy of Sciences, recognised academic qualification obtained abroad – copy of the diploma certifying the qualification.</w:t>
      </w:r>
    </w:p>
    <w:p>
      <w:pPr>
        <w:pStyle w:val="ListParagraph"/>
        <w:tabs>
          <w:tab w:val="clear" w:pos="709"/>
          <w:tab w:val="left" w:pos="6237" w:leader="none"/>
          <w:tab w:val="left" w:pos="9072" w:leader="underscore"/>
        </w:tabs>
        <w:spacing w:lineRule="auto" w:line="240" w:before="0" w:after="0"/>
        <w:ind w:left="1080" w:hanging="0"/>
        <w:contextualSpacing/>
        <w:jc w:val="both"/>
        <w:rPr>
          <w:rFonts w:ascii="Times New Roman" w:hAnsi="Times New Roman" w:cs="Times New Roman"/>
          <w:sz w:val="24"/>
        </w:rPr>
      </w:pPr>
      <w:r>
        <w:rPr>
          <w:rFonts w:cs="Times New Roman" w:ascii="Times New Roman" w:hAnsi="Times New Roman"/>
          <w:sz w:val="24"/>
        </w:rPr>
      </w:r>
    </w:p>
    <w:p>
      <w:pPr>
        <w:pStyle w:val="P68B1DB1Norml5"/>
        <w:spacing w:lineRule="auto" w:line="240" w:before="0" w:after="0"/>
        <w:ind w:left="360" w:firstLine="349"/>
        <w:rPr>
          <w:rFonts w:ascii="Times New Roman" w:hAnsi="Times New Roman" w:cs="Times New Roman"/>
          <w:sz w:val="24"/>
        </w:rPr>
      </w:pPr>
      <w:r>
        <w:rPr/>
        <w:t>Other Annexes:</w:t>
      </w:r>
    </w:p>
    <w:p>
      <w:pPr>
        <w:pStyle w:val="P68B1DB1Listaszerbekezds6"/>
        <w:numPr>
          <w:ilvl w:val="2"/>
          <w:numId w:val="7"/>
        </w:numPr>
        <w:tabs>
          <w:tab w:val="clear" w:pos="709"/>
          <w:tab w:val="left" w:pos="6237" w:leader="none"/>
          <w:tab w:val="left" w:pos="9072" w:leader="underscore"/>
        </w:tabs>
        <w:spacing w:lineRule="auto" w:line="240" w:before="0" w:after="0"/>
        <w:ind w:left="1985" w:hanging="720"/>
        <w:contextualSpacing/>
        <w:jc w:val="both"/>
        <w:rPr>
          <w:rFonts w:ascii="Times New Roman" w:hAnsi="Times New Roman" w:cs="Times New Roman"/>
          <w:sz w:val="24"/>
        </w:rPr>
      </w:pPr>
      <w:r>
        <w:rPr/>
        <w:t>The Applicant's statement of consent to the processing, retention and lawful disclosure of personal data.</w:t>
      </w:r>
    </w:p>
    <w:sectPr>
      <w:headerReference w:type="default" r:id="rId13"/>
      <w:footerReference w:type="default" r:id="rId14"/>
      <w:type w:val="nextPage"/>
      <w:pgSz w:w="11906" w:h="16838"/>
      <w:pgMar w:left="1417" w:right="1417" w:gutter="0" w:header="0" w:top="1417" w:footer="708" w:bottom="1417"/>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01"/>
    <w:family w:val="roman"/>
    <w:pitch w:val="default"/>
  </w:font>
  <w:font w:name="Times New Roman">
    <w:charset w:val="01"/>
    <w:family w:val="roman"/>
    <w:pitch w:val="default"/>
  </w:font>
  <w:font w:name="Calibri Light">
    <w:charset w:val="01"/>
    <w:family w:val="roman"/>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897677503"/>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23</w:t>
        </w:r>
        <w:r>
          <w:rPr>
            <w:sz w:val="24"/>
            <w:rFonts w:cs="Times New Roman"/>
          </w:rPr>
          <w:fldChar w:fldCharType="end"/>
        </w:r>
      </w:p>
      <w:p>
        <w:pPr>
          <w:pStyle w:val="Footer"/>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67219301"/>
    </w:sdtPr>
    <w:sdtContent>
      <w:p>
        <w:pPr>
          <w:pStyle w:val="P68B1DB1llb32"/>
          <w:jc w:val="center"/>
          <w:rPr>
            <w:rFonts w:ascii="Times New Roman" w:hAnsi="Times New Roman" w:cs="Times New Roman"/>
            <w:sz w:val="24"/>
          </w:rPr>
        </w:pPr>
        <w:r>
          <w:rPr>
            <w:rFonts w:cs="Times New Roman"/>
            <w:sz w:val="24"/>
          </w:rPr>
          <w:fldChar w:fldCharType="begin"/>
        </w:r>
        <w:r>
          <w:rPr>
            <w:sz w:val="24"/>
            <w:rFonts w:cs="Times New Roman"/>
          </w:rPr>
          <w:instrText xml:space="preserve"> PAGE </w:instrText>
        </w:r>
        <w:r>
          <w:rPr>
            <w:sz w:val="24"/>
            <w:rFonts w:cs="Times New Roman"/>
          </w:rPr>
          <w:fldChar w:fldCharType="separate"/>
        </w:r>
        <w:r>
          <w:rPr>
            <w:sz w:val="24"/>
            <w:rFonts w:cs="Times New Roman"/>
          </w:rPr>
          <w:t>25</w:t>
        </w:r>
        <w:r>
          <w:rPr>
            <w:sz w:val="24"/>
            <w:rFonts w:cs="Times New Roman"/>
          </w:rPr>
          <w:fldChar w:fldCharType="end"/>
        </w:r>
      </w:p>
      <w:p>
        <w:pPr>
          <w:pStyle w:val="Footer"/>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sdt>
    <w:sdtPr>
      <w:docPartObj>
        <w:docPartGallery w:val="Page Numbers (Bottom of Page)"/>
        <w:docPartUnique w:val="true"/>
      </w:docPartObj>
      <w:id w:val="10507191"/>
    </w:sdtPr>
    <w:sdtContent>
      <w:p>
        <w:pPr>
          <w:pStyle w:val="Footer"/>
          <w:jc w:val="center"/>
          <w:rPr/>
        </w:pPr>
        <w:r>
          <w:rPr/>
          <w:fldChar w:fldCharType="begin"/>
        </w:r>
        <w:r>
          <w:rPr/>
          <w:instrText xml:space="preserve"> PAGE </w:instrText>
        </w:r>
        <w:r>
          <w:rPr/>
          <w:fldChar w:fldCharType="separate"/>
        </w:r>
        <w:r>
          <w:rPr/>
          <w:t>34</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68B1DB1lfej33"/>
      <w:rPr>
        <w:rFonts w:ascii="Times New Roman" w:hAnsi="Times New Roman" w:cs="Times New Roman"/>
        <w:i/>
        <w:i/>
        <w:sz w:val="24"/>
      </w:rPr>
    </w:pPr>
    <w:r>
      <w:rPr>
        <w:sz w:val="24"/>
      </w:rPr>
      <w:t>Application form (</w:t>
    </w:r>
    <w:r>
      <w:rPr/>
      <w:t>MAB Board Decision No 2022/7/V/3/3/11</w:t>
    </w:r>
    <w:r>
      <w:rPr>
        <w:sz w:val="24"/>
      </w:rPr>
      <w:t>)</w:t>
    </w:r>
  </w:p>
  <w:p>
    <w:pPr>
      <w:pStyle w:val="Header"/>
      <w:rPr>
        <w:rFonts w:ascii="Times New Roman" w:hAnsi="Times New Roman" w:cs="Times New Roman"/>
        <w:i/>
        <w:i/>
        <w:sz w:val="24"/>
      </w:rPr>
    </w:pPr>
    <w:r>
      <w:rPr>
        <w:rFonts w:cs="Times New Roman" w:ascii="Times New Roman" w:hAnsi="Times New Roman"/>
        <w:i/>
        <w:sz w:val="24"/>
      </w:rPr>
    </w:r>
  </w:p>
  <w:p>
    <w:pPr>
      <w:pStyle w:val="P68B1DB1lfej34"/>
      <w:jc w:val="right"/>
      <w:rPr>
        <w:rFonts w:ascii="Times New Roman" w:hAnsi="Times New Roman" w:cs="Times New Roman"/>
        <w:i/>
        <w:i/>
        <w:sz w:val="24"/>
      </w:rPr>
    </w:pPr>
    <w:r>
      <w:rPr/>
      <w:t>Discipline: Social Sciences</w:t>
    </w:r>
  </w:p>
  <w:p>
    <w:pPr>
      <w:pStyle w:val="P68B1DB1lfej34"/>
      <w:jc w:val="right"/>
      <w:rPr>
        <w:rFonts w:ascii="Times New Roman" w:hAnsi="Times New Roman" w:cs="Times New Roman"/>
        <w:i/>
        <w:i/>
        <w:sz w:val="24"/>
      </w:rPr>
    </w:pPr>
    <w:r>
      <w:rPr/>
      <w:t>Social sciences subdisciplines: law and government, public administration,</w:t>
    </w:r>
  </w:p>
  <w:p>
    <w:pPr>
      <w:pStyle w:val="P68B1DB1lfej34"/>
      <w:jc w:val="right"/>
      <w:rPr>
        <w:rFonts w:ascii="Times New Roman" w:hAnsi="Times New Roman" w:cs="Times New Roman"/>
        <w:i/>
        <w:i/>
        <w:sz w:val="24"/>
      </w:rPr>
    </w:pPr>
    <w:r>
      <w:rPr/>
      <w:t>media and communication studies, political sciences,</w:t>
    </w:r>
  </w:p>
  <w:p>
    <w:pPr>
      <w:pStyle w:val="P68B1DB1lfej34"/>
      <w:jc w:val="right"/>
      <w:rPr>
        <w:rFonts w:ascii="Times New Roman" w:hAnsi="Times New Roman" w:cs="Times New Roman"/>
        <w:i/>
        <w:i/>
        <w:sz w:val="24"/>
      </w:rPr>
    </w:pPr>
    <w:r>
      <w:rPr/>
      <w:t>police sciences, sociological sciences</w:t>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header4.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4">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5">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6">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7">
    <w:lvl w:ilvl="0">
      <w:start w:val="1"/>
      <w:numFmt w:val="decimal"/>
      <w:lvlText w:val="%1."/>
      <w:lvlJc w:val="left"/>
      <w:pPr>
        <w:tabs>
          <w:tab w:val="num" w:pos="0"/>
        </w:tabs>
        <w:ind w:left="720" w:hanging="360"/>
      </w:pPr>
      <w:rPr/>
    </w:lvl>
    <w:lvl w:ilvl="1">
      <w:start w:val="1"/>
      <w:numFmt w:val="decimal"/>
      <w:lvlText w:val="%1.%2"/>
      <w:lvlJc w:val="left"/>
      <w:pPr>
        <w:tabs>
          <w:tab w:val="num" w:pos="0"/>
        </w:tabs>
        <w:ind w:left="1800" w:hanging="360"/>
      </w:pPr>
      <w:rPr/>
    </w:lvl>
    <w:lvl w:ilvl="2">
      <w:start w:val="1"/>
      <w:numFmt w:val="decimal"/>
      <w:lvlText w:val="%1.%2.%3"/>
      <w:lvlJc w:val="left"/>
      <w:pPr>
        <w:tabs>
          <w:tab w:val="num" w:pos="0"/>
        </w:tabs>
        <w:ind w:left="3240" w:hanging="720"/>
      </w:pPr>
      <w:rPr/>
    </w:lvl>
    <w:lvl w:ilvl="3">
      <w:start w:val="1"/>
      <w:numFmt w:val="decimal"/>
      <w:lvlText w:val="%1.%2.%3.%4"/>
      <w:lvlJc w:val="left"/>
      <w:pPr>
        <w:tabs>
          <w:tab w:val="num" w:pos="0"/>
        </w:tabs>
        <w:ind w:left="4320" w:hanging="720"/>
      </w:pPr>
      <w:rPr/>
    </w:lvl>
    <w:lvl w:ilvl="4">
      <w:start w:val="1"/>
      <w:numFmt w:val="decimal"/>
      <w:lvlText w:val="%1.%2.%3.%4.%5"/>
      <w:lvlJc w:val="left"/>
      <w:pPr>
        <w:tabs>
          <w:tab w:val="num" w:pos="0"/>
        </w:tabs>
        <w:ind w:left="5760" w:hanging="1080"/>
      </w:pPr>
      <w:rPr/>
    </w:lvl>
    <w:lvl w:ilvl="5">
      <w:start w:val="1"/>
      <w:numFmt w:val="decimal"/>
      <w:lvlText w:val="%1.%2.%3.%4.%5.%6"/>
      <w:lvlJc w:val="left"/>
      <w:pPr>
        <w:tabs>
          <w:tab w:val="num" w:pos="0"/>
        </w:tabs>
        <w:ind w:left="6840" w:hanging="1080"/>
      </w:pPr>
      <w:rPr/>
    </w:lvl>
    <w:lvl w:ilvl="6">
      <w:start w:val="1"/>
      <w:numFmt w:val="decimal"/>
      <w:lvlText w:val="%1.%2.%3.%4.%5.%6.%7"/>
      <w:lvlJc w:val="left"/>
      <w:pPr>
        <w:tabs>
          <w:tab w:val="num" w:pos="0"/>
        </w:tabs>
        <w:ind w:left="8280" w:hanging="1440"/>
      </w:pPr>
      <w:rPr/>
    </w:lvl>
    <w:lvl w:ilvl="7">
      <w:start w:val="1"/>
      <w:numFmt w:val="decimal"/>
      <w:lvlText w:val="%1.%2.%3.%4.%5.%6.%7.%8"/>
      <w:lvlJc w:val="left"/>
      <w:pPr>
        <w:tabs>
          <w:tab w:val="num" w:pos="0"/>
        </w:tabs>
        <w:ind w:left="9360" w:hanging="1440"/>
      </w:pPr>
      <w:rPr/>
    </w:lvl>
    <w:lvl w:ilvl="8">
      <w:start w:val="1"/>
      <w:numFmt w:val="decimal"/>
      <w:lvlText w:val="%1.%2.%3.%4.%5.%6.%7.%8.%9"/>
      <w:lvlJc w:val="left"/>
      <w:pPr>
        <w:tabs>
          <w:tab w:val="num" w:pos="0"/>
        </w:tabs>
        <w:ind w:left="10800" w:hanging="1800"/>
      </w:pPr>
      <w:rPr/>
    </w:lvl>
  </w:abstractNum>
  <w:abstractNum w:abstractNumId="8">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9">
    <w:lvl w:ilvl="0">
      <w:start w:val="1"/>
      <w:numFmt w:val="decimal"/>
      <w:lvlText w:val="%1."/>
      <w:lvlJc w:val="left"/>
      <w:pPr>
        <w:tabs>
          <w:tab w:val="num" w:pos="0"/>
        </w:tabs>
        <w:ind w:left="1429" w:hanging="360"/>
      </w:pPr>
      <w:rPr/>
    </w:lvl>
    <w:lvl w:ilvl="1">
      <w:start w:val="1"/>
      <w:numFmt w:val="lowerLetter"/>
      <w:lvlText w:val="%2."/>
      <w:lvlJc w:val="left"/>
      <w:pPr>
        <w:tabs>
          <w:tab w:val="num" w:pos="0"/>
        </w:tabs>
        <w:ind w:left="2149" w:hanging="360"/>
      </w:pPr>
      <w:rPr/>
    </w:lvl>
    <w:lvl w:ilvl="2">
      <w:start w:val="1"/>
      <w:numFmt w:val="lowerRoman"/>
      <w:lvlText w:val="%3."/>
      <w:lvlJc w:val="right"/>
      <w:pPr>
        <w:tabs>
          <w:tab w:val="num" w:pos="0"/>
        </w:tabs>
        <w:ind w:left="2869" w:hanging="180"/>
      </w:pPr>
      <w:rPr/>
    </w:lvl>
    <w:lvl w:ilvl="3">
      <w:start w:val="1"/>
      <w:numFmt w:val="decimal"/>
      <w:lvlText w:val="%4."/>
      <w:lvlJc w:val="left"/>
      <w:pPr>
        <w:tabs>
          <w:tab w:val="num" w:pos="0"/>
        </w:tabs>
        <w:ind w:left="3589" w:hanging="360"/>
      </w:pPr>
      <w:rPr/>
    </w:lvl>
    <w:lvl w:ilvl="4">
      <w:start w:val="1"/>
      <w:numFmt w:val="lowerLetter"/>
      <w:lvlText w:val="%5."/>
      <w:lvlJc w:val="left"/>
      <w:pPr>
        <w:tabs>
          <w:tab w:val="num" w:pos="0"/>
        </w:tabs>
        <w:ind w:left="4309" w:hanging="360"/>
      </w:pPr>
      <w:rPr/>
    </w:lvl>
    <w:lvl w:ilvl="5">
      <w:start w:val="1"/>
      <w:numFmt w:val="lowerRoman"/>
      <w:lvlText w:val="%6."/>
      <w:lvlJc w:val="right"/>
      <w:pPr>
        <w:tabs>
          <w:tab w:val="num" w:pos="0"/>
        </w:tabs>
        <w:ind w:left="5029" w:hanging="180"/>
      </w:pPr>
      <w:rPr/>
    </w:lvl>
    <w:lvl w:ilvl="6">
      <w:start w:val="1"/>
      <w:numFmt w:val="decimal"/>
      <w:lvlText w:val="%7."/>
      <w:lvlJc w:val="left"/>
      <w:pPr>
        <w:tabs>
          <w:tab w:val="num" w:pos="0"/>
        </w:tabs>
        <w:ind w:left="5749" w:hanging="360"/>
      </w:pPr>
      <w:rPr/>
    </w:lvl>
    <w:lvl w:ilvl="7">
      <w:start w:val="1"/>
      <w:numFmt w:val="lowerLetter"/>
      <w:lvlText w:val="%8."/>
      <w:lvlJc w:val="left"/>
      <w:pPr>
        <w:tabs>
          <w:tab w:val="num" w:pos="0"/>
        </w:tabs>
        <w:ind w:left="6469" w:hanging="360"/>
      </w:pPr>
      <w:rPr/>
    </w:lvl>
    <w:lvl w:ilvl="8">
      <w:start w:val="1"/>
      <w:numFmt w:val="lowerRoman"/>
      <w:lvlText w:val="%9."/>
      <w:lvlJc w:val="right"/>
      <w:pPr>
        <w:tabs>
          <w:tab w:val="num" w:pos="0"/>
        </w:tabs>
        <w:ind w:left="7189" w:hanging="180"/>
      </w:pPr>
      <w:rPr/>
    </w:lvl>
  </w:abstractNum>
  <w:abstractNum w:abstractNumId="10">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1">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2">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3">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504" w:hanging="360"/>
      </w:pPr>
      <w:rPr/>
    </w:lvl>
    <w:lvl w:ilvl="2">
      <w:start w:val="1"/>
      <w:numFmt w:val="lowerRoman"/>
      <w:lvlText w:val="%3."/>
      <w:lvlJc w:val="right"/>
      <w:pPr>
        <w:tabs>
          <w:tab w:val="num" w:pos="0"/>
        </w:tabs>
        <w:ind w:left="2224" w:hanging="180"/>
      </w:pPr>
      <w:rPr/>
    </w:lvl>
    <w:lvl w:ilvl="3">
      <w:start w:val="1"/>
      <w:numFmt w:val="decimal"/>
      <w:lvlText w:val="%4."/>
      <w:lvlJc w:val="left"/>
      <w:pPr>
        <w:tabs>
          <w:tab w:val="num" w:pos="0"/>
        </w:tabs>
        <w:ind w:left="2944" w:hanging="360"/>
      </w:pPr>
      <w:rPr/>
    </w:lvl>
    <w:lvl w:ilvl="4">
      <w:start w:val="1"/>
      <w:numFmt w:val="lowerLetter"/>
      <w:lvlText w:val="%5."/>
      <w:lvlJc w:val="left"/>
      <w:pPr>
        <w:tabs>
          <w:tab w:val="num" w:pos="0"/>
        </w:tabs>
        <w:ind w:left="3664" w:hanging="360"/>
      </w:pPr>
      <w:rPr/>
    </w:lvl>
    <w:lvl w:ilvl="5">
      <w:start w:val="1"/>
      <w:numFmt w:val="lowerRoman"/>
      <w:lvlText w:val="%6."/>
      <w:lvlJc w:val="right"/>
      <w:pPr>
        <w:tabs>
          <w:tab w:val="num" w:pos="0"/>
        </w:tabs>
        <w:ind w:left="4384" w:hanging="180"/>
      </w:pPr>
      <w:rPr/>
    </w:lvl>
    <w:lvl w:ilvl="6">
      <w:start w:val="1"/>
      <w:numFmt w:val="decimal"/>
      <w:lvlText w:val="%7."/>
      <w:lvlJc w:val="left"/>
      <w:pPr>
        <w:tabs>
          <w:tab w:val="num" w:pos="0"/>
        </w:tabs>
        <w:ind w:left="5104" w:hanging="360"/>
      </w:pPr>
      <w:rPr/>
    </w:lvl>
    <w:lvl w:ilvl="7">
      <w:start w:val="1"/>
      <w:numFmt w:val="lowerLetter"/>
      <w:lvlText w:val="%8."/>
      <w:lvlJc w:val="left"/>
      <w:pPr>
        <w:tabs>
          <w:tab w:val="num" w:pos="0"/>
        </w:tabs>
        <w:ind w:left="5824" w:hanging="360"/>
      </w:pPr>
      <w:rPr/>
    </w:lvl>
    <w:lvl w:ilvl="8">
      <w:start w:val="1"/>
      <w:numFmt w:val="lowerRoman"/>
      <w:lvlText w:val="%9."/>
      <w:lvlJc w:val="right"/>
      <w:pPr>
        <w:tabs>
          <w:tab w:val="num" w:pos="0"/>
        </w:tabs>
        <w:ind w:left="6544" w:hanging="180"/>
      </w:pPr>
      <w:rPr/>
    </w:lvl>
  </w:abstractNum>
  <w:abstractNum w:abstractNumId="14">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5">
    <w:lvl w:ilvl="0">
      <w:start w:val="1"/>
      <w:numFmt w:val="decimal"/>
      <w:lvlText w:val="%1."/>
      <w:lvlJc w:val="left"/>
      <w:pPr>
        <w:tabs>
          <w:tab w:val="num" w:pos="0"/>
        </w:tabs>
        <w:ind w:left="784"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16">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bering>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lang w:val="en-GB" w:eastAsia="zh-CN" w:bidi="gu-IN"/>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0"/>
      <w:lang w:val="en-GB" w:eastAsia="zh-CN" w:bidi="gu-IN"/>
    </w:rPr>
  </w:style>
  <w:style w:type="paragraph" w:styleId="Heading1">
    <w:name w:val="Heading 1"/>
    <w:basedOn w:val="Normal"/>
    <w:next w:val="Normal"/>
    <w:link w:val="Cmsor1Char"/>
    <w:uiPriority w:val="9"/>
    <w:qFormat/>
    <w:rsid w:val="000a41c4"/>
    <w:pPr>
      <w:pBdr>
        <w:top w:val="single" w:sz="4" w:space="1" w:color="000000"/>
        <w:bottom w:val="single" w:sz="4" w:space="1" w:color="000000"/>
      </w:pBdr>
      <w:shd w:val="clear" w:color="auto" w:fill="D9E2F3" w:themeFill="accent1" w:themeFillTint="33"/>
      <w:spacing w:lineRule="auto" w:line="240" w:before="0" w:after="240"/>
      <w:jc w:val="center"/>
      <w:outlineLvl w:val="0"/>
    </w:pPr>
    <w:rPr>
      <w:rFonts w:ascii="Times New Roman" w:hAnsi="Times New Roman" w:cs="Times New Roman"/>
      <w:b/>
      <w:sz w:val="28"/>
    </w:rPr>
  </w:style>
  <w:style w:type="paragraph" w:styleId="Heading2">
    <w:name w:val="Heading 2"/>
    <w:basedOn w:val="Normal"/>
    <w:next w:val="Normal"/>
    <w:link w:val="Cmsor2Char"/>
    <w:uiPriority w:val="9"/>
    <w:unhideWhenUsed/>
    <w:qFormat/>
    <w:rsid w:val="00ec2eb8"/>
    <w:pPr>
      <w:tabs>
        <w:tab w:val="clear" w:pos="709"/>
        <w:tab w:val="left" w:pos="6237" w:leader="none"/>
        <w:tab w:val="left" w:pos="9072" w:leader="underscore"/>
      </w:tabs>
      <w:spacing w:lineRule="auto" w:line="240" w:before="360" w:after="240"/>
      <w:outlineLvl w:val="1"/>
    </w:pPr>
    <w:rPr>
      <w:rFonts w:ascii="Times New Roman" w:hAnsi="Times New Roman" w:cs="Times New Roman"/>
      <w:b/>
      <w:sz w:val="28"/>
      <w:u w:val="single"/>
    </w:rPr>
  </w:style>
  <w:style w:type="character" w:styleId="DefaultParagraphFont" w:default="1">
    <w:name w:val="Default Paragraph Font"/>
    <w:uiPriority w:val="1"/>
    <w:semiHidden/>
    <w:unhideWhenUsed/>
    <w:qFormat/>
    <w:rPr/>
  </w:style>
  <w:style w:type="character" w:styleId="LfejChar" w:customStyle="1">
    <w:name w:val="Élőfej Char"/>
    <w:basedOn w:val="DefaultParagraphFont"/>
    <w:link w:val="Header"/>
    <w:uiPriority w:val="99"/>
    <w:qFormat/>
    <w:rsid w:val="00707469"/>
    <w:rPr/>
  </w:style>
  <w:style w:type="character" w:styleId="LlbChar" w:customStyle="1">
    <w:name w:val="Élőláb Char"/>
    <w:basedOn w:val="DefaultParagraphFont"/>
    <w:link w:val="Footer"/>
    <w:uiPriority w:val="99"/>
    <w:qFormat/>
    <w:rsid w:val="00707469"/>
    <w:rPr/>
  </w:style>
  <w:style w:type="character" w:styleId="Cmsor1Char" w:customStyle="1">
    <w:name w:val="Címsor 1 Char"/>
    <w:basedOn w:val="DefaultParagraphFont"/>
    <w:link w:val="Heading1"/>
    <w:uiPriority w:val="9"/>
    <w:qFormat/>
    <w:rsid w:val="000a41c4"/>
    <w:rPr>
      <w:rFonts w:ascii="Times New Roman" w:hAnsi="Times New Roman" w:cs="Times New Roman"/>
      <w:b/>
      <w:sz w:val="28"/>
      <w:shd w:fill="D9E2F3" w:val="clear"/>
    </w:rPr>
  </w:style>
  <w:style w:type="character" w:styleId="Cmsor2Char" w:customStyle="1">
    <w:name w:val="Címsor 2 Char"/>
    <w:basedOn w:val="DefaultParagraphFont"/>
    <w:link w:val="Heading2"/>
    <w:uiPriority w:val="9"/>
    <w:qFormat/>
    <w:rsid w:val="00ec2eb8"/>
    <w:rPr>
      <w:rFonts w:ascii="Times New Roman" w:hAnsi="Times New Roman" w:cs="Times New Roman"/>
      <w:b/>
      <w:sz w:val="28"/>
      <w:u w:val="single"/>
    </w:rPr>
  </w:style>
  <w:style w:type="character" w:styleId="InternetLink">
    <w:name w:val="Hyperlink"/>
    <w:basedOn w:val="DefaultParagraphFont"/>
    <w:uiPriority w:val="99"/>
    <w:unhideWhenUsed/>
    <w:rsid w:val="00784b90"/>
    <w:rPr>
      <w:color w:val="0563C1" w:themeColor="hyperlink"/>
      <w:u w:val="single"/>
    </w:rPr>
  </w:style>
  <w:style w:type="character" w:styleId="UnresolvedMention">
    <w:name w:val="Unresolved Mention"/>
    <w:basedOn w:val="DefaultParagraphFont"/>
    <w:uiPriority w:val="99"/>
    <w:semiHidden/>
    <w:unhideWhenUsed/>
    <w:qFormat/>
    <w:rsid w:val="00b371d2"/>
    <w:rPr>
      <w:color w:val="605E5C"/>
      <w:shd w:fill="E1DFDD" w:val="clear"/>
    </w:rPr>
  </w:style>
  <w:style w:type="character" w:styleId="IndexLink">
    <w:name w:val="Index Link"/>
    <w:qFormat/>
    <w:rPr/>
  </w:style>
  <w:style w:type="paragraph" w:styleId="Heading">
    <w:name w:val="Heading"/>
    <w:basedOn w:val="Normal"/>
    <w:next w:val="TextBody"/>
    <w:qFormat/>
    <w:pPr>
      <w:keepNext w:val="true"/>
      <w:spacing w:before="240" w:after="120"/>
    </w:pPr>
    <w:rPr>
      <w:rFonts w:ascii="Times New Roman" w:hAnsi="Times New Roman" w:eastAsia="Microsoft YaHei" w:cs="Times New Roman"/>
      <w:sz w:val="24"/>
      <w:szCs w:val="24"/>
    </w:rPr>
  </w:style>
  <w:style w:type="paragraph" w:styleId="TextBody">
    <w:name w:val="Body Text"/>
    <w:basedOn w:val="Normal"/>
    <w:pPr>
      <w:spacing w:lineRule="auto" w:line="276" w:before="0" w:after="140"/>
    </w:pPr>
    <w:rPr/>
  </w:style>
  <w:style w:type="paragraph" w:styleId="List">
    <w:name w:val="List"/>
    <w:basedOn w:val="TextBody"/>
    <w:pPr/>
    <w:rPr>
      <w:rFonts w:ascii="Times New Roman" w:hAnsi="Times New Roman" w:cs="Times New Roman"/>
    </w:rPr>
  </w:style>
  <w:style w:type="paragraph" w:styleId="Caption">
    <w:name w:val="Caption"/>
    <w:basedOn w:val="Normal"/>
    <w:qFormat/>
    <w:pPr>
      <w:suppressLineNumbers/>
      <w:spacing w:before="120" w:after="120"/>
    </w:pPr>
    <w:rPr>
      <w:rFonts w:ascii="Times New Roman" w:hAnsi="Times New Roman" w:cs="Times New Roman"/>
      <w:i/>
      <w:iCs/>
      <w:sz w:val="24"/>
      <w:szCs w:val="24"/>
    </w:rPr>
  </w:style>
  <w:style w:type="paragraph" w:styleId="Index">
    <w:name w:val="Index"/>
    <w:basedOn w:val="Normal"/>
    <w:qFormat/>
    <w:pPr>
      <w:suppressLineNumbers/>
    </w:pPr>
    <w:rPr>
      <w:rFonts w:ascii="Times New Roman" w:hAnsi="Times New Roman" w:cs="Times New Roman"/>
      <w:lang w:val="zxx" w:eastAsia="zxx" w:bidi="zxx"/>
    </w:rPr>
  </w:style>
  <w:style w:type="paragraph" w:styleId="HeaderandFooter">
    <w:name w:val="Header and Footer"/>
    <w:basedOn w:val="Normal"/>
    <w:qFormat/>
    <w:pPr/>
    <w:rPr/>
  </w:style>
  <w:style w:type="paragraph" w:styleId="Header">
    <w:name w:val="Header"/>
    <w:basedOn w:val="Normal"/>
    <w:link w:val="LfejChar"/>
    <w:uiPriority w:val="99"/>
    <w:unhideWhenUsed/>
    <w:rsid w:val="00707469"/>
    <w:pPr>
      <w:tabs>
        <w:tab w:val="clear" w:pos="709"/>
        <w:tab w:val="center" w:pos="4536" w:leader="none"/>
        <w:tab w:val="right" w:pos="9072" w:leader="none"/>
      </w:tabs>
      <w:spacing w:lineRule="auto" w:line="240" w:before="0" w:after="0"/>
    </w:pPr>
    <w:rPr/>
  </w:style>
  <w:style w:type="paragraph" w:styleId="Footer">
    <w:name w:val="Footer"/>
    <w:basedOn w:val="Normal"/>
    <w:link w:val="LlbChar"/>
    <w:uiPriority w:val="99"/>
    <w:unhideWhenUsed/>
    <w:rsid w:val="00707469"/>
    <w:pPr>
      <w:tabs>
        <w:tab w:val="clear" w:pos="709"/>
        <w:tab w:val="center" w:pos="4536" w:leader="none"/>
        <w:tab w:val="right" w:pos="9072" w:leader="none"/>
      </w:tabs>
      <w:spacing w:lineRule="auto" w:line="240" w:before="0" w:after="0"/>
    </w:pPr>
    <w:rPr/>
  </w:style>
  <w:style w:type="paragraph" w:styleId="ListParagraph">
    <w:name w:val="List Paragraph"/>
    <w:basedOn w:val="Normal"/>
    <w:uiPriority w:val="34"/>
    <w:qFormat/>
    <w:rsid w:val="00dd7ea0"/>
    <w:pPr>
      <w:spacing w:before="0" w:after="160"/>
      <w:ind w:left="720" w:hanging="0"/>
      <w:contextualSpacing/>
    </w:pPr>
    <w:rPr/>
  </w:style>
  <w:style w:type="paragraph" w:styleId="IndexHeading">
    <w:name w:val="Index Heading"/>
    <w:basedOn w:val="Heading"/>
    <w:pPr/>
    <w:rPr/>
  </w:style>
  <w:style w:type="paragraph" w:styleId="ContentsHeading">
    <w:name w:val="TOC Heading"/>
    <w:basedOn w:val="Heading1"/>
    <w:next w:val="Normal"/>
    <w:uiPriority w:val="39"/>
    <w:unhideWhenUsed/>
    <w:qFormat/>
    <w:rsid w:val="00784b90"/>
    <w:pPr>
      <w:keepNext w:val="true"/>
      <w:keepLines/>
      <w:pBdr>
        <w:top w:val="nil"/>
        <w:bottom w:val="nil"/>
      </w:pBdr>
      <w:shd w:val="clear" w:color="auto" w:fill="auto"/>
      <w:spacing w:lineRule="auto" w:line="259" w:before="240" w:after="0"/>
      <w:jc w:val="left"/>
      <w:outlineLvl w:val="9"/>
    </w:pPr>
    <w:rPr>
      <w:rFonts w:ascii="Calibri Light" w:hAnsi="Calibri Light" w:eastAsia="" w:cs="" w:asciiTheme="majorHAnsi" w:cstheme="majorBidi" w:eastAsiaTheme="majorEastAsia" w:hAnsiTheme="majorHAnsi"/>
      <w:b w:val="false"/>
      <w:color w:val="2F5496" w:themeColor="accent1" w:themeShade="bf"/>
      <w:sz w:val="32"/>
    </w:rPr>
  </w:style>
  <w:style w:type="paragraph" w:styleId="Contents1">
    <w:name w:val="TOC 1"/>
    <w:basedOn w:val="Normal"/>
    <w:next w:val="Normal"/>
    <w:autoRedefine/>
    <w:uiPriority w:val="39"/>
    <w:unhideWhenUsed/>
    <w:rsid w:val="00784b90"/>
    <w:pPr>
      <w:spacing w:before="0" w:after="100"/>
    </w:pPr>
    <w:rPr/>
  </w:style>
  <w:style w:type="paragraph" w:styleId="Contents2">
    <w:name w:val="TOC 2"/>
    <w:basedOn w:val="Normal"/>
    <w:next w:val="Normal"/>
    <w:autoRedefine/>
    <w:uiPriority w:val="39"/>
    <w:unhideWhenUsed/>
    <w:rsid w:val="00784b90"/>
    <w:pPr>
      <w:spacing w:before="0" w:after="100"/>
      <w:ind w:left="220" w:hanging="0"/>
    </w:pPr>
    <w:rPr/>
  </w:style>
  <w:style w:type="paragraph" w:styleId="P68B1DB1Norml1">
    <w:name w:val="P68B1DB1-Norml1"/>
    <w:basedOn w:val="Normal"/>
    <w:qFormat/>
    <w:pPr/>
    <w:rPr>
      <w:rFonts w:ascii="Times New Roman" w:hAnsi="Times New Roman" w:cs="Times New Roman"/>
      <w:b/>
      <w:sz w:val="32"/>
    </w:rPr>
  </w:style>
  <w:style w:type="paragraph" w:styleId="P68B1DB1Norml2">
    <w:name w:val="P68B1DB1-Norml2"/>
    <w:basedOn w:val="Normal"/>
    <w:qFormat/>
    <w:pPr/>
    <w:rPr>
      <w:rFonts w:ascii="Times New Roman" w:hAnsi="Times New Roman" w:cs="Times New Roman"/>
      <w:b/>
      <w:sz w:val="28"/>
    </w:rPr>
  </w:style>
  <w:style w:type="paragraph" w:styleId="P68B1DB1Norml3">
    <w:name w:val="P68B1DB1-Norml3"/>
    <w:basedOn w:val="Normal"/>
    <w:qFormat/>
    <w:pPr/>
    <w:rPr>
      <w:rFonts w:ascii="Times New Roman" w:hAnsi="Times New Roman" w:cs="Times New Roman"/>
      <w:sz w:val="28"/>
    </w:rPr>
  </w:style>
  <w:style w:type="paragraph" w:styleId="P68B1DB1TJ14">
    <w:name w:val="P68B1DB1-TJ14"/>
    <w:basedOn w:val="Contents1"/>
    <w:qFormat/>
    <w:pPr/>
    <w:rPr>
      <w:rFonts w:ascii="Times New Roman" w:hAnsi="Times New Roman" w:cs="Times New Roman"/>
      <w:sz w:val="24"/>
    </w:rPr>
  </w:style>
  <w:style w:type="paragraph" w:styleId="P68B1DB1Norml5">
    <w:name w:val="P68B1DB1-Norml5"/>
    <w:basedOn w:val="Normal"/>
    <w:qFormat/>
    <w:pPr/>
    <w:rPr>
      <w:rFonts w:ascii="Times New Roman" w:hAnsi="Times New Roman" w:cs="Times New Roman"/>
      <w:sz w:val="24"/>
    </w:rPr>
  </w:style>
  <w:style w:type="paragraph" w:styleId="P68B1DB1Listaszerbekezds6">
    <w:name w:val="P68B1DB1-Listaszerbekezds6"/>
    <w:basedOn w:val="ListParagraph"/>
    <w:qFormat/>
    <w:pPr/>
    <w:rPr>
      <w:rFonts w:ascii="Times New Roman" w:hAnsi="Times New Roman" w:cs="Times New Roman"/>
      <w:sz w:val="24"/>
    </w:rPr>
  </w:style>
  <w:style w:type="paragraph" w:styleId="P68B1DB1Norml7">
    <w:name w:val="P68B1DB1-Norml7"/>
    <w:basedOn w:val="Normal"/>
    <w:qFormat/>
    <w:pPr/>
    <w:rPr>
      <w:rFonts w:ascii="Times New Roman" w:hAnsi="Times New Roman" w:cs="Times New Roman"/>
      <w:b/>
      <w:sz w:val="24"/>
    </w:rPr>
  </w:style>
  <w:style w:type="paragraph" w:styleId="P68B1DB1Norml8">
    <w:name w:val="P68B1DB1-Norml8"/>
    <w:basedOn w:val="Normal"/>
    <w:qFormat/>
    <w:pPr/>
    <w:rPr>
      <w:rFonts w:ascii="Times New Roman" w:hAnsi="Times New Roman"/>
      <w:b/>
      <w:sz w:val="24"/>
    </w:rPr>
  </w:style>
  <w:style w:type="paragraph" w:styleId="P68B1DB1Norml9">
    <w:name w:val="P68B1DB1-Norml9"/>
    <w:basedOn w:val="Normal"/>
    <w:qFormat/>
    <w:pPr/>
    <w:rPr>
      <w:rFonts w:ascii="Times New Roman" w:hAnsi="Times New Roman" w:cs="Times New Roman"/>
      <w:sz w:val="24"/>
      <w:u w:val="single"/>
    </w:rPr>
  </w:style>
  <w:style w:type="paragraph" w:styleId="P68B1DB1Norml10">
    <w:name w:val="P68B1DB1-Norml10"/>
    <w:basedOn w:val="Normal"/>
    <w:qFormat/>
    <w:pPr/>
    <w:rPr>
      <w:rFonts w:ascii="Times New Roman" w:hAnsi="Times New Roman" w:cs="Times New Roman"/>
      <w:b/>
      <w:sz w:val="24"/>
      <w:u w:val="single"/>
    </w:rPr>
  </w:style>
  <w:style w:type="paragraph" w:styleId="P68B1DB1Norml11">
    <w:name w:val="P68B1DB1-Norml11"/>
    <w:basedOn w:val="Normal"/>
    <w:qFormat/>
    <w:pPr/>
    <w:rPr>
      <w:rFonts w:ascii="Times New Roman" w:hAnsi="Times New Roman" w:eastAsia="Times New Roman" w:cs="Times New Roman"/>
      <w:b/>
      <w:sz w:val="28"/>
    </w:rPr>
  </w:style>
  <w:style w:type="paragraph" w:styleId="P68B1DB1Norml12">
    <w:name w:val="P68B1DB1-Norml12"/>
    <w:basedOn w:val="Normal"/>
    <w:qFormat/>
    <w:pPr/>
    <w:rPr>
      <w:rFonts w:ascii="Times New Roman" w:hAnsi="Times New Roman" w:eastAsia="Calibri" w:cs="Times New Roman"/>
      <w:b/>
      <w:sz w:val="20"/>
    </w:rPr>
  </w:style>
  <w:style w:type="paragraph" w:styleId="P68B1DB1Norml13">
    <w:name w:val="P68B1DB1-Norml13"/>
    <w:basedOn w:val="Normal"/>
    <w:qFormat/>
    <w:pPr/>
    <w:rPr>
      <w:rFonts w:ascii="Times New Roman" w:hAnsi="Times New Roman" w:eastAsia="Calibri" w:cs="Times New Roman"/>
      <w:b/>
      <w:sz w:val="26"/>
    </w:rPr>
  </w:style>
  <w:style w:type="paragraph" w:styleId="P68B1DB1Norml14">
    <w:name w:val="P68B1DB1-Norml14"/>
    <w:basedOn w:val="Normal"/>
    <w:qFormat/>
    <w:pPr/>
    <w:rPr>
      <w:rFonts w:ascii="Times New Roman" w:hAnsi="Times New Roman" w:eastAsia="Calibri" w:cs="Times New Roman"/>
    </w:rPr>
  </w:style>
  <w:style w:type="paragraph" w:styleId="P68B1DB1Norml15">
    <w:name w:val="P68B1DB1-Norml15"/>
    <w:basedOn w:val="Normal"/>
    <w:qFormat/>
    <w:pPr/>
    <w:rPr>
      <w:rFonts w:ascii="Times New Roman" w:hAnsi="Times New Roman" w:eastAsia="Calibri" w:cs="Times New Roman"/>
      <w:i/>
      <w:sz w:val="18"/>
    </w:rPr>
  </w:style>
  <w:style w:type="paragraph" w:styleId="P68B1DB1Norml16">
    <w:name w:val="P68B1DB1-Norml16"/>
    <w:basedOn w:val="Normal"/>
    <w:qFormat/>
    <w:pPr/>
    <w:rPr>
      <w:rFonts w:ascii="Times New Roman" w:hAnsi="Times New Roman" w:eastAsia="Calibri" w:cs="Times New Roman"/>
      <w:b/>
      <w:sz w:val="16"/>
    </w:rPr>
  </w:style>
  <w:style w:type="paragraph" w:styleId="P68B1DB1Norml17">
    <w:name w:val="P68B1DB1-Norml17"/>
    <w:basedOn w:val="Normal"/>
    <w:qFormat/>
    <w:pPr/>
    <w:rPr>
      <w:rFonts w:ascii="Times New Roman" w:hAnsi="Times New Roman" w:eastAsia="Calibri" w:cs="Times New Roman"/>
      <w:b/>
      <w:i/>
      <w:sz w:val="16"/>
    </w:rPr>
  </w:style>
  <w:style w:type="paragraph" w:styleId="P68B1DB1Norml18">
    <w:name w:val="P68B1DB1-Norml18"/>
    <w:basedOn w:val="Normal"/>
    <w:qFormat/>
    <w:pPr/>
    <w:rPr>
      <w:rFonts w:ascii="Times New Roman" w:hAnsi="Times New Roman" w:eastAsia="Calibri" w:cs="Times New Roman"/>
      <w:i/>
      <w:sz w:val="20"/>
    </w:rPr>
  </w:style>
  <w:style w:type="paragraph" w:styleId="P68B1DB1Norml19">
    <w:name w:val="P68B1DB1-Norml19"/>
    <w:basedOn w:val="Normal"/>
    <w:qFormat/>
    <w:pPr/>
    <w:rPr>
      <w:rFonts w:ascii="Times New Roman" w:hAnsi="Times New Roman" w:eastAsia="Calibri" w:cs="Times New Roman"/>
      <w:i/>
    </w:rPr>
  </w:style>
  <w:style w:type="paragraph" w:styleId="P68B1DB1Norml20">
    <w:name w:val="P68B1DB1-Norml20"/>
    <w:basedOn w:val="Normal"/>
    <w:qFormat/>
    <w:pPr/>
    <w:rPr>
      <w:rFonts w:ascii="Times New Roman" w:hAnsi="Times New Roman" w:eastAsia="Calibri" w:cs="Times New Roman"/>
      <w:sz w:val="20"/>
    </w:rPr>
  </w:style>
  <w:style w:type="paragraph" w:styleId="P68B1DB1Norml21">
    <w:name w:val="P68B1DB1-Norml21"/>
    <w:basedOn w:val="Normal"/>
    <w:qFormat/>
    <w:pPr/>
    <w:rPr>
      <w:rFonts w:ascii="Times New Roman" w:hAnsi="Times New Roman" w:eastAsia="Calibri" w:cs="Times New Roman"/>
      <w:b/>
    </w:rPr>
  </w:style>
  <w:style w:type="paragraph" w:styleId="P68B1DB1Norml22">
    <w:name w:val="P68B1DB1-Norml22"/>
    <w:basedOn w:val="Normal"/>
    <w:qFormat/>
    <w:pPr/>
    <w:rPr>
      <w:i/>
    </w:rPr>
  </w:style>
  <w:style w:type="paragraph" w:styleId="P68B1DB1Norml23">
    <w:name w:val="P68B1DB1-Norml23"/>
    <w:basedOn w:val="Normal"/>
    <w:qFormat/>
    <w:pPr/>
    <w:rPr>
      <w:rFonts w:ascii="Times New Roman" w:hAnsi="Times New Roman" w:eastAsia="Times New Roman" w:cs="Times New Roman"/>
      <w:sz w:val="44"/>
    </w:rPr>
  </w:style>
  <w:style w:type="paragraph" w:styleId="P68B1DB1Norml24">
    <w:name w:val="P68B1DB1-Norml24"/>
    <w:basedOn w:val="Normal"/>
    <w:qFormat/>
    <w:pPr/>
    <w:rPr>
      <w:rFonts w:ascii="Times New Roman" w:hAnsi="Times New Roman" w:eastAsia="Times New Roman" w:cs="Times New Roman"/>
      <w:i/>
      <w:sz w:val="24"/>
    </w:rPr>
  </w:style>
  <w:style w:type="paragraph" w:styleId="P68B1DB1Norml25">
    <w:name w:val="P68B1DB1-Norml25"/>
    <w:basedOn w:val="Normal"/>
    <w:qFormat/>
    <w:pPr/>
    <w:rPr>
      <w:rFonts w:ascii="Times New Roman" w:hAnsi="Times New Roman" w:eastAsia="Times New Roman" w:cs="Times New Roman"/>
      <w:sz w:val="24"/>
    </w:rPr>
  </w:style>
  <w:style w:type="paragraph" w:styleId="P68B1DB1Norml26">
    <w:name w:val="P68B1DB1-Norml26"/>
    <w:basedOn w:val="Normal"/>
    <w:qFormat/>
    <w:pPr/>
    <w:rPr>
      <w:rFonts w:ascii="Times New Roman" w:hAnsi="Times New Roman" w:eastAsia="Times New Roman" w:cs="Times New Roman"/>
      <w:i/>
      <w:sz w:val="23"/>
    </w:rPr>
  </w:style>
  <w:style w:type="paragraph" w:styleId="P68B1DB1Listaszerbekezds27">
    <w:name w:val="P68B1DB1-Listaszerbekezds27"/>
    <w:basedOn w:val="ListParagraph"/>
    <w:qFormat/>
    <w:pPr/>
    <w:rPr>
      <w:rFonts w:ascii="Times New Roman" w:hAnsi="Times New Roman" w:eastAsia="Times New Roman" w:cs="Times New Roman"/>
      <w:sz w:val="24"/>
    </w:rPr>
  </w:style>
  <w:style w:type="paragraph" w:styleId="P68B1DB1Norml28">
    <w:name w:val="P68B1DB1-Norml28"/>
    <w:basedOn w:val="Normal"/>
    <w:qFormat/>
    <w:pPr/>
    <w:rPr>
      <w:rFonts w:ascii="Times New Roman" w:hAnsi="Times New Roman" w:eastAsia="Times New Roman" w:cs="Times New Roman"/>
      <w:b/>
    </w:rPr>
  </w:style>
  <w:style w:type="paragraph" w:styleId="P68B1DB1Norml29">
    <w:name w:val="P68B1DB1-Norml29"/>
    <w:basedOn w:val="Normal"/>
    <w:qFormat/>
    <w:pPr/>
    <w:rPr>
      <w:rFonts w:ascii="Times New Roman" w:hAnsi="Times New Roman" w:eastAsia="Times New Roman" w:cs="Times New Roman"/>
      <w:sz w:val="23"/>
    </w:rPr>
  </w:style>
  <w:style w:type="paragraph" w:styleId="P68B1DB1Norml30">
    <w:name w:val="P68B1DB1-Norml30"/>
    <w:basedOn w:val="Normal"/>
    <w:qFormat/>
    <w:pPr/>
    <w:rPr>
      <w:rFonts w:ascii="Calibri" w:hAnsi="Calibri" w:eastAsia="Calibri" w:cs="Times New Roman"/>
    </w:rPr>
  </w:style>
  <w:style w:type="paragraph" w:styleId="P68B1DB1Norml31">
    <w:name w:val="P68B1DB1-Norml31"/>
    <w:basedOn w:val="Normal"/>
    <w:qFormat/>
    <w:pPr/>
    <w:rPr>
      <w:rFonts w:ascii="Times New Roman" w:hAnsi="Times New Roman" w:cs="Times New Roman"/>
      <w:i/>
      <w:sz w:val="24"/>
    </w:rPr>
  </w:style>
  <w:style w:type="paragraph" w:styleId="P68B1DB1llb32">
    <w:name w:val="P68B1DB1-llb32"/>
    <w:basedOn w:val="Footer"/>
    <w:qFormat/>
    <w:pPr/>
    <w:rPr>
      <w:rFonts w:ascii="Times New Roman" w:hAnsi="Times New Roman" w:cs="Times New Roman"/>
      <w:sz w:val="24"/>
    </w:rPr>
  </w:style>
  <w:style w:type="paragraph" w:styleId="P68B1DB1lfej33">
    <w:name w:val="P68B1DB1-lfej33"/>
    <w:basedOn w:val="Header"/>
    <w:qFormat/>
    <w:pPr/>
    <w:rPr>
      <w:rFonts w:ascii="Times New Roman" w:hAnsi="Times New Roman" w:cs="Times New Roman"/>
      <w:i/>
    </w:rPr>
  </w:style>
  <w:style w:type="paragraph" w:styleId="P68B1DB1lfej34">
    <w:name w:val="P68B1DB1-lfej34"/>
    <w:basedOn w:val="Header"/>
    <w:qFormat/>
    <w:pPr/>
    <w:rPr>
      <w:rFonts w:ascii="Times New Roman" w:hAnsi="Times New Roman" w:cs="Times New Roman"/>
      <w:i/>
      <w:sz w:val="24"/>
    </w:rPr>
  </w:style>
  <w:style w:type="numbering" w:styleId="NoList" w:default="1">
    <w:name w:val="No List"/>
    <w:uiPriority w:val="99"/>
    <w:semiHidden/>
    <w:unhideWhenUsed/>
    <w:qFormat/>
  </w:style>
  <w:style w:type="table" w:default="1" w:styleId="Normltblzat">
    <w:name w:val="Normal Table"/>
    <w:uiPriority w:val="99"/>
    <w:semiHidden/>
    <w:unhideWhenUsed/>
    <w:tblPr>
      <w:tblCellMar>
        <w:top w:w="0" w:type="dxa"/>
        <w:left w:w="108" w:type="dxa"/>
        <w:bottom w:w="0" w:type="dxa"/>
        <w:right w:w="108" w:type="dxa"/>
      </w:tblCellMar>
    </w:tblPr>
  </w:style>
  <w:style w:type="table" w:styleId="Rcsostblzat">
    <w:name w:val="Table Grid"/>
    <w:basedOn w:val="Normltblzat"/>
    <w:uiPriority w:val="39"/>
    <w:rsid w:val="00a12a9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customStyle="1" w:styleId="Rcsostblzat2">
    <w:name w:val="Rácsos táblázat2"/>
    <w:basedOn w:val="Normltblzat"/>
    <w:uiPriority w:val="39"/>
    <w:rsid w:val="00f30e5a"/>
    <w:pPr>
      <w:spacing w:after="0" w:line="240" w:lineRule="auto"/>
    </w:pPr>
    <w:rPr>
      <w:sz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yperlink" Target="mailto:lakatos.peter@mab.hu" TargetMode="External"/><Relationship Id="rId4" Type="http://schemas.openxmlformats.org/officeDocument/2006/relationships/hyperlink" Target="mailto:ugyfelszolgalat@naih.hu" TargetMode="External"/><Relationship Id="rId5" Type="http://schemas.openxmlformats.org/officeDocument/2006/relationships/header" Target="header2.xml"/><Relationship Id="rId6" Type="http://schemas.openxmlformats.org/officeDocument/2006/relationships/footer" Target="footer1.xml"/><Relationship Id="rId7" Type="http://schemas.openxmlformats.org/officeDocument/2006/relationships/header" Target="header3.xml"/><Relationship Id="rId8" Type="http://schemas.openxmlformats.org/officeDocument/2006/relationships/footer" Target="footer2.xml"/><Relationship Id="rId9" Type="http://schemas.openxmlformats.org/officeDocument/2006/relationships/hyperlink" Target="mailto:lakatos.peter@mab.hu" TargetMode="External"/><Relationship Id="rId10" Type="http://schemas.openxmlformats.org/officeDocument/2006/relationships/hyperlink" Target="mailto:ugyfelszolgalat@naih.hu" TargetMode="External"/><Relationship Id="rId11" Type="http://schemas.openxmlformats.org/officeDocument/2006/relationships/hyperlink" Target="http://tir2.0.mab.hu/" TargetMode="External"/><Relationship Id="rId12" Type="http://schemas.openxmlformats.org/officeDocument/2006/relationships/hyperlink" Target="mailto:etpalyazatok@mab.hu" TargetMode="Externa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numbering" Target="numbering.xml"/><Relationship Id="rId16" Type="http://schemas.openxmlformats.org/officeDocument/2006/relationships/fontTable" Target="fontTable.xml"/><Relationship Id="rId17" Type="http://schemas.openxmlformats.org/officeDocument/2006/relationships/settings" Target="settings.xml"/><Relationship Id="rId18" Type="http://schemas.openxmlformats.org/officeDocument/2006/relationships/theme" Target="theme/theme1.xml"/><Relationship Id="rId19" Type="http://schemas.openxmlformats.org/officeDocument/2006/relationships/customXml" Target="../customXml/item1.xml"/><Relationship Id="rId20" Type="http://schemas.openxmlformats.org/officeDocument/2006/relationships/customXml" Target="../customXml/item2.xml"/><Relationship Id="rId21" Type="http://schemas.openxmlformats.org/officeDocument/2006/relationships/customXml" Target="../customXml/item3.xml"/><Relationship Id="rId22" Type="http://schemas.openxmlformats.org/officeDocument/2006/relationships/customXml" Target="../customXml/item4.xml"/>
</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kumentum" ma:contentTypeID="0x0101001B7BAE2063BBBA498E7FA3450EDCBBE9" ma:contentTypeVersion="16" ma:contentTypeDescription="Új dokumentum létrehozása." ma:contentTypeScope="" ma:versionID="0fac738eae229bac3c130eb369f41dc9">
  <xsd:schema xmlns:xsd="http://www.w3.org/2001/XMLSchema" xmlns:xs="http://www.w3.org/2001/XMLSchema" xmlns:p="http://schemas.microsoft.com/office/2006/metadata/properties" xmlns:ns2="43609c44-1a02-4315-af35-9867413b06e4" xmlns:ns3="1f4c7420-ec40-4a44-a15c-6f52e457a8f5" targetNamespace="http://schemas.microsoft.com/office/2006/metadata/properties" ma:root="true" ma:fieldsID="200e419749b68eb23ad315f627491f3f" ns2:_="" ns3:_="">
    <xsd:import namespace="43609c44-1a02-4315-af35-9867413b06e4"/>
    <xsd:import namespace="1f4c7420-ec40-4a44-a15c-6f52e457a8f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09c44-1a02-4315-af35-9867413b06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Képcímkék" ma:readOnly="false" ma:fieldId="{5cf76f15-5ced-4ddc-b409-7134ff3c332f}" ma:taxonomyMulti="true" ma:sspId="53b20e2b-54aa-4d53-abfd-23dab211b6d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f4c7420-ec40-4a44-a15c-6f52e457a8f5" elementFormDefault="qualified">
    <xsd:import namespace="http://schemas.microsoft.com/office/2006/documentManagement/types"/>
    <xsd:import namespace="http://schemas.microsoft.com/office/infopath/2007/PartnerControls"/>
    <xsd:element name="SharedWithUsers" ma:index="15" nillable="true" ma:displayName="Résztvevők"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Megosztva részletekkel" ma:internalName="SharedWithDetails" ma:readOnly="true">
      <xsd:simpleType>
        <xsd:restriction base="dms:Note">
          <xsd:maxLength value="255"/>
        </xsd:restriction>
      </xsd:simpleType>
    </xsd:element>
    <xsd:element name="TaxCatchAll" ma:index="23" nillable="true" ma:displayName="Taxonomy Catch All Column" ma:hidden="true" ma:list="{16a47457-5d57-42b3-9385-9d01dcfa8716}" ma:internalName="TaxCatchAll" ma:showField="CatchAllData" ma:web="1f4c7420-ec40-4a44-a15c-6f52e457a8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f4c7420-ec40-4a44-a15c-6f52e457a8f5">
      <UserInfo>
        <DisplayName>Perlaky Orsolya</DisplayName>
        <AccountId>15</AccountId>
        <AccountType/>
      </UserInfo>
    </SharedWithUsers>
    <lcf76f155ced4ddcb4097134ff3c332f xmlns="43609c44-1a02-4315-af35-9867413b06e4">
      <Terms xmlns="http://schemas.microsoft.com/office/infopath/2007/PartnerControls"/>
    </lcf76f155ced4ddcb4097134ff3c332f>
    <TaxCatchAll xmlns="1f4c7420-ec40-4a44-a15c-6f52e457a8f5"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B09235-7C7D-49E8-BBB1-91B0C164AE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09c44-1a02-4315-af35-9867413b06e4"/>
    <ds:schemaRef ds:uri="1f4c7420-ec40-4a44-a15c-6f52e457a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F6242BC-ACEA-427C-B162-B9082BE58D82}">
  <ds:schemaRefs>
    <ds:schemaRef ds:uri="http://schemas.microsoft.com/sharepoint/v3/contenttype/forms"/>
  </ds:schemaRefs>
</ds:datastoreItem>
</file>

<file path=customXml/itemProps3.xml><?xml version="1.0" encoding="utf-8"?>
<ds:datastoreItem xmlns:ds="http://schemas.openxmlformats.org/officeDocument/2006/customXml" ds:itemID="{21DCC9A7-6F2A-4CFC-A38B-4188C54919A9}">
  <ds:schemaRefs>
    <ds:schemaRef ds:uri="43609c44-1a02-4315-af35-9867413b06e4"/>
    <ds:schemaRef ds:uri="http://schemas.microsoft.com/office/2006/metadata/properties"/>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1f4c7420-ec40-4a44-a15c-6f52e457a8f5"/>
    <ds:schemaRef ds:uri="http://www.w3.org/XML/1998/namespace"/>
    <ds:schemaRef ds:uri="http://purl.org/dc/dcmitype/"/>
  </ds:schemaRefs>
</ds:datastoreItem>
</file>

<file path=customXml/itemProps4.xml><?xml version="1.0" encoding="utf-8"?>
<ds:datastoreItem xmlns:ds="http://schemas.openxmlformats.org/officeDocument/2006/customXml" ds:itemID="{27B10BB5-A094-4084-9938-A5AD295E45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Application>LibreOffice/7.3.2.2$Windows_X86_64 LibreOffice_project/49f2b1bff42cfccbd8f788c8dc32c1c309559be0</Application>
  <AppVersion>15.0000</AppVersion>
  <Pages>34</Pages>
  <Words>5231</Words>
  <Characters>30799</Characters>
  <CharactersWithSpaces>35484</CharactersWithSpaces>
  <Paragraphs>539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2022-06-28T11:36:00Z</dcterms:created>
  <dc:creator>Bálint Ágnes</dc:creator>
  <dc:description/>
  <dc:language>en-GB</dc:language>
  <cp:lastModifiedBy/>
  <cp:lastPrinted>2022-10-26T09:02:00Z</cp:lastPrinted>
  <dcterms:modified xsi:type="dcterms:W3CDTF">2022-12-05T21:06:39Z</dcterms:modified>
  <cp:revision>49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0x0101001B7BAE2063BBBA498E7FA3450EDCBBE9</vt:lpwstr>
  </property>
  <property fmtid="{D5CDD505-2E9C-101B-9397-08002B2CF9AE}" pid="3" name="MediaServiceImageTags">
    <vt:lpwstr/>
  </property>
</Properties>
</file>