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l1"/>
        <w:spacing w:lineRule="auto" w:line="240" w:before="720" w:after="480"/>
        <w:jc w:val="center"/>
        <w:rPr>
          <w:rFonts w:ascii="Times New Roman" w:hAnsi="Times New Roman" w:cs="Times New Roman"/>
          <w:b/>
          <w:b/>
          <w:sz w:val="32"/>
        </w:rPr>
      </w:pPr>
      <w:r>
        <w:rPr/>
        <w:t>APPLICATION</w:t>
      </w:r>
    </w:p>
    <w:p>
      <w:pPr>
        <w:pStyle w:val="P68B1DB1Norml2"/>
        <w:spacing w:lineRule="auto" w:line="240" w:before="0" w:after="0"/>
        <w:jc w:val="center"/>
        <w:rPr>
          <w:rFonts w:ascii="Times New Roman" w:hAnsi="Times New Roman" w:cs="Times New Roman"/>
          <w:b/>
          <w:b/>
          <w:sz w:val="28"/>
        </w:rPr>
      </w:pPr>
      <w:r>
        <w:rPr/>
        <w:t xml:space="preserve">… </w:t>
      </w:r>
      <w:r>
        <w:rPr/>
        <w:t>University … Faculty ... Department</w:t>
      </w:r>
    </w:p>
    <w:p>
      <w:pPr>
        <w:pStyle w:val="P68B1DB1Norml2"/>
        <w:spacing w:lineRule="auto" w:line="240" w:before="0" w:after="0"/>
        <w:jc w:val="center"/>
        <w:rPr>
          <w:rFonts w:ascii="Times New Roman" w:hAnsi="Times New Roman" w:cs="Times New Roman"/>
          <w:b/>
          <w:b/>
          <w:sz w:val="28"/>
        </w:rPr>
      </w:pPr>
      <w:r>
        <w:rPr/>
        <w:t>to fill the position of university professor</w:t>
      </w:r>
    </w:p>
    <w:p>
      <w:pPr>
        <w:pStyle w:val="P68B1DB1Norml3"/>
        <w:spacing w:lineRule="auto" w:line="240" w:before="0" w:after="0"/>
        <w:jc w:val="center"/>
        <w:rPr>
          <w:rFonts w:ascii="Times New Roman" w:hAnsi="Times New Roman" w:cs="Times New Roman"/>
          <w:sz w:val="28"/>
        </w:rPr>
      </w:pPr>
      <w:r>
        <w:rPr/>
        <w:t>(Application ID:…)</w:t>
      </w:r>
    </w:p>
    <w:p>
      <w:pPr>
        <w:pStyle w:val="P68B1DB1Norml2"/>
        <w:spacing w:lineRule="auto" w:line="240" w:before="4920" w:after="0"/>
        <w:jc w:val="center"/>
        <w:rPr>
          <w:rFonts w:ascii="Times New Roman" w:hAnsi="Times New Roman" w:cs="Times New Roman"/>
          <w:b/>
          <w:b/>
          <w:sz w:val="28"/>
        </w:rPr>
      </w:pPr>
      <w:r>
        <w:rPr/>
        <w:t>NAME</w:t>
      </w:r>
    </w:p>
    <w:p>
      <w:pPr>
        <w:pStyle w:val="P68B1DB1Norml3"/>
        <w:spacing w:lineRule="auto" w:line="240" w:before="4080" w:after="0"/>
        <w:rPr>
          <w:rFonts w:ascii="Times New Roman" w:hAnsi="Times New Roman" w:cs="Times New Roman"/>
          <w:sz w:val="28"/>
        </w:rPr>
      </w:pPr>
      <w:r>
        <w:rPr/>
        <w:t>Dated …………………………</w:t>
      </w:r>
    </w:p>
    <w:p>
      <w:pPr>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pPr>
    </w:p>
    <w:sdt>
      <w:sdtPr>
        <w:docPartObj>
          <w:docPartGallery w:val="Table of Contents"/>
          <w:docPartUnique w:val="true"/>
        </w:docPartObj>
      </w:sdtPr>
      <w:sdtContent>
        <w:p>
          <w:pPr>
            <w:pStyle w:val="ContentsHeading"/>
            <w:rPr/>
          </w:pPr>
          <w:r>
            <w:rPr/>
            <w:t>TABLE OF CONTENTS</w:t>
            <w:br/>
            <w:br/>
          </w:r>
        </w:p>
        <w:p>
          <w:pPr>
            <w:pStyle w:val="Contents1"/>
            <w:tabs>
              <w:tab w:val="clear" w:pos="709"/>
              <w:tab w:val="right" w:pos="9072" w:leader="dot"/>
            </w:tabs>
            <w:rPr/>
          </w:pPr>
          <w:r>
            <w:fldChar w:fldCharType="begin"/>
          </w:r>
          <w:r>
            <w:rPr>
              <w:webHidden/>
              <w:rStyle w:val="IndexLink"/>
            </w:rPr>
            <w:instrText xml:space="preserve"> TOC \z \o "1-3" \u \h</w:instrText>
          </w:r>
          <w:r>
            <w:rPr>
              <w:webHidden/>
              <w:rStyle w:val="IndexLink"/>
            </w:rPr>
            <w:fldChar w:fldCharType="separate"/>
          </w:r>
          <w:hyperlink w:anchor="__RefHeading___Toc3035_3270229274">
            <w:r>
              <w:rPr>
                <w:webHidden/>
                <w:rStyle w:val="IndexLink"/>
              </w:rPr>
              <w:t>CALL FOR APPLICATIONS</w:t>
              <w:tab/>
              <w:t>3</w:t>
            </w:r>
          </w:hyperlink>
        </w:p>
        <w:p>
          <w:pPr>
            <w:pStyle w:val="Contents1"/>
            <w:tabs>
              <w:tab w:val="clear" w:pos="709"/>
              <w:tab w:val="right" w:pos="9072" w:leader="dot"/>
            </w:tabs>
            <w:rPr/>
          </w:pPr>
          <w:hyperlink w:anchor="__RefHeading___Toc3037_3270229274">
            <w:r>
              <w:rPr>
                <w:webHidden/>
                <w:rStyle w:val="IndexLink"/>
              </w:rPr>
              <w:t>APPLICANT'S RESPONSE TO THE CALL</w:t>
              <w:tab/>
              <w:t>4</w:t>
            </w:r>
          </w:hyperlink>
        </w:p>
        <w:p>
          <w:pPr>
            <w:pStyle w:val="Contents1"/>
            <w:tabs>
              <w:tab w:val="clear" w:pos="709"/>
              <w:tab w:val="right" w:pos="9072" w:leader="dot"/>
            </w:tabs>
            <w:rPr/>
          </w:pPr>
          <w:hyperlink w:anchor="__RefHeading___Toc3039_3270229274">
            <w:r>
              <w:rPr>
                <w:webHidden/>
                <w:rStyle w:val="IndexLink"/>
              </w:rPr>
              <w:t>SHORT CURRICULUM VITAE</w:t>
              <w:tab/>
              <w:t>5</w:t>
            </w:r>
          </w:hyperlink>
        </w:p>
        <w:p>
          <w:pPr>
            <w:pStyle w:val="Contents1"/>
            <w:tabs>
              <w:tab w:val="clear" w:pos="709"/>
              <w:tab w:val="right" w:pos="9072" w:leader="dot"/>
            </w:tabs>
            <w:rPr/>
          </w:pPr>
          <w:hyperlink w:anchor="__RefHeading___Toc3041_3270229274">
            <w:r>
              <w:rPr>
                <w:webHidden/>
                <w:rStyle w:val="IndexLink"/>
              </w:rPr>
              <w:t>I. HIGHER EDUCATION ACTIVITIES</w:t>
              <w:tab/>
              <w:t>6</w:t>
            </w:r>
          </w:hyperlink>
        </w:p>
        <w:p>
          <w:pPr>
            <w:pStyle w:val="Contents2"/>
            <w:tabs>
              <w:tab w:val="clear" w:pos="709"/>
              <w:tab w:val="right" w:pos="9072" w:leader="dot"/>
            </w:tabs>
            <w:rPr/>
          </w:pPr>
          <w:hyperlink w:anchor="__RefHeading___Toc3043_3270229274">
            <w:r>
              <w:rPr>
                <w:webHidden/>
                <w:rStyle w:val="IndexLink"/>
              </w:rPr>
              <w:t>1a.1. Teaching experience</w:t>
              <w:tab/>
              <w:t>6</w:t>
            </w:r>
          </w:hyperlink>
        </w:p>
        <w:p>
          <w:pPr>
            <w:pStyle w:val="Contents2"/>
            <w:tabs>
              <w:tab w:val="clear" w:pos="709"/>
              <w:tab w:val="right" w:pos="9072" w:leader="dot"/>
            </w:tabs>
            <w:rPr/>
          </w:pPr>
          <w:hyperlink w:anchor="__RefHeading___Toc3045_3270229274">
            <w:r>
              <w:rPr>
                <w:webHidden/>
                <w:rStyle w:val="IndexLink"/>
              </w:rPr>
              <w:t>1a.2. Leading the academic and scientific work of students</w:t>
              <w:tab/>
              <w:t>6</w:t>
            </w:r>
          </w:hyperlink>
        </w:p>
        <w:p>
          <w:pPr>
            <w:pStyle w:val="Contents2"/>
            <w:tabs>
              <w:tab w:val="clear" w:pos="709"/>
              <w:tab w:val="right" w:pos="9072" w:leader="dot"/>
            </w:tabs>
            <w:rPr/>
          </w:pPr>
          <w:hyperlink w:anchor="__RefHeading___Toc3047_3270229274">
            <w:r>
              <w:rPr>
                <w:webHidden/>
                <w:rStyle w:val="IndexLink"/>
              </w:rPr>
              <w:t>1a.3. Lectures, practice sessions and seminars delivered in a foreign language at graduate and/or postgraduate level or at any level of learning in the Bologna system.</w:t>
              <w:tab/>
              <w:t>7</w:t>
            </w:r>
          </w:hyperlink>
        </w:p>
        <w:p>
          <w:pPr>
            <w:pStyle w:val="Contents2"/>
            <w:tabs>
              <w:tab w:val="clear" w:pos="709"/>
              <w:tab w:val="right" w:pos="9072" w:leader="dot"/>
            </w:tabs>
            <w:rPr/>
          </w:pPr>
          <w:hyperlink w:anchor="__RefHeading___Toc3049_3270229274">
            <w:r>
              <w:rPr>
                <w:webHidden/>
                <w:rStyle w:val="IndexLink"/>
              </w:rPr>
              <w:t>1b. Activities and achievements in education development</w:t>
              <w:tab/>
              <w:t>7</w:t>
            </w:r>
          </w:hyperlink>
        </w:p>
        <w:p>
          <w:pPr>
            <w:pStyle w:val="Contents2"/>
            <w:tabs>
              <w:tab w:val="clear" w:pos="709"/>
              <w:tab w:val="right" w:pos="9072" w:leader="dot"/>
            </w:tabs>
            <w:rPr/>
          </w:pPr>
          <w:hyperlink w:anchor="__RefHeading___Toc3051_3270229274">
            <w:r>
              <w:rPr>
                <w:webHidden/>
                <w:rStyle w:val="IndexLink"/>
              </w:rPr>
              <w:t>1b.1.</w:t>
              <w:tab/>
              <w:t>7</w:t>
            </w:r>
          </w:hyperlink>
        </w:p>
        <w:p>
          <w:pPr>
            <w:pStyle w:val="Contents2"/>
            <w:tabs>
              <w:tab w:val="clear" w:pos="709"/>
              <w:tab w:val="right" w:pos="9072" w:leader="dot"/>
            </w:tabs>
            <w:rPr/>
          </w:pPr>
          <w:hyperlink w:anchor="__RefHeading___Toc3053_3270229274">
            <w:r>
              <w:rPr>
                <w:webHidden/>
                <w:rStyle w:val="IndexLink"/>
              </w:rPr>
              <w:t>1b.2.</w:t>
              <w:tab/>
              <w:t>7</w:t>
            </w:r>
          </w:hyperlink>
        </w:p>
        <w:p>
          <w:pPr>
            <w:pStyle w:val="Contents1"/>
            <w:tabs>
              <w:tab w:val="clear" w:pos="709"/>
              <w:tab w:val="right" w:pos="9072" w:leader="dot"/>
            </w:tabs>
            <w:rPr/>
          </w:pPr>
          <w:hyperlink w:anchor="__RefHeading___Toc3055_3270229274">
            <w:r>
              <w:rPr>
                <w:webHidden/>
                <w:rStyle w:val="IndexLink"/>
              </w:rPr>
              <w:t>II. SCIENTIFIC ACTIVITIES</w:t>
              <w:tab/>
              <w:t>8</w:t>
            </w:r>
          </w:hyperlink>
        </w:p>
        <w:p>
          <w:pPr>
            <w:pStyle w:val="Contents2"/>
            <w:tabs>
              <w:tab w:val="clear" w:pos="709"/>
              <w:tab w:val="right" w:pos="9072" w:leader="dot"/>
            </w:tabs>
            <w:rPr/>
          </w:pPr>
          <w:hyperlink w:anchor="__RefHeading___Toc3057_3270229274">
            <w:r>
              <w:rPr>
                <w:webHidden/>
                <w:rStyle w:val="IndexLink"/>
              </w:rPr>
              <w:t>2a.1. Outstanding scientific or research work</w:t>
              <w:tab/>
              <w:t>8</w:t>
            </w:r>
          </w:hyperlink>
        </w:p>
        <w:p>
          <w:pPr>
            <w:pStyle w:val="Contents2"/>
            <w:tabs>
              <w:tab w:val="clear" w:pos="709"/>
              <w:tab w:val="right" w:pos="9072" w:leader="dot"/>
            </w:tabs>
            <w:rPr/>
          </w:pPr>
          <w:hyperlink w:anchor="__RefHeading___Toc3059_3270229274">
            <w:r>
              <w:rPr>
                <w:webHidden/>
                <w:rStyle w:val="IndexLink"/>
              </w:rPr>
              <w:t>2a.2. Supervising the scientific work of young academics, participation in doctoral training as a thesis supervisor</w:t>
              <w:tab/>
              <w:t>8</w:t>
            </w:r>
          </w:hyperlink>
        </w:p>
        <w:p>
          <w:pPr>
            <w:pStyle w:val="Contents2"/>
            <w:tabs>
              <w:tab w:val="clear" w:pos="709"/>
              <w:tab w:val="right" w:pos="9072" w:leader="dot"/>
            </w:tabs>
            <w:rPr/>
          </w:pPr>
          <w:hyperlink w:anchor="__RefHeading___Toc3061_3270229274">
            <w:r>
              <w:rPr>
                <w:webHidden/>
                <w:rStyle w:val="IndexLink"/>
              </w:rPr>
              <w:t>2a.3.</w:t>
              <w:tab/>
              <w:t>9</w:t>
            </w:r>
          </w:hyperlink>
        </w:p>
        <w:p>
          <w:pPr>
            <w:pStyle w:val="Contents2"/>
            <w:tabs>
              <w:tab w:val="clear" w:pos="709"/>
              <w:tab w:val="right" w:pos="9072" w:leader="dot"/>
            </w:tabs>
            <w:rPr/>
          </w:pPr>
          <w:hyperlink w:anchor="__RefHeading___Toc3063_3270229274">
            <w:r>
              <w:rPr>
                <w:webHidden/>
                <w:rStyle w:val="IndexLink"/>
              </w:rPr>
              <w:t>2a.3.</w:t>
              <w:tab/>
              <w:t>9</w:t>
            </w:r>
          </w:hyperlink>
        </w:p>
        <w:p>
          <w:pPr>
            <w:pStyle w:val="Contents2"/>
            <w:tabs>
              <w:tab w:val="clear" w:pos="709"/>
              <w:tab w:val="right" w:pos="9072" w:leader="dot"/>
            </w:tabs>
            <w:rPr/>
          </w:pPr>
          <w:hyperlink w:anchor="__RefHeading___Toc3065_3270229274">
            <w:r>
              <w:rPr>
                <w:webHidden/>
                <w:rStyle w:val="IndexLink"/>
              </w:rPr>
              <w:t>2b.1. Experience and achievements in research management</w:t>
              <w:tab/>
              <w:t>9</w:t>
            </w:r>
          </w:hyperlink>
        </w:p>
        <w:p>
          <w:pPr>
            <w:pStyle w:val="Contents2"/>
            <w:tabs>
              <w:tab w:val="clear" w:pos="709"/>
              <w:tab w:val="right" w:pos="9072" w:leader="dot"/>
            </w:tabs>
            <w:rPr/>
          </w:pPr>
          <w:hyperlink w:anchor="__RefHeading___Toc3067_3270229274">
            <w:r>
              <w:rPr>
                <w:webHidden/>
                <w:rStyle w:val="IndexLink"/>
              </w:rPr>
              <w:t>2b.2. Recognition in Hungary and abroad</w:t>
              <w:tab/>
              <w:t>10</w:t>
            </w:r>
          </w:hyperlink>
        </w:p>
        <w:p>
          <w:pPr>
            <w:pStyle w:val="Contents1"/>
            <w:tabs>
              <w:tab w:val="clear" w:pos="709"/>
              <w:tab w:val="right" w:pos="9072" w:leader="dot"/>
            </w:tabs>
            <w:rPr/>
          </w:pPr>
          <w:hyperlink w:anchor="__RefHeading___Toc3069_3270229274">
            <w:r>
              <w:rPr>
                <w:webHidden/>
                <w:rStyle w:val="IndexLink"/>
              </w:rPr>
              <w:t>III PLANS RELATING TO THE PERFORMANCE OF TASKS</w:t>
              <w:tab/>
              <w:t>11</w:t>
            </w:r>
          </w:hyperlink>
        </w:p>
        <w:p>
          <w:pPr>
            <w:pStyle w:val="Contents1"/>
            <w:tabs>
              <w:tab w:val="clear" w:pos="709"/>
              <w:tab w:val="right" w:pos="9072" w:leader="dot"/>
            </w:tabs>
            <w:rPr/>
          </w:pPr>
          <w:hyperlink w:anchor="__RefHeading___Toc3071_3270229274">
            <w:r>
              <w:rPr>
                <w:webHidden/>
                <w:rStyle w:val="IndexLink"/>
              </w:rPr>
              <w:t>IV ANNEXES</w:t>
              <w:tab/>
              <w:t>12</w:t>
            </w:r>
          </w:hyperlink>
          <w:r>
            <w:rPr>
              <w:rStyle w:val="IndexLink"/>
            </w:rPr>
            <w:fldChar w:fldCharType="end"/>
          </w:r>
        </w:p>
      </w:sdtContent>
    </w:sdt>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0" w:name="__RefHeading___Toc3035_3270229274"/>
      <w:bookmarkStart w:id="1" w:name="_Hlk101861725"/>
      <w:bookmarkStart w:id="2" w:name="_Toc102493813"/>
      <w:bookmarkEnd w:id="0"/>
      <w:r>
        <w:rPr/>
        <w:t>CALL FOR APPLICATIONS</w:t>
      </w:r>
      <w:bookmarkEnd w:id="1"/>
      <w:bookmarkEnd w:id="2"/>
    </w:p>
    <w:p>
      <w:pPr>
        <w:pStyle w:val="P68B1DB1Listaszerbekezds6"/>
        <w:tabs>
          <w:tab w:val="clear" w:pos="709"/>
          <w:tab w:val="left" w:pos="6237" w:leader="none"/>
          <w:tab w:val="left" w:pos="9072" w:leader="underscore"/>
        </w:tabs>
        <w:spacing w:lineRule="auto" w:line="240" w:before="0" w:after="0"/>
        <w:ind w:left="0" w:hanging="0"/>
        <w:contextualSpacing/>
        <w:jc w:val="both"/>
        <w:rPr>
          <w:rFonts w:ascii="Times New Roman" w:hAnsi="Times New Roman" w:cs="Times New Roman"/>
          <w:sz w:val="24"/>
        </w:rPr>
      </w:pPr>
      <w:r>
        <w:rPr/>
        <w:t>Presentation of the published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3" w:name="__RefHeading___Toc3037_3270229274"/>
      <w:bookmarkStart w:id="4" w:name="_Toc102493814"/>
      <w:bookmarkEnd w:id="3"/>
      <w:r>
        <w:rPr/>
        <w:t>APPLICANT'S RESPONSE TO THE CALL</w:t>
      </w:r>
      <w:bookmarkEnd w:id="4"/>
    </w:p>
    <w:p>
      <w:pPr>
        <w:pStyle w:val="P68B1DB1Norml5"/>
        <w:spacing w:lineRule="auto" w:line="240" w:before="0" w:after="0"/>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5" w:name="__RefHeading___Toc3039_3270229274"/>
      <w:bookmarkStart w:id="6" w:name="_Toc102493815"/>
      <w:bookmarkEnd w:id="5"/>
      <w:r>
        <w:rPr/>
        <w:t>SHORT CURRICULUM VITAE</w:t>
      </w:r>
      <w:bookmarkEnd w:id="6"/>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 (bottom, top, left and right margin 2.5 cm), Times New Roman font, size 12, single line spacing, maximum number of pages: 5 pages.</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7" w:name="__RefHeading___Toc3041_3270229274"/>
      <w:bookmarkStart w:id="8" w:name="_Toc102493816"/>
      <w:bookmarkEnd w:id="7"/>
      <w:r>
        <w:rPr/>
        <w:t>I. HIGHER EDUCATION ACTIVITIES</w:t>
      </w:r>
      <w:bookmarkEnd w:id="8"/>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Format: normal margin </w:t>
      </w:r>
      <w:bookmarkStart w:id="9" w:name="_Hlk106194539"/>
      <w:r>
        <w:rPr/>
        <w:t>(bottom, top, left and right margin 2.5 cm)</w:t>
      </w:r>
      <w:bookmarkEnd w:id="9"/>
      <w:r>
        <w:rPr/>
        <w:t>, Times New Roman font, size 12, single line spacing, maximum number of pages to describe I. Higher education activity: 30 pages.</w:t>
      </w:r>
    </w:p>
    <w:p>
      <w:pPr>
        <w:pStyle w:val="Heading2"/>
        <w:rPr/>
      </w:pPr>
      <w:bookmarkStart w:id="10" w:name="__RefHeading___Toc3043_3270229274"/>
      <w:bookmarkStart w:id="11" w:name="_Toc102493817"/>
      <w:bookmarkEnd w:id="10"/>
      <w:r>
        <w:rPr/>
        <w:t>1a.1. Teaching experience</w:t>
      </w:r>
      <w:bookmarkEnd w:id="11"/>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Total number of contact hours taught in Hungarian: ..., of which lectures ... . Online classes can also be taken into account in the presentation of higher education teaching activities. Duration of each contact hour: minimum forty-five minutes, maximum sixty minutes.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Documentation proving teaching activities and a summary table are attached. If several direct superiors certify the teaching activity, it is recommended to present the total number of contact hours in the application as well.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 subjects taught in the five years preceding the submission of the application, the student feedback is included in the documentation proving the teaching activities. In the case of subjects where the student feedback was not prepared or the result was not representative, the assessment of the direct superior of the Applicant's teaching activity attached, including the name of the courses taught which the direct superior's assessment relates to.</w:t>
      </w:r>
    </w:p>
    <w:p>
      <w:pPr>
        <w:pStyle w:val="Heading2"/>
        <w:rPr/>
      </w:pPr>
      <w:bookmarkStart w:id="12" w:name="__RefHeading___Toc3045_3270229274"/>
      <w:bookmarkStart w:id="13" w:name="_Toc102493818"/>
      <w:bookmarkEnd w:id="12"/>
      <w:r>
        <w:rPr/>
        <w:t>1a.2. Leading the academic and scientific work of students</w:t>
      </w:r>
      <w:bookmarkEnd w:id="1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theses/dissertations: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1308"/>
        <w:gridCol w:w="1704"/>
        <w:gridCol w:w="3832"/>
        <w:gridCol w:w="1129"/>
      </w:tblGrid>
      <w:tr>
        <w:trPr/>
        <w:tc>
          <w:tcPr>
            <w:tcW w:w="109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308"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70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3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thesis/dissertation</w:t>
            </w:r>
          </w:p>
        </w:tc>
        <w:tc>
          <w:tcPr>
            <w:tcW w:w="112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TDK/OTDK lectures/theses: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060"/>
        <w:gridCol w:w="1435"/>
        <w:gridCol w:w="2506"/>
        <w:gridCol w:w="1135"/>
        <w:gridCol w:w="852"/>
        <w:gridCol w:w="987"/>
      </w:tblGrid>
      <w:tr>
        <w:trPr>
          <w:trHeight w:val="173" w:hRule="atLeast"/>
        </w:trPr>
        <w:tc>
          <w:tcPr>
            <w:tcW w:w="109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060"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250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TDK lecture/thesis</w:t>
            </w:r>
          </w:p>
        </w:tc>
        <w:tc>
          <w:tcPr>
            <w:tcW w:w="11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w:t>
            </w:r>
          </w:p>
        </w:tc>
        <w:tc>
          <w:tcPr>
            <w:tcW w:w="1839" w:type="dxa"/>
            <w:gridSpan w:val="2"/>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Placements</w:t>
            </w:r>
          </w:p>
        </w:tc>
      </w:tr>
      <w:tr>
        <w:trPr>
          <w:trHeight w:val="172" w:hRule="atLeast"/>
        </w:trPr>
        <w:tc>
          <w:tcPr>
            <w:tcW w:w="109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060"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250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852"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TDK</w:t>
            </w:r>
          </w:p>
        </w:tc>
        <w:tc>
          <w:tcPr>
            <w:tcW w:w="987"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OTDK</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14" w:name="__RefHeading___Toc3047_3270229274"/>
      <w:bookmarkStart w:id="15" w:name="_Toc102493819"/>
      <w:bookmarkEnd w:id="14"/>
      <w:r>
        <w:rPr/>
        <w:t>1a.3. Lectures, practice sessions and seminars delivered in a foreign language at graduate and/or postgraduate level or at any level of learning in the Bologna system.</w:t>
      </w:r>
      <w:bookmarkEnd w:id="1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Documentation proving teaching activities and a summary table are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 guest teaching assignments at foreign higher education institutions: copy of the letter of invitation (or, in its absence, other supporting documents). </w:t>
      </w:r>
    </w:p>
    <w:p>
      <w:pPr>
        <w:pStyle w:val="Heading2"/>
        <w:rPr/>
      </w:pPr>
      <w:bookmarkStart w:id="16" w:name="__RefHeading___Toc3049_3270229274"/>
      <w:bookmarkStart w:id="17" w:name="_Toc102493820"/>
      <w:bookmarkEnd w:id="16"/>
      <w:r>
        <w:rPr/>
        <w:t>1b. Activities and achievements in education development</w:t>
      </w:r>
      <w:bookmarkEnd w:id="17"/>
    </w:p>
    <w:p>
      <w:pPr>
        <w:pStyle w:val="Heading2"/>
        <w:rPr/>
      </w:pPr>
      <w:bookmarkStart w:id="18" w:name="__RefHeading___Toc3051_3270229274"/>
      <w:bookmarkStart w:id="19" w:name="_Toc102493821"/>
      <w:bookmarkEnd w:id="18"/>
      <w:r>
        <w:rPr/>
        <w:t>1b.1.</w:t>
      </w:r>
      <w:bookmarkEnd w:id="1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Acting as course director (at the time of submission of the application):</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05"/>
        <w:gridCol w:w="1502"/>
        <w:gridCol w:w="2094"/>
        <w:gridCol w:w="2024"/>
        <w:gridCol w:w="950"/>
      </w:tblGrid>
      <w:tr>
        <w:trPr/>
        <w:tc>
          <w:tcPr>
            <w:tcW w:w="109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05"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(academic year / semester)</w:t>
            </w:r>
          </w:p>
        </w:tc>
        <w:tc>
          <w:tcPr>
            <w:tcW w:w="150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9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202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0"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20" w:name="__RefHeading___Toc3053_3270229274"/>
      <w:bookmarkStart w:id="21" w:name="_Toc102493822"/>
      <w:bookmarkEnd w:id="20"/>
      <w:r>
        <w:rPr/>
        <w:t>1b.2.</w:t>
      </w:r>
      <w:bookmarkEnd w:id="2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tbl>
      <w:tblPr>
        <w:tblStyle w:val="Rcsostblzat2"/>
        <w:tblW w:w="9096"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096"/>
        <w:gridCol w:w="1616"/>
        <w:gridCol w:w="1615"/>
        <w:gridCol w:w="1721"/>
        <w:gridCol w:w="1164"/>
        <w:gridCol w:w="1883"/>
      </w:tblGrid>
      <w:tr>
        <w:trPr/>
        <w:tc>
          <w:tcPr>
            <w:tcW w:w="109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Number</w:t>
            </w:r>
          </w:p>
        </w:tc>
        <w:tc>
          <w:tcPr>
            <w:tcW w:w="161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Coursebook (with page number)</w:t>
            </w:r>
          </w:p>
        </w:tc>
        <w:tc>
          <w:tcPr>
            <w:tcW w:w="1615"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Textbook (with page number)</w:t>
            </w:r>
          </w:p>
        </w:tc>
        <w:tc>
          <w:tcPr>
            <w:tcW w:w="1721"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the teaching aid (with page number)</w:t>
            </w:r>
          </w:p>
        </w:tc>
        <w:tc>
          <w:tcPr>
            <w:tcW w:w="1164"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Digital teaching materials</w:t>
            </w:r>
          </w:p>
        </w:tc>
        <w:tc>
          <w:tcPr>
            <w:tcW w:w="1883"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Editor /sole author / first author / indicating % for multiple authors</w:t>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22" w:name="__RefHeading___Toc3055_3270229274"/>
      <w:bookmarkStart w:id="23" w:name="_Toc102493823"/>
      <w:bookmarkEnd w:id="22"/>
      <w:r>
        <w:rPr/>
        <w:t>II. SCIENTIFIC ACTIVITIES</w:t>
      </w:r>
      <w:bookmarkEnd w:id="23"/>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II. Scientific activities: 30 pages.</w:t>
      </w:r>
    </w:p>
    <w:p>
      <w:pPr>
        <w:pStyle w:val="Heading2"/>
        <w:rPr/>
      </w:pPr>
      <w:bookmarkStart w:id="24" w:name="__RefHeading___Toc3057_3270229274"/>
      <w:bookmarkStart w:id="25" w:name="_Toc102493824"/>
      <w:bookmarkEnd w:id="24"/>
      <w:r>
        <w:rPr/>
        <w:t>2a.1. Outstanding scientific or research work</w:t>
      </w:r>
      <w:bookmarkEnd w:id="25"/>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(except for Applicants who have obtained a Hungarian Academy of Sciences doctorate within 10 years, or the winners of the ERC Consolidator/Advanced Grant or the Forefront – Research Excellence Programme).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Presentation of publications specified in the minimum performance requirements as indicated in the Evaluation Sheet:</w:t>
      </w:r>
    </w:p>
    <w:tbl>
      <w:tblPr>
        <w:tblStyle w:val="Rcsostblzat"/>
        <w:tblW w:w="910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92"/>
        <w:gridCol w:w="1589"/>
        <w:gridCol w:w="1417"/>
        <w:gridCol w:w="1843"/>
        <w:gridCol w:w="1559"/>
        <w:gridCol w:w="1700"/>
      </w:tblGrid>
      <w:tr>
        <w:trPr>
          <w:trHeight w:val="474" w:hRule="atLeast"/>
        </w:trPr>
        <w:tc>
          <w:tcPr>
            <w:tcW w:w="992"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w:t>
            </w:r>
          </w:p>
        </w:tc>
        <w:tc>
          <w:tcPr>
            <w:tcW w:w="1589"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Address</w:t>
            </w:r>
          </w:p>
        </w:tc>
        <w:tc>
          <w:tcPr>
            <w:tcW w:w="1417"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Authors</w:t>
            </w:r>
          </w:p>
        </w:tc>
        <w:tc>
          <w:tcPr>
            <w:tcW w:w="3402" w:type="dxa"/>
            <w:gridSpan w:val="2"/>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Journal</w:t>
            </w:r>
          </w:p>
        </w:tc>
        <w:tc>
          <w:tcPr>
            <w:tcW w:w="1700"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 of independent citations</w:t>
            </w:r>
          </w:p>
        </w:tc>
      </w:tr>
      <w:tr>
        <w:trPr>
          <w:trHeight w:val="474" w:hRule="atLeast"/>
        </w:trPr>
        <w:tc>
          <w:tcPr>
            <w:tcW w:w="992"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name</w:t>
            </w:r>
          </w:p>
        </w:tc>
        <w:tc>
          <w:tcPr>
            <w:tcW w:w="1559"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 xml:space="preserve">classification in the year of publication </w:t>
            </w:r>
          </w:p>
          <w:p>
            <w:pPr>
              <w:pStyle w:val="P68B1DB1Norml7"/>
              <w:widowControl/>
              <w:spacing w:lineRule="auto" w:line="240" w:before="0" w:after="0"/>
              <w:jc w:val="left"/>
              <w:rPr>
                <w:rFonts w:ascii="Times New Roman" w:hAnsi="Times New Roman" w:cs="Times New Roman"/>
                <w:sz w:val="24"/>
              </w:rPr>
            </w:pPr>
            <w:r>
              <w:rPr>
                <w:rFonts w:eastAsia="Calibri"/>
                <w:kern w:val="0"/>
                <w:szCs w:val="20"/>
              </w:rPr>
              <w:t>(e.g. Q1)</w:t>
            </w:r>
          </w:p>
        </w:tc>
        <w:tc>
          <w:tcPr>
            <w:tcW w:w="1700"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76"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Detailed presentation based on the MAB's criteria for evaluating scientific activities (see Evaluation sheet – Appendix) are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discipline-specific summary table downloaded from the MTMT database, the publication list and the library certificate on the authenticity of the scientometric data are attached (applies to Applicants who obtained the title Doctor of the Hungarian Academy of Sciences as well, or the winners of the ERC Consolidator/Advanced Grant or the Forefront – Research Excellence Programme).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Presentation of the five most important publications of the entire scientific career, as well as the five most important publications published in the five years preceding the submission of the application (applies to Applicants who obtained the title Doctor of the Hungarian Academy of Sciences as well, or the winners of the ERC Consolidator/Advanced Grant or the Forefront – Research Excellence Programme).</w:t>
      </w:r>
    </w:p>
    <w:p>
      <w:pPr>
        <w:pStyle w:val="Heading2"/>
        <w:jc w:val="both"/>
        <w:rPr/>
      </w:pPr>
      <w:r>
        <w:rPr/>
      </w:r>
      <w:bookmarkStart w:id="26" w:name="_Toc102493825"/>
      <w:bookmarkStart w:id="27" w:name="_Toc102493825"/>
    </w:p>
    <w:p>
      <w:pPr>
        <w:pStyle w:val="Heading2"/>
        <w:jc w:val="both"/>
        <w:rPr/>
      </w:pPr>
      <w:bookmarkStart w:id="28" w:name="_Toc102493825"/>
      <w:bookmarkStart w:id="29" w:name="__RefHeading___Toc3059_3270229274"/>
      <w:bookmarkEnd w:id="29"/>
      <w:r>
        <w:rPr/>
        <w:t>2a.2. Supervising the scientific work of young academics, participation in doctoral training as a thesis supervisor</w:t>
      </w:r>
      <w:bookmarkEnd w:id="28"/>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 student(s) who have obtained a doctoral degree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Description of the student(s)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Expected year of dissertation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PhD student(s) listed in the application are recorded in the doktori.hu database. In the case of student(s) who cannot be recorded in the doktori.hu database (e.g. because they have a foreign supervisor), a certificate from their supervisor is attached.</w:t>
      </w:r>
    </w:p>
    <w:p>
      <w:pPr>
        <w:pStyle w:val="Heading2"/>
        <w:jc w:val="both"/>
        <w:rPr/>
      </w:pPr>
      <w:bookmarkStart w:id="30" w:name="__RefHeading___Toc3061_3270229274"/>
      <w:bookmarkStart w:id="31" w:name="_Toc102493826"/>
      <w:bookmarkEnd w:id="30"/>
      <w:r>
        <w:rPr/>
        <w:t>2a.3.</w:t>
      </w:r>
      <w:bookmarkEnd w:id="3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2" w:name="__RefHeading___Toc3063_3270229274"/>
      <w:bookmarkStart w:id="33" w:name="_Toc102493827"/>
      <w:bookmarkEnd w:id="32"/>
      <w:r>
        <w:rPr/>
        <w:t>2a.3.</w:t>
      </w:r>
      <w:bookmarkEnd w:id="3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4" w:name="__RefHeading___Toc3065_3270229274"/>
      <w:bookmarkStart w:id="35" w:name="_Toc102493828"/>
      <w:bookmarkEnd w:id="34"/>
      <w:r>
        <w:rPr/>
        <w:t>2b.1. Experience and achievements in research management</w:t>
      </w:r>
      <w:bookmarkEnd w:id="3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Role of the Applicant in applications:</w:t>
      </w:r>
    </w:p>
    <w:tbl>
      <w:tblPr>
        <w:tblStyle w:val="Rcsostblzat"/>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
        <w:gridCol w:w="1375"/>
        <w:gridCol w:w="980"/>
        <w:gridCol w:w="951"/>
        <w:gridCol w:w="1161"/>
        <w:gridCol w:w="1287"/>
        <w:gridCol w:w="2576"/>
      </w:tblGrid>
      <w:tr>
        <w:trPr/>
        <w:tc>
          <w:tcPr>
            <w:tcW w:w="736" w:type="dxa"/>
            <w:vMerge w:val="restart"/>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Number</w:t>
            </w:r>
          </w:p>
        </w:tc>
        <w:tc>
          <w:tcPr>
            <w:tcW w:w="5754" w:type="dxa"/>
            <w:gridSpan w:val="5"/>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Application</w:t>
            </w:r>
          </w:p>
        </w:tc>
        <w:tc>
          <w:tcPr>
            <w:tcW w:w="2576" w:type="dxa"/>
            <w:vMerge w:val="restart"/>
            <w:tcBorders/>
            <w:vAlign w:val="center"/>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 xml:space="preserve">Role of the Applicant </w:t>
            </w:r>
          </w:p>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(supervisor, research fellow, etc.)</w:t>
            </w:r>
          </w:p>
        </w:tc>
      </w:tr>
      <w:tr>
        <w:trPr>
          <w:trHeight w:val="324" w:hRule="atLeast"/>
        </w:trPr>
        <w:tc>
          <w:tcPr>
            <w:tcW w:w="736" w:type="dxa"/>
            <w:vMerge w:val="continue"/>
            <w:tcBorders/>
          </w:tcPr>
          <w:p>
            <w:pPr>
              <w:pStyle w:val="Normal"/>
              <w:widowControl/>
              <w:spacing w:lineRule="auto" w:line="240"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c>
          <w:tcPr>
            <w:tcW w:w="1375"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Publisher of the call and its identifier</w:t>
            </w:r>
          </w:p>
        </w:tc>
        <w:tc>
          <w:tcPr>
            <w:tcW w:w="980"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Address</w:t>
            </w:r>
          </w:p>
        </w:tc>
        <w:tc>
          <w:tcPr>
            <w:tcW w:w="2112" w:type="dxa"/>
            <w:gridSpan w:val="2"/>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Year</w:t>
            </w:r>
          </w:p>
        </w:tc>
        <w:tc>
          <w:tcPr>
            <w:tcW w:w="1287"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Amount granted (HUF/EUR)</w:t>
            </w:r>
          </w:p>
        </w:tc>
        <w:tc>
          <w:tcPr>
            <w:tcW w:w="2576" w:type="dxa"/>
            <w:vMerge w:val="continue"/>
            <w:tcBorders/>
            <w:vAlign w:val="center"/>
          </w:tcPr>
          <w:p>
            <w:pPr>
              <w:pStyle w:val="Normal"/>
              <w:widowControl/>
              <w:spacing w:lineRule="auto" w:line="259"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r>
      <w:tr>
        <w:trPr>
          <w:trHeight w:val="324" w:hRule="atLeast"/>
        </w:trPr>
        <w:tc>
          <w:tcPr>
            <w:tcW w:w="736" w:type="dxa"/>
            <w:vMerge w:val="continue"/>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Start date</w:t>
            </w:r>
          </w:p>
        </w:tc>
        <w:tc>
          <w:tcPr>
            <w:tcW w:w="116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End date</w:t>
            </w:r>
          </w:p>
        </w:tc>
        <w:tc>
          <w:tcPr>
            <w:tcW w:w="1287"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jc w:val="both"/>
        <w:rPr/>
      </w:pPr>
      <w:bookmarkStart w:id="36" w:name="__RefHeading___Toc3067_3270229274"/>
      <w:bookmarkStart w:id="37" w:name="_Toc102493829"/>
      <w:bookmarkEnd w:id="36"/>
      <w:r>
        <w:rPr/>
        <w:t>2b.2. Recognition in Hungary and abroad</w:t>
      </w:r>
      <w:bookmarkEnd w:id="37"/>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 xml:space="preserve"> </w:t>
      </w:r>
      <w:r>
        <w:br w:type="page"/>
      </w:r>
    </w:p>
    <w:p>
      <w:pPr>
        <w:pStyle w:val="Heading1"/>
        <w:spacing w:before="0" w:after="360"/>
        <w:rPr/>
      </w:pPr>
      <w:bookmarkStart w:id="38" w:name="__RefHeading___Toc3069_3270229274"/>
      <w:bookmarkStart w:id="39" w:name="_Toc102493830"/>
      <w:bookmarkEnd w:id="38"/>
      <w:r>
        <w:rPr/>
        <w:t>III PLANS RELATING TO THE PERFORMANCE OF TASKS</w:t>
      </w:r>
      <w:bookmarkEnd w:id="3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(optional, recommended)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the plans related to the III Performance of the Tasks: 3 pages.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40" w:name="__RefHeading___Toc3071_3270229274"/>
      <w:bookmarkStart w:id="41" w:name="_Toc102493831"/>
      <w:bookmarkEnd w:id="40"/>
      <w:r>
        <w:rPr/>
        <w:t>IV ANNEXES</w:t>
      </w:r>
      <w:bookmarkEnd w:id="41"/>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(not part of electronically submitted application)</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rPr>
          <w:rFonts w:ascii="Times New Roman" w:hAnsi="Times New Roman" w:cs="Times New Roman"/>
          <w:sz w:val="24"/>
          <w:u w:val="single"/>
        </w:rPr>
      </w:pPr>
      <w:r>
        <w:rPr/>
        <w:t>Annexes to the application:</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teaching activities:</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scientific activities:</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Library certificate on the authenticity of the scientometric data</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Summary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Discipline-specific table downloaded from MTMT database</w:t>
      </w:r>
    </w:p>
    <w:p>
      <w:pPr>
        <w:pStyle w:val="P68B1DB1Listaszerbekezds6"/>
        <w:numPr>
          <w:ilvl w:val="0"/>
          <w:numId w:val="3"/>
        </w:numPr>
        <w:spacing w:lineRule="auto" w:line="240" w:before="0" w:after="0"/>
        <w:contextualSpacing/>
        <w:jc w:val="both"/>
        <w:rPr>
          <w:rFonts w:ascii="Times New Roman" w:hAnsi="Times New Roman" w:cs="Times New Roman"/>
          <w:sz w:val="24"/>
        </w:rPr>
      </w:pPr>
      <w:r>
        <w:rPr/>
        <w:t>Detailed presentation based on the MAB's criteria for evaluating scientific activities (see Evaluation sheet – Appendix) (except for Applicants who have obtained a Hungarian Academy of Sciences doctorate within 10 years).</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Signed declarations:</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Certified personal documents:</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709" w:hanging="0"/>
        <w:contextualSpacing/>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Other Annexes:</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Applicant's statement of consent to the processing, retention and lawful disclosure of personal data.</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Other documents deemed important by the Applicant (e.g. diplomas, copies of fees)</w:t>
      </w:r>
    </w:p>
    <w:p>
      <w:pPr>
        <w:pStyle w:val="P68B1DB1Norml10"/>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b/>
          <w:sz w:val="24"/>
          <w:u w:val="single"/>
        </w:rPr>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HUNGARIAN-LANGUAGE APPLICATIONS</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1"/>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for the university professor application</w:t>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uppressAutoHyphens w:val="true"/>
              <w:spacing w:lineRule="auto" w:line="240" w:before="0" w:after="0"/>
              <w:jc w:val="center"/>
              <w:textAlignment w:val="baseline"/>
              <w:rPr>
                <w:rFonts w:ascii="Times New Roman" w:hAnsi="Times New Roman" w:eastAsia="Calibri" w:cs="Times New Roman"/>
              </w:rPr>
            </w:pPr>
            <w:r>
              <w:rPr>
                <w:b/>
                <w:sz w:val="20"/>
              </w:rPr>
              <w:t>Period</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 level(s) /Subject name(s) </w:t>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i/>
                <w:i/>
                <w:sz w:val="18"/>
              </w:rPr>
            </w:pPr>
            <w:r>
              <w:rPr/>
              <w:t>(academic year / 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Student feedback result </w:t>
            </w:r>
          </w:p>
          <w:p>
            <w:pPr>
              <w:pStyle w:val="P68B1DB1Norml12"/>
              <w:widowControl w:val="false"/>
              <w:suppressAutoHyphens w:val="true"/>
              <w:spacing w:lineRule="auto" w:line="240" w:before="0" w:after="0"/>
              <w:jc w:val="center"/>
              <w:textAlignment w:val="baseline"/>
              <w:rPr>
                <w:rFonts w:ascii="Times New Roman" w:hAnsi="Times New Roman" w:eastAsia="Calibri" w:cs="Times New Roman"/>
                <w:strike/>
              </w:rPr>
            </w:pPr>
            <w:r>
              <w:rPr/>
              <w:t>(for subjects taught during the 5 years preceding the application)</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jc w:val="center"/>
              <w:textAlignment w:val="baseline"/>
              <w:rPr>
                <w:rFonts w:ascii="Times New Roman" w:hAnsi="Times New Roman" w:eastAsia="Calibri" w:cs="Times New Roman"/>
                <w:b/>
                <w:b/>
                <w:sz w:val="16"/>
              </w:rPr>
            </w:pPr>
            <w:r>
              <w:rPr/>
              <w:t>Seminar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Consultation</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Total</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b/>
                <w:b/>
                <w:i/>
                <w:i/>
                <w:sz w:val="20"/>
              </w:rPr>
            </w:pPr>
            <w:r>
              <w:rPr/>
              <w:t>(semester)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431" w:type="dxa"/>
            <w:vMerge w:val="continue"/>
            <w:tcBorders>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jc w:val="center"/>
        <w:textAlignment w:val="baseline"/>
        <w:rPr>
          <w:rFonts w:ascii="Times New Roman" w:hAnsi="Times New Roman" w:eastAsia="Calibri" w:cs="Times New Roman"/>
          <w:b/>
          <w:b/>
          <w:sz w:val="26"/>
        </w:rPr>
      </w:pPr>
      <w:r>
        <w:rPr/>
        <w:t>Summary**</w:t>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076"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Consultation</w:t>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 xml:space="preserve">Total number of contact hours in subjects </w:t>
            </w:r>
          </w:p>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P68B1DB1Norml14"/>
        <w:suppressAutoHyphens w:val="true"/>
        <w:spacing w:lineRule="auto" w:line="240"/>
        <w:textAlignment w:val="baseline"/>
        <w:rPr>
          <w:rFonts w:ascii="Times New Roman" w:hAnsi="Times New Roman" w:eastAsia="Calibri" w:cs="Times New Roman"/>
        </w:rPr>
      </w:pPr>
      <w:r>
        <w:rPr/>
        <w:t>Date:</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i/>
        </w:rPr>
      </w:r>
    </w:p>
    <w:p>
      <w:pPr>
        <w:pStyle w:val="P68B1DB1Norml19"/>
        <w:suppressAutoHyphens w:val="true"/>
        <w:spacing w:lineRule="auto" w:line="240"/>
        <w:jc w:val="both"/>
        <w:textAlignment w:val="baseline"/>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textAlignment w:val="baseline"/>
        <w:rPr>
          <w:rFonts w:ascii="Times New Roman" w:hAnsi="Times New Roman" w:eastAsia="Calibri" w:cs="Times New Roman"/>
        </w:rPr>
      </w:pPr>
      <w:r>
        <w:rPr/>
        <w:t xml:space="preserve">** If submitting multiple certificates, please summarise teaching activities by institution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ind w:right="141" w:hanging="0"/>
        <w:jc w:val="center"/>
        <w:textAlignment w:val="baseline"/>
        <w:rPr>
          <w:rFonts w:ascii="Times New Roman" w:hAnsi="Times New Roman" w:eastAsia="Times New Roman" w:cs="Times New Roman"/>
          <w:b/>
          <w:b/>
          <w:sz w:val="28"/>
        </w:rPr>
      </w:pPr>
      <w:r>
        <w:rPr>
          <w:rFonts w:eastAsia="Times New Roman" w:cs="Times New Roman" w:ascii="Times New Roman" w:hAnsi="Times New Roman"/>
          <w:b/>
          <w:sz w:val="28"/>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1"/>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 in a foreign language</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1"/>
        <w:suppressAutoHyphens w:val="true"/>
        <w:spacing w:lineRule="auto" w:line="240" w:before="0" w:after="600"/>
        <w:jc w:val="center"/>
        <w:textAlignment w:val="baseline"/>
        <w:rPr>
          <w:rFonts w:ascii="Times New Roman" w:hAnsi="Times New Roman" w:eastAsia="Times New Roman" w:cs="Times New Roman"/>
          <w:b/>
          <w:b/>
          <w:sz w:val="28"/>
        </w:rPr>
      </w:pPr>
      <w:r>
        <w:rPr/>
        <w:t>for the university professor application submitted by</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804"/>
        <w:gridCol w:w="891"/>
        <w:gridCol w:w="3176"/>
        <w:gridCol w:w="999"/>
        <w:gridCol w:w="1001"/>
        <w:gridCol w:w="1164"/>
        <w:gridCol w:w="1010"/>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69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jc w:val="center"/>
              <w:textAlignment w:val="baseline"/>
              <w:rPr>
                <w:rFonts w:ascii="Calibri" w:hAnsi="Calibri" w:eastAsia="Calibri" w:cs="Times New Roman"/>
              </w:rPr>
            </w:pPr>
            <w:r>
              <w:rPr>
                <w:b/>
              </w:rPr>
              <w:t xml:space="preserve">Period </w:t>
            </w:r>
            <w:r>
              <w:rPr>
                <w:i/>
              </w:rPr>
              <w:t>(up to the date of application; academic year/semester)</w:t>
            </w:r>
          </w:p>
        </w:tc>
        <w:tc>
          <w:tcPr>
            <w:tcW w:w="31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and level(s)*, and subject name(s) in the language of delivery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(academic year/semester)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1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Calibri" w:hAnsi="Calibri" w:eastAsia="Calibri" w:cs="Times New Roman"/>
              </w:rPr>
            </w:pPr>
            <w:r>
              <w:rPr/>
              <w:t>Number of contact hours**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169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01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ind w:left="360" w:hanging="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20"/>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b/>
              </w:rPr>
              <w:t xml:space="preserve">II </w:t>
            </w:r>
            <w:r>
              <w:rPr>
                <w:i/>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804" w:type="dxa"/>
            <w:tcBorders>
              <w:left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II.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83"/>
        <w:gridCol w:w="1076"/>
        <w:gridCol w:w="2304"/>
        <w:gridCol w:w="2341"/>
        <w:gridCol w:w="2341"/>
        <w:gridCol w:w="26"/>
      </w:tblGrid>
      <w:tr>
        <w:trPr>
          <w:trHeight w:val="638" w:hRule="atLeast"/>
          <w:cantSplit w:val="true"/>
        </w:trPr>
        <w:tc>
          <w:tcPr>
            <w:tcW w:w="9045" w:type="dxa"/>
            <w:gridSpan w:val="5"/>
            <w:tcBorders/>
            <w:shd w:color="auto" w:fill="auto" w:val="clear"/>
            <w:vAlign w:val="center"/>
          </w:tcPr>
          <w:p>
            <w:pPr>
              <w:pStyle w:val="P68B1DB1Norml21"/>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Summary***</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2059" w:type="dxa"/>
            <w:gridSpan w:val="2"/>
            <w:tcBorders>
              <w:top w:val="single" w:sz="2"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Type of contact hour:</w:t>
            </w:r>
          </w:p>
        </w:tc>
        <w:tc>
          <w:tcPr>
            <w:tcW w:w="2304"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20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restart"/>
            <w:tcBorders>
              <w:top w:val="single" w:sz="4" w:space="0" w:color="000000"/>
              <w:left w:val="single" w:sz="4"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304"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704" w:type="dxa"/>
            <w:gridSpan w:val="4"/>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341"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704" w:type="dxa"/>
            <w:gridSpan w:val="4"/>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delivered as a guest teacher abroad:</w:t>
            </w:r>
          </w:p>
        </w:tc>
        <w:tc>
          <w:tcPr>
            <w:tcW w:w="2341"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textAlignment w:val="baseline"/>
        <w:rPr>
          <w:rFonts w:ascii="Times New Roman" w:hAnsi="Times New Roman" w:eastAsia="Calibri" w:cs="Times New Roman"/>
        </w:rPr>
      </w:pPr>
      <w:r>
        <w:rPr/>
        <w:t>Date:</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9"/>
        <w:suppressAutoHyphens w:val="true"/>
        <w:spacing w:lineRule="auto" w:line="240"/>
        <w:textAlignment w:val="baseline"/>
        <w:rPr>
          <w:rFonts w:ascii="Times New Roman" w:hAnsi="Times New Roman" w:eastAsia="Calibri" w:cs="Times New Roman"/>
          <w:i/>
          <w:i/>
        </w:rPr>
      </w:pPr>
      <w:r>
        <w:rPr/>
        <w:t xml:space="preserve">*Programme level can be graduate and/or postgraduate, or any level in the Bologna system </w:t>
      </w:r>
    </w:p>
    <w:p>
      <w:pPr>
        <w:pStyle w:val="P68B1DB1Norml22"/>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rPr>
        <w:t>**=Contact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textAlignment w:val="baseline"/>
        <w:rPr>
          <w:rFonts w:ascii="Times New Roman" w:hAnsi="Times New Roman" w:eastAsia="Calibri" w:cs="Times New Roman"/>
          <w:i/>
          <w:i/>
        </w:rPr>
      </w:pPr>
      <w:r>
        <w:rPr/>
        <w:t>** If submitting multiple certificates, please summarise teaching activities by institution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subdiscipline(s)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6"/>
        <w:spacing w:lineRule="auto" w:line="264" w:before="0" w:after="480"/>
        <w:jc w:val="center"/>
        <w:rPr>
          <w:rFonts w:ascii="Times New Roman" w:hAnsi="Times New Roman" w:eastAsia="Times New Roman" w:cs="Times New Roman"/>
          <w:i/>
          <w:i/>
          <w:sz w:val="23"/>
        </w:rPr>
      </w:pPr>
      <w:r>
        <w:rPr/>
        <w:t xml:space="preserve">(if the Applicant requests the evaluation of his / her application in more than one but </w:t>
      </w:r>
      <w:r>
        <w:rPr>
          <w:u w:val="single"/>
        </w:rPr>
        <w:t>not more than three</w:t>
      </w:r>
      <w:r>
        <w:rPr/>
        <w:t xml:space="preserve"> disciplines)</w:t>
      </w:r>
    </w:p>
    <w:p>
      <w:pPr>
        <w:pStyle w:val="P68B1DB1Norml25"/>
        <w:spacing w:lineRule="auto" w:line="264" w:before="40" w:after="0"/>
        <w:jc w:val="both"/>
        <w:rPr>
          <w:rFonts w:ascii="Times New Roman" w:hAnsi="Times New Roman" w:eastAsia="Times New Roman" w:cs="Times New Roman"/>
          <w:sz w:val="24"/>
        </w:rPr>
      </w:pPr>
      <w:r>
        <w:rPr/>
        <w:t>I, the undersigned …………………… declare that I have been performing educational and artistic activities in the discipline(s) of………………………., in the following subdiscipline(s) in the following ratios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Listaszerbekezds27"/>
        <w:numPr>
          <w:ilvl w:val="0"/>
          <w:numId w:val="10"/>
        </w:numPr>
        <w:spacing w:lineRule="auto" w:line="264" w:before="40" w:after="120"/>
        <w:contextualSpacing/>
        <w:jc w:val="both"/>
        <w:rPr>
          <w:rFonts w:ascii="Times New Roman" w:hAnsi="Times New Roman" w:eastAsia="Times New Roman" w:cs="Times New Roman"/>
          <w:sz w:val="24"/>
        </w:rPr>
      </w:pPr>
      <w:r>
        <w:rPr/>
        <w:t xml:space="preserve">Primarily in the discipline of …………………………….. , in …….%, </w:t>
      </w:r>
    </w:p>
    <w:p>
      <w:pPr>
        <w:pStyle w:val="P68B1DB1Norml25"/>
        <w:spacing w:lineRule="auto" w:line="264" w:before="40" w:after="0"/>
        <w:jc w:val="both"/>
        <w:rPr>
          <w:rFonts w:ascii="Times New Roman" w:hAnsi="Times New Roman" w:eastAsia="Times New Roman" w:cs="Times New Roman"/>
          <w:sz w:val="24"/>
        </w:rPr>
      </w:pPr>
      <w:r>
        <w:rPr/>
        <w:t xml:space="preserve">and </w:t>
      </w:r>
    </w:p>
    <w:p>
      <w:pPr>
        <w:pStyle w:val="P68B1DB1Listaszerbekezds27"/>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P68B1DB1Listaszerbekezds27"/>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7"/>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7"/>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7"/>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ind w:left="6372" w:hanging="0"/>
        <w:rPr/>
      </w:pPr>
      <w:r>
        <w:rPr/>
        <w:t>Name/Signature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28"/>
        <w:spacing w:lineRule="auto" w:line="264" w:before="40" w:after="0"/>
        <w:jc w:val="center"/>
        <w:rPr>
          <w:rFonts w:ascii="Times New Roman" w:hAnsi="Times New Roman" w:eastAsia="Times New Roman" w:cs="Times New Roman"/>
          <w:b/>
          <w:b/>
        </w:rPr>
      </w:pPr>
      <w:r>
        <w:rPr/>
        <w:t>STATEMENT OF CONSENT</w:t>
      </w:r>
    </w:p>
    <w:p>
      <w:pPr>
        <w:pStyle w:val="P68B1DB1Norml28"/>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Normal"/>
        <w:spacing w:lineRule="auto" w:line="264" w:before="4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P68B1DB1Norml29"/>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9"/>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9"/>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procedure.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9"/>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9"/>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9"/>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data processed is covered by the obligation of professional secrecy. The experts will process the data concerned in accordance with the applicable legal provisions and are bound by a declaration of confidentiality.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3">
        <w:r>
          <w:rPr/>
          <w:t xml:space="preserve">lakatos.peter@mab.hu </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(1363 Budapest, P.O. box 9, 22/C, </w:t>
      </w:r>
      <w:hyperlink r:id="rId4">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9"/>
        <w:spacing w:lineRule="auto" w:line="264" w:before="40" w:after="0"/>
        <w:jc w:val="both"/>
        <w:rPr>
          <w:rFonts w:ascii="Times New Roman" w:hAnsi="Times New Roman" w:eastAsia="Times New Roman" w:cs="Times New Roman"/>
          <w:sz w:val="23"/>
        </w:rPr>
      </w:pPr>
      <w:r>
        <w:rPr/>
        <w:t>Dated ………. (year) ....................... (month) …… (day)</w:t>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9"/>
        <w:spacing w:lineRule="auto" w:line="264" w:before="40" w:after="0"/>
        <w:jc w:val="both"/>
        <w:rPr>
          <w:rFonts w:ascii="Times New Roman" w:hAnsi="Times New Roman" w:eastAsia="Times New Roman" w:cs="Times New Roman"/>
          <w:sz w:val="23"/>
        </w:rPr>
      </w:pPr>
      <w:r>
        <w:rPr/>
        <w:tab/>
        <w:tab/>
        <w:tab/>
        <w:tab/>
        <w:tab/>
        <w:tab/>
        <w:tab/>
        <w:t>___________________________________</w:t>
      </w:r>
    </w:p>
    <w:p>
      <w:pPr>
        <w:pStyle w:val="P68B1DB1Norml29"/>
        <w:spacing w:lineRule="auto" w:line="264" w:before="40" w:after="0"/>
        <w:ind w:left="5664"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ENGLISH-LANGUAGE</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sectPr>
          <w:headerReference w:type="default" r:id="rId5"/>
          <w:footerReference w:type="default" r:id="rId6"/>
          <w:type w:val="nextPage"/>
          <w:pgSz w:w="11906" w:h="16838"/>
          <w:pgMar w:left="1417" w:right="1417" w:gutter="0" w:header="0" w:top="1417" w:footer="708" w:bottom="1417"/>
          <w:pgNumType w:fmt="decimal"/>
          <w:formProt w:val="false"/>
          <w:textDirection w:val="lrTb"/>
          <w:docGrid w:type="default" w:linePitch="299" w:charSpace="4096"/>
        </w:sectPr>
        <w:pStyle w:val="P68B1DB1Norml29"/>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1"/>
        <w:suppressAutoHyphens w:val="true"/>
        <w:spacing w:lineRule="auto" w:line="240"/>
        <w:ind w:right="141" w:hanging="0"/>
        <w:jc w:val="center"/>
        <w:rPr>
          <w:rFonts w:ascii="Times New Roman" w:hAnsi="Times New Roman" w:eastAsia="Times New Roman" w:cs="Times New Roman"/>
          <w:b/>
          <w:b/>
          <w:sz w:val="28"/>
        </w:rPr>
      </w:pPr>
      <w:r>
        <w:rPr/>
        <w:t>Certificate of teaching activities</w:t>
      </w:r>
    </w:p>
    <w:p>
      <w:pPr>
        <w:pStyle w:val="P68B1DB1Norml11"/>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1"/>
        <w:suppressAutoHyphens w:val="true"/>
        <w:spacing w:lineRule="auto" w:line="240" w:before="0" w:after="600"/>
        <w:jc w:val="center"/>
        <w:rPr>
          <w:rFonts w:ascii="Times New Roman" w:hAnsi="Times New Roman" w:eastAsia="Times New Roman" w:cs="Times New Roman"/>
          <w:b/>
          <w:b/>
          <w:sz w:val="28"/>
        </w:rPr>
      </w:pPr>
      <w:r>
        <w:rPr/>
        <w:t>.........................................................</w:t>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39"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uppressAutoHyphens w:val="true"/>
              <w:spacing w:lineRule="auto" w:line="276" w:before="0" w:after="0"/>
              <w:jc w:val="center"/>
              <w:rPr>
                <w:rFonts w:ascii="Times New Roman" w:hAnsi="Times New Roman" w:eastAsia="Calibri" w:cs="Times New Roman"/>
              </w:rPr>
            </w:pPr>
            <w:r>
              <w:rPr>
                <w:b/>
                <w:sz w:val="20"/>
              </w:rPr>
              <w:t xml:space="preserve">Period </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 level(s) /Subject name(s) </w:t>
            </w:r>
          </w:p>
          <w:p>
            <w:pPr>
              <w:pStyle w:val="P68B1DB1Norml15"/>
              <w:widowControl w:val="false"/>
              <w:suppressAutoHyphens w:val="true"/>
              <w:spacing w:lineRule="auto" w:line="276" w:before="0" w:after="0"/>
              <w:jc w:val="center"/>
              <w:rPr>
                <w:rFonts w:ascii="Times New Roman" w:hAnsi="Times New Roman" w:eastAsia="Calibri" w:cs="Times New Roman"/>
                <w:i/>
                <w:i/>
                <w:sz w:val="18"/>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strike/>
              </w:rPr>
            </w:pPr>
            <w:r>
              <w:rPr/>
              <w:t>Student feedback result (for subjects taught during the 5 years preceding the application)</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359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76"/>
              <w:jc w:val="center"/>
              <w:rPr>
                <w:rFonts w:ascii="Times New Roman" w:hAnsi="Times New Roman" w:eastAsia="Calibri" w:cs="Times New Roman"/>
                <w:b/>
                <w:b/>
                <w:sz w:val="16"/>
              </w:rPr>
            </w:pPr>
            <w:r>
              <w:rPr/>
              <w:t>Seminar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Consultation</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Total</w:t>
            </w:r>
          </w:p>
          <w:p>
            <w:pPr>
              <w:pStyle w:val="P68B1DB1Norml17"/>
              <w:widowControl w:val="false"/>
              <w:suppressAutoHyphens w:val="true"/>
              <w:spacing w:lineRule="auto" w:line="276" w:before="0" w:after="0"/>
              <w:jc w:val="center"/>
              <w:rPr>
                <w:rFonts w:ascii="Times New Roman" w:hAnsi="Times New Roman" w:eastAsia="Calibri" w:cs="Times New Roman"/>
                <w:b/>
                <w:b/>
                <w:i/>
                <w:i/>
                <w:sz w:val="20"/>
              </w:rPr>
            </w:pPr>
            <w:r>
              <w:rPr/>
              <w:t>(semester)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strike/>
              </w:rPr>
            </w:pPr>
            <w:r>
              <w:rPr>
                <w:rFonts w:eastAsia="Calibri" w:cs="Times New Roman" w:ascii="Times New Roman" w:hAnsi="Times New Roman"/>
                <w:strike/>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1st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431" w:type="dxa"/>
            <w:vMerge w:val="continue"/>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jc w:val="center"/>
        <w:rPr>
          <w:rFonts w:ascii="Times New Roman" w:hAnsi="Times New Roman" w:eastAsia="Calibri" w:cs="Times New Roman"/>
          <w:b/>
          <w:b/>
          <w:sz w:val="26"/>
        </w:rPr>
      </w:pPr>
      <w:r>
        <w:rPr/>
        <w:t>Summary**</w:t>
      </w:r>
    </w:p>
    <w:p>
      <w:pPr>
        <w:pStyle w:val="Normal"/>
        <w:suppressAutoHyphens w:val="true"/>
        <w:spacing w:lineRule="auto" w:line="240" w:before="0" w:after="0"/>
        <w:jc w:val="center"/>
        <w:rPr>
          <w:rFonts w:ascii="Times New Roman" w:hAnsi="Times New Roman" w:eastAsia="Calibri" w:cs="Times New Roman"/>
          <w:b/>
          <w:b/>
          <w:sz w:val="26"/>
        </w:rPr>
      </w:pPr>
      <w:r>
        <w:rPr>
          <w:rFonts w:eastAsia="Calibri" w:cs="Times New Roman" w:ascii="Times New Roman" w:hAnsi="Times New Roman"/>
          <w:b/>
          <w:sz w:val="26"/>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076" w:type="dxa"/>
            <w:tcBorders>
              <w:top w:val="single" w:sz="12" w:space="0" w:color="000000"/>
              <w:left w:val="single" w:sz="4" w:space="0" w:color="000000"/>
              <w:bottom w:val="single" w:sz="4" w:space="0" w:color="000000"/>
              <w:right w:val="single" w:sz="12"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Consultation</w:t>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tcMar>
              <w:left w:w="15" w:type="dxa"/>
              <w:right w:w="6"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in subjects</w:t>
            </w:r>
          </w:p>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rPr>
          <w:rFonts w:ascii="Times New Roman" w:hAnsi="Times New Roman" w:eastAsia="Calibri" w:cs="Times New Roman"/>
        </w:rPr>
      </w:pPr>
      <w:r>
        <w:rPr/>
        <w:t>Date:</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P68B1DB1Norml19"/>
        <w:suppressAutoHyphens w:val="true"/>
        <w:spacing w:lineRule="auto" w:line="240"/>
        <w:jc w:val="both"/>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rPr>
          <w:rFonts w:ascii="Times New Roman" w:hAnsi="Times New Roman" w:eastAsia="Calibri" w:cs="Times New Roman"/>
        </w:rPr>
      </w:pPr>
      <w:r>
        <w:rPr/>
        <w:t xml:space="preserve">** If submitting multiple certificates, please summarise teaching activities by institution </w:t>
      </w:r>
    </w:p>
    <w:p>
      <w:pPr>
        <w:sectPr>
          <w:headerReference w:type="default" r:id="rId7"/>
          <w:footerReference w:type="default" r:id="rId8"/>
          <w:type w:val="nextPage"/>
          <w:pgSz w:w="11906" w:h="16838"/>
          <w:pgMar w:left="1440" w:right="1440" w:gutter="0" w:header="0" w:top="1440" w:footer="708" w:bottom="1440"/>
          <w:pgNumType w:fmt="decimal"/>
          <w:formProt w:val="false"/>
          <w:textDirection w:val="lrTb"/>
          <w:docGrid w:type="default" w:linePitch="100" w:charSpace="4096"/>
        </w:sectPr>
        <w:pStyle w:val="P68B1DB1Norml29"/>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1"/>
        <w:suppressAutoHyphens w:val="true"/>
        <w:spacing w:lineRule="auto" w:line="240"/>
        <w:ind w:right="141" w:hanging="0"/>
        <w:jc w:val="center"/>
        <w:rPr>
          <w:rFonts w:ascii="Times New Roman" w:hAnsi="Times New Roman" w:eastAsia="Times New Roman" w:cs="Times New Roman"/>
          <w:b/>
          <w:b/>
          <w:sz w:val="28"/>
        </w:rPr>
      </w:pPr>
      <w:r>
        <w:rPr/>
        <w:t>Certificate of teaching activities in a foreign language</w:t>
      </w:r>
    </w:p>
    <w:p>
      <w:pPr>
        <w:pStyle w:val="P68B1DB1Norml11"/>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1"/>
        <w:suppressAutoHyphens w:val="true"/>
        <w:spacing w:lineRule="auto" w:line="240" w:before="0" w:after="600"/>
        <w:jc w:val="center"/>
        <w:rPr>
          <w:rFonts w:ascii="Times New Roman" w:hAnsi="Times New Roman" w:eastAsia="Times New Roman" w:cs="Times New Roman"/>
          <w:b/>
          <w:b/>
          <w:sz w:val="28"/>
        </w:rPr>
      </w:pPr>
      <w:r>
        <w:rPr/>
        <w:t>.........................................................</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1"/>
        <w:gridCol w:w="1215"/>
        <w:gridCol w:w="3092"/>
        <w:gridCol w:w="916"/>
        <w:gridCol w:w="918"/>
        <w:gridCol w:w="916"/>
        <w:gridCol w:w="927"/>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26"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2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jc w:val="center"/>
              <w:rPr>
                <w:rFonts w:ascii="Calibri" w:hAnsi="Calibri" w:eastAsia="Calibri" w:cs="Times New Roman"/>
              </w:rPr>
            </w:pPr>
            <w:r>
              <w:rPr>
                <w:b/>
              </w:rPr>
              <w:t xml:space="preserve">Period </w:t>
            </w:r>
            <w:r>
              <w:rPr>
                <w:i/>
              </w:rPr>
              <w:t>(up to the date of application; academic year/semester)</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and level(s)*, and subject name(s) in the language of delivery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677" w:type="dxa"/>
            <w:gridSpan w:val="4"/>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Calibri" w:hAnsi="Calibri" w:eastAsia="Calibri" w:cs="Times New Roman"/>
              </w:rPr>
            </w:pPr>
            <w:r>
              <w:rPr/>
              <w:t>Number of contact hours**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2276"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Calibri" w:hAnsi="Calibri" w:eastAsia="Calibri" w:cs="Times New Roman"/>
              </w:rPr>
            </w:pPr>
            <w:r>
              <w:rPr>
                <w:rFonts w:eastAsia="Calibri" w:cs="Times New Roman"/>
              </w:rPr>
            </w:r>
          </w:p>
        </w:tc>
        <w:tc>
          <w:tcPr>
            <w:tcW w:w="309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9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ind w:left="360" w:hanging="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ind w:left="360" w:hanging="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20"/>
              <w:widowControl w:val="false"/>
              <w:suppressAutoHyphens w:val="true"/>
              <w:spacing w:lineRule="auto" w:line="276" w:before="0" w:after="0"/>
              <w:ind w:left="360" w:hanging="0"/>
              <w:jc w:val="center"/>
              <w:rPr>
                <w:rFonts w:ascii="Times New Roman" w:hAnsi="Times New Roman" w:eastAsia="Calibri" w:cs="Times New Roman"/>
                <w:b/>
                <w:b/>
                <w:sz w:val="20"/>
              </w:rPr>
            </w:pPr>
            <w:r>
              <w:rPr>
                <w:b/>
              </w:rPr>
              <w:t xml:space="preserve">2nd </w:t>
            </w:r>
            <w:r>
              <w:rPr>
                <w:i/>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061" w:type="dxa"/>
            <w:tcBorders>
              <w:left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top w:val="single" w:sz="4" w:space="0" w:color="000000"/>
              <w:left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2nd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7"/>
        <w:gridCol w:w="921"/>
        <w:gridCol w:w="2379"/>
        <w:gridCol w:w="2379"/>
        <w:gridCol w:w="2379"/>
        <w:gridCol w:w="26"/>
      </w:tblGrid>
      <w:tr>
        <w:trPr>
          <w:trHeight w:val="638" w:hRule="atLeast"/>
          <w:cantSplit w:val="true"/>
        </w:trPr>
        <w:tc>
          <w:tcPr>
            <w:tcW w:w="9045" w:type="dxa"/>
            <w:gridSpan w:val="5"/>
            <w:tcBorders/>
            <w:vAlign w:val="center"/>
          </w:tcPr>
          <w:p>
            <w:pPr>
              <w:pStyle w:val="P68B1DB1Norml21"/>
              <w:widowControl w:val="false"/>
              <w:suppressAutoHyphens w:val="true"/>
              <w:spacing w:lineRule="auto" w:line="276" w:before="240" w:after="240"/>
              <w:jc w:val="center"/>
              <w:rPr>
                <w:rFonts w:ascii="Times New Roman" w:hAnsi="Times New Roman" w:eastAsia="Calibri" w:cs="Times New Roman"/>
                <w:b/>
                <w:b/>
                <w:sz w:val="20"/>
              </w:rPr>
            </w:pPr>
            <w:r>
              <w:rPr/>
              <w:t>Summary***</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1908" w:type="dxa"/>
            <w:gridSpan w:val="2"/>
            <w:tcBorders>
              <w:top w:val="single" w:sz="2"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Type of contact hour:</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1908" w:type="dxa"/>
            <w:gridSpan w:val="2"/>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restart"/>
            <w:tcBorders>
              <w:top w:val="single" w:sz="4" w:space="0" w:color="000000"/>
              <w:left w:val="single" w:sz="4"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9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online classes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continue"/>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21"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666" w:type="dxa"/>
            <w:gridSpan w:val="4"/>
            <w:tcBorders>
              <w:top w:val="single" w:sz="12"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379" w:type="dxa"/>
            <w:tcBorders>
              <w:top w:val="single" w:sz="12" w:space="0" w:color="000000"/>
              <w:left w:val="single" w:sz="4" w:space="0" w:color="000000"/>
              <w:bottom w:val="single" w:sz="4"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666" w:type="dxa"/>
            <w:gridSpan w:val="4"/>
            <w:tcBorders>
              <w:top w:val="single" w:sz="4" w:space="0" w:color="000000"/>
              <w:left w:val="single" w:sz="12"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delivered as a guest teacher abroad:</w:t>
            </w:r>
          </w:p>
        </w:tc>
        <w:tc>
          <w:tcPr>
            <w:tcW w:w="2379" w:type="dxa"/>
            <w:tcBorders>
              <w:top w:val="single" w:sz="4" w:space="0" w:color="000000"/>
              <w:left w:val="single" w:sz="4" w:space="0" w:color="000000"/>
              <w:bottom w:val="single" w:sz="12"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rPr>
          <w:rFonts w:ascii="Times New Roman" w:hAnsi="Times New Roman" w:eastAsia="Calibri" w:cs="Times New Roman"/>
        </w:rPr>
      </w:pPr>
      <w:r>
        <w:rPr/>
        <w:t>Date:</w:t>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9"/>
        <w:suppressAutoHyphens w:val="true"/>
        <w:spacing w:lineRule="auto" w:line="240"/>
        <w:rPr>
          <w:rFonts w:ascii="Times New Roman" w:hAnsi="Times New Roman" w:eastAsia="Calibri" w:cs="Times New Roman"/>
          <w:i/>
          <w:i/>
        </w:rPr>
      </w:pPr>
      <w:r>
        <w:rPr/>
        <w:t xml:space="preserve">*Programme level can be graduate and/or postgraduate, or any level in the Bologna system </w:t>
      </w:r>
    </w:p>
    <w:p>
      <w:pPr>
        <w:pStyle w:val="P68B1DB1Norml22"/>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rPr>
        <w:t>** 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rPr>
          <w:rFonts w:ascii="Times New Roman" w:hAnsi="Times New Roman" w:eastAsia="Calibri" w:cs="Times New Roman"/>
          <w:i/>
          <w:i/>
        </w:rPr>
      </w:pPr>
      <w:r>
        <w:rPr/>
        <w:t>** If submitting multiple certificates, please summarise teaching activities by institution</w:t>
      </w:r>
    </w:p>
    <w:p>
      <w:pPr>
        <w:pStyle w:val="P68B1DB1Norml30"/>
        <w:spacing w:lineRule="auto" w:line="264" w:before="0" w:after="0"/>
        <w:jc w:val="both"/>
        <w:rPr>
          <w:rFonts w:ascii="Calibri" w:hAnsi="Calibri" w:eastAsia="Calibri" w:cs="Times New Roman"/>
        </w:rPr>
      </w:pPr>
      <w:r>
        <w:rPr>
          <w:rFonts w:eastAsia="Calibri" w:cs="Times New Roman"/>
        </w:rPr>
      </w:r>
      <w:r>
        <w:br w:type="page"/>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ind w:left="6372" w:firstLine="70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0"/>
        <w:jc w:val="center"/>
        <w:rPr>
          <w:rFonts w:ascii="Times New Roman" w:hAnsi="Times New Roman" w:eastAsia="Times New Roman" w:cs="Times New Roman"/>
          <w:i/>
          <w:i/>
          <w:sz w:val="24"/>
        </w:rPr>
      </w:pPr>
      <w:r>
        <w:rPr/>
        <w:t xml:space="preserve">(if the Applicant requests the evaluation of his / her application </w:t>
      </w:r>
    </w:p>
    <w:p>
      <w:pPr>
        <w:pStyle w:val="P68B1DB1Norml24"/>
        <w:spacing w:lineRule="auto" w:line="264" w:before="0" w:after="480"/>
        <w:jc w:val="center"/>
        <w:rPr>
          <w:rFonts w:ascii="Times New Roman" w:hAnsi="Times New Roman" w:eastAsia="Times New Roman" w:cs="Times New Roman"/>
          <w:i/>
          <w:i/>
          <w:sz w:val="24"/>
        </w:rPr>
      </w:pPr>
      <w:r>
        <w:rPr/>
        <w:t xml:space="preserve">in more than one, but </w:t>
      </w:r>
      <w:r>
        <w:rPr>
          <w:u w:val="single"/>
        </w:rPr>
        <w:t>not more than three</w:t>
      </w:r>
      <w:r>
        <w:rPr/>
        <w:t xml:space="preserve"> disciplines)</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w:t>
      </w:r>
    </w:p>
    <w:p>
      <w:pPr>
        <w:pStyle w:val="P68B1DB1Listaszerbekezds27"/>
        <w:numPr>
          <w:ilvl w:val="0"/>
          <w:numId w:val="12"/>
        </w:numPr>
        <w:spacing w:lineRule="auto" w:line="264" w:before="40" w:after="120"/>
        <w:contextualSpacing/>
        <w:jc w:val="both"/>
        <w:rPr>
          <w:rFonts w:ascii="Times New Roman" w:hAnsi="Times New Roman" w:eastAsia="Times New Roman" w:cs="Times New Roman"/>
          <w:sz w:val="24"/>
        </w:rPr>
      </w:pPr>
      <w:r>
        <w:rPr/>
        <w:t>……………………………</w:t>
      </w:r>
      <w:r>
        <w:rPr/>
        <w:t>.. primarily, in ……. %,</w:t>
      </w:r>
    </w:p>
    <w:p>
      <w:pPr>
        <w:pStyle w:val="P68B1DB1Norml25"/>
        <w:spacing w:lineRule="auto" w:line="264" w:before="40" w:after="0"/>
        <w:jc w:val="both"/>
        <w:rPr>
          <w:rFonts w:ascii="Times New Roman" w:hAnsi="Times New Roman" w:eastAsia="Times New Roman" w:cs="Times New Roman"/>
          <w:sz w:val="24"/>
        </w:rPr>
      </w:pPr>
      <w:r>
        <w:rPr/>
        <w:t>and</w:t>
      </w:r>
    </w:p>
    <w:p>
      <w:pPr>
        <w:pStyle w:val="P68B1DB1Listaszerbekezds27"/>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P68B1DB1Listaszerbekezds27"/>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w:t>
      </w:r>
      <w:r>
        <w:rPr/>
        <w: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hanging="0"/>
        <w:jc w:val="both"/>
        <w:rPr>
          <w:rFonts w:ascii="Times New Roman" w:hAnsi="Times New Roman" w:eastAsia="Times New Roman" w:cs="Times New Roman"/>
          <w:sz w:val="24"/>
        </w:rPr>
      </w:pPr>
      <w:r>
        <w:rPr/>
        <w:t xml:space="preserve">  </w:t>
      </w:r>
      <w:r>
        <w:rPr/>
        <w:t>Name/Signature</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center"/>
        <w:rPr>
          <w:rFonts w:ascii="Times New Roman" w:hAnsi="Times New Roman" w:eastAsia="Times New Roman" w:cs="Times New Roman"/>
          <w:b/>
          <w:b/>
        </w:rPr>
      </w:pPr>
      <w:r>
        <w:rPr/>
        <w:t>STATEMENT OF CONSENT</w:t>
      </w:r>
    </w:p>
    <w:p>
      <w:pPr>
        <w:pStyle w:val="P68B1DB1Norml28"/>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P68B1DB1Norml29"/>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9"/>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9"/>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process.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9"/>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9"/>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9"/>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experts will process the data concerned in accordance with the applicable legal provisions and are bound by a declaration of confidentiality. The data processed is classified as confidential.</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9">
        <w:r>
          <w:rPr/>
          <w:t>lakatos.peter@mab.hu</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P.O. box 9, </w:t>
      </w:r>
      <w:hyperlink r:id="rId10">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Dated ………. (day) ....................... (month) ........ (year)</w:t>
      </w:r>
    </w:p>
    <w:p>
      <w:pPr>
        <w:pStyle w:val="P68B1DB1Norml29"/>
        <w:spacing w:lineRule="auto" w:line="264" w:before="40" w:after="0"/>
        <w:ind w:left="4956"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FORMAL CHECKLIST FOR SUBMISSION OF APPLICATIONS</w:t>
      </w:r>
    </w:p>
    <w:p>
      <w:pPr>
        <w:pStyle w:val="Normal"/>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From 15 September 2022 onwards, the MAB will only accept university professor applications in electronic form.</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Applications in Hungarian and English must be identical in content! All documents (except copies of personal documents and a copy of the Senate's decision) must be available in both Hungarian and English, so that the applications can be equally assessed by both Hungarian and foreign experts.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rFonts w:cs="Times New Roman" w:ascii="Times New Roman" w:hAnsi="Times New Roman"/>
          <w:sz w:val="24"/>
          <w:u w:val="single"/>
        </w:rPr>
        <w:t>Files to be uploaded to TIR 2.0 (</w:t>
      </w:r>
      <w:hyperlink r:id="rId11">
        <w:r>
          <w:rPr>
            <w:rStyle w:val="InternetLink"/>
            <w:rFonts w:cs="Times New Roman" w:ascii="Times New Roman" w:hAnsi="Times New Roman"/>
            <w:sz w:val="24"/>
          </w:rPr>
          <w:t>https://tir2.mab.hu</w:t>
        </w:r>
      </w:hyperlink>
      <w:r>
        <w:rPr>
          <w:rFonts w:cs="Times New Roman" w:ascii="Times New Roman" w:hAnsi="Times New Roman"/>
          <w:sz w:val="24"/>
          <w:u w:val="single"/>
        </w:rPr>
        <w:t>):</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(the electronic uploading is conducted by the higher education institution's administrator who has access to the database)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Hungarian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English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Please name the files in the following manner: </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surname_firstname_senate_decision.pdf;</w:t>
      </w:r>
    </w:p>
    <w:p>
      <w:pPr>
        <w:pStyle w:val="Normal"/>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(in case of later corrections of deficiencies:</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surname_firstname_correction_en.pdf;</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surname_firstname_correction_hu.pdf)</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Document to be sent electronically by e-mail: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t xml:space="preserve">(to </w:t>
      </w:r>
      <w:hyperlink r:id="rId12">
        <w:r>
          <w:rPr>
            <w:rStyle w:val="InternetLink"/>
            <w:rFonts w:cs="Times New Roman" w:ascii="Times New Roman" w:hAnsi="Times New Roman"/>
            <w:color w:val="auto"/>
            <w:sz w:val="24"/>
          </w:rPr>
          <w:t>etpalyazatok@mab.hu</w:t>
        </w:r>
      </w:hyperlink>
      <w:r>
        <w:rPr>
          <w:rFonts w:cs="Times New Roman" w:ascii="Times New Roman" w:hAnsi="Times New Roman"/>
          <w:sz w:val="24"/>
        </w:rPr>
        <w:t xml:space="preserv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Rector's letter of the electronic submission of the university professor application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Checklist for the formal requirements of the application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is structured according to the application form (which is also the Evaluation Sheet), data and tables are also provided. Some parts of the application form which are not relevant to the Applicant have been deleted (e.g. if there is no student placed at the OTDK, the relevant table should not be included in the application).</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Hungarian and English documents are identical in content.</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Hungarian and English application documents and publication lists in searchable PDF format have benn uploaded to the TIR 2.0 database.</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An extract from the record of the senate meeting which decided on supporting the application has been uploaded to the TIR 2.0 database as a separate PDF file. (Or: in the case of the Hungarian Academy of Sciences, the Hungarian Academy of Arts, the Hungarian Olympic Committee the decision of the governing body of the Applicant's host institution to support the application.) The date of the decision on supporting the application may not be earlier than three months prior to the submission of the application to the MAB.</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must include:</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Name and institution of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Continuous page numbering, table of contents (detailed, with page numbers).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published call for applications (this document is provided by the higher education institution).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Curriculum vitae (with the name and signature of the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Annexes to be attached as follows: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31"/>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ind w:left="284" w:hanging="0"/>
        <w:jc w:val="both"/>
        <w:rPr>
          <w:rFonts w:ascii="Times New Roman" w:hAnsi="Times New Roman" w:cs="Times New Roman"/>
          <w:sz w:val="24"/>
        </w:rPr>
      </w:pPr>
      <w:r>
        <w:rPr/>
        <w:t>(not part of electronically submitted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rPr>
          <w:rFonts w:ascii="Times New Roman" w:hAnsi="Times New Roman" w:cs="Times New Roman"/>
          <w:sz w:val="24"/>
        </w:rPr>
      </w:pPr>
      <w:r>
        <w:rPr/>
        <w:t>Extract from the senate's decision (PDF file)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rPr>
          <w:rFonts w:ascii="Times New Roman" w:hAnsi="Times New Roman" w:cs="Times New Roman"/>
          <w:sz w:val="24"/>
        </w:rPr>
      </w:pPr>
      <w:r>
        <w:rPr/>
        <w:t>Publication list in Hungarian (file in searchable PDF format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31"/>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Annexes to the application:</w:t>
      </w:r>
    </w:p>
    <w:p>
      <w:pPr>
        <w:pStyle w:val="P68B1DB1Norml5"/>
        <w:spacing w:lineRule="auto" w:line="240" w:before="0" w:after="0"/>
        <w:ind w:left="360" w:hanging="0"/>
        <w:rPr>
          <w:rFonts w:ascii="Times New Roman" w:hAnsi="Times New Roman" w:cs="Times New Roman"/>
          <w:sz w:val="24"/>
        </w:rPr>
      </w:pPr>
      <w:r>
        <w:rPr/>
        <w:t>Annexes related to</w:t>
        <w:tab/>
        <w:t>teaching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Annexes related to scientific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Library certificate on the authenticity of the scientometric data</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Summary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Discipline-specific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Detailed presentation based on the MAB's criteria for evaluating scientific activities (see Evaluation sheet – Appendix) (except for Applicants who have obtained a Hungarian Academy of Sciences doctorate within 10 years).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ind w:left="360" w:hanging="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jc w:val="both"/>
        <w:rPr>
          <w:rFonts w:ascii="Times New Roman" w:hAnsi="Times New Roman" w:cs="Times New Roman"/>
          <w:sz w:val="24"/>
        </w:rPr>
      </w:pPr>
      <w:r>
        <w:rPr/>
        <w:t>Signed declarations: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Guidelines, declaration according to point V.2 of the Guidelines)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Certified personal documents: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Academic title (if the Applicant has one) – Candidate of Science(s), Doctor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1080" w:hanging="0"/>
        <w:contextualSpacing/>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Other Annexes: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w:t>
      </w:r>
    </w:p>
    <w:sectPr>
      <w:headerReference w:type="default" r:id="rId13"/>
      <w:footerReference w:type="default" r:id="rId1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15798881"/>
    </w:sdtPr>
    <w:sdtContent>
      <w:p>
        <w:pPr>
          <w:pStyle w:val="P68B1DB1llb32"/>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22</w:t>
        </w:r>
        <w:r>
          <w:rPr>
            <w:sz w:val="24"/>
            <w:rFonts w:cs="Times New Roman"/>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08354628"/>
    </w:sdtPr>
    <w:sdtContent>
      <w:p>
        <w:pPr>
          <w:pStyle w:val="P68B1DB1llb32"/>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24</w:t>
        </w:r>
        <w:r>
          <w:rPr>
            <w:sz w:val="24"/>
            <w:rFonts w:cs="Times New Roman"/>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95078487"/>
    </w:sdtPr>
    <w:sdtContent>
      <w:p>
        <w:pPr>
          <w:pStyle w:val="Footer"/>
          <w:jc w:val="center"/>
          <w:rPr/>
        </w:pPr>
        <w:r>
          <w:rPr/>
          <w:fldChar w:fldCharType="begin"/>
        </w:r>
        <w:r>
          <w:rPr/>
          <w:instrText xml:space="preserve"> PAGE </w:instrText>
        </w:r>
        <w:r>
          <w:rPr/>
          <w:fldChar w:fldCharType="separate"/>
        </w:r>
        <w:r>
          <w:rPr/>
          <w:t>32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68B1DB1lfej33"/>
      <w:rPr>
        <w:rFonts w:ascii="Times New Roman" w:hAnsi="Times New Roman" w:cs="Times New Roman"/>
        <w:i/>
        <w:i/>
        <w:sz w:val="24"/>
      </w:rPr>
    </w:pPr>
    <w:r>
      <w:rPr>
        <w:sz w:val="24"/>
      </w:rPr>
      <w:t>Application form (</w:t>
    </w:r>
    <w:r>
      <w:rPr/>
      <w:t>MAB Board Decision No 2022/7/V/3/3/13</w:t>
    </w:r>
    <w:r>
      <w:rPr>
        <w:sz w:val="24"/>
      </w:rPr>
      <w:t>)</w:t>
    </w:r>
  </w:p>
  <w:p>
    <w:pPr>
      <w:pStyle w:val="Header"/>
      <w:rPr>
        <w:rFonts w:ascii="Times New Roman" w:hAnsi="Times New Roman" w:cs="Times New Roman"/>
        <w:i/>
        <w:i/>
        <w:sz w:val="24"/>
      </w:rPr>
    </w:pPr>
    <w:r>
      <w:rPr>
        <w:rFonts w:cs="Times New Roman" w:ascii="Times New Roman" w:hAnsi="Times New Roman"/>
        <w:i/>
        <w:sz w:val="24"/>
      </w:rPr>
    </w:r>
  </w:p>
  <w:p>
    <w:pPr>
      <w:pStyle w:val="P68B1DB1lfej34"/>
      <w:jc w:val="right"/>
      <w:rPr>
        <w:rFonts w:ascii="Times New Roman" w:hAnsi="Times New Roman" w:cs="Times New Roman"/>
        <w:i/>
        <w:i/>
        <w:sz w:val="24"/>
      </w:rPr>
    </w:pPr>
    <w:r>
      <w:rPr/>
      <w:t>Discipline: Natural Sciences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1.%2"/>
      <w:lvlJc w:val="left"/>
      <w:pPr>
        <w:tabs>
          <w:tab w:val="num" w:pos="0"/>
        </w:tabs>
        <w:ind w:left="1800" w:hanging="360"/>
      </w:pPr>
      <w:rPr/>
    </w:lvl>
    <w:lvl w:ilvl="2">
      <w:start w:val="1"/>
      <w:numFmt w:val="decimal"/>
      <w:lvlText w:val="%1.%2.%3"/>
      <w:lvlJc w:val="left"/>
      <w:pPr>
        <w:tabs>
          <w:tab w:val="num" w:pos="0"/>
        </w:tabs>
        <w:ind w:left="3240" w:hanging="720"/>
      </w:pPr>
      <w:rPr/>
    </w:lvl>
    <w:lvl w:ilvl="3">
      <w:start w:val="1"/>
      <w:numFmt w:val="decimal"/>
      <w:lvlText w:val="%1.%2.%3.%4"/>
      <w:lvlJc w:val="left"/>
      <w:pPr>
        <w:tabs>
          <w:tab w:val="num" w:pos="0"/>
        </w:tabs>
        <w:ind w:left="4320" w:hanging="72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6840" w:hanging="1080"/>
      </w:pPr>
      <w:rPr/>
    </w:lvl>
    <w:lvl w:ilvl="6">
      <w:start w:val="1"/>
      <w:numFmt w:val="decimal"/>
      <w:lvlText w:val="%1.%2.%3.%4.%5.%6.%7"/>
      <w:lvlJc w:val="left"/>
      <w:pPr>
        <w:tabs>
          <w:tab w:val="num" w:pos="0"/>
        </w:tabs>
        <w:ind w:left="8280" w:hanging="1440"/>
      </w:pPr>
      <w:rPr/>
    </w:lvl>
    <w:lvl w:ilvl="7">
      <w:start w:val="1"/>
      <w:numFmt w:val="decimal"/>
      <w:lvlText w:val="%1.%2.%3.%4.%5.%6.%7.%8"/>
      <w:lvlJc w:val="left"/>
      <w:pPr>
        <w:tabs>
          <w:tab w:val="num" w:pos="0"/>
        </w:tabs>
        <w:ind w:left="9360" w:hanging="1440"/>
      </w:pPr>
      <w:rPr/>
    </w:lvl>
    <w:lvl w:ilvl="8">
      <w:start w:val="1"/>
      <w:numFmt w:val="decimal"/>
      <w:lvlText w:val="%1.%2.%3.%4.%5.%6.%7.%8.%9"/>
      <w:lvlJc w:val="left"/>
      <w:pPr>
        <w:tabs>
          <w:tab w:val="num" w:pos="0"/>
        </w:tabs>
        <w:ind w:left="10800" w:hanging="180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1">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2">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GB" w:eastAsia="zh-CN" w:bidi="gu-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GB" w:eastAsia="zh-CN" w:bidi="gu-IN"/>
    </w:rPr>
  </w:style>
  <w:style w:type="paragraph" w:styleId="Heading1">
    <w:name w:val="Heading 1"/>
    <w:basedOn w:val="Normal"/>
    <w:next w:val="Normal"/>
    <w:link w:val="Cmsor1Char"/>
    <w:uiPriority w:val="9"/>
    <w:qFormat/>
    <w:rsid w:val="000a41c4"/>
    <w:pPr>
      <w:pBdr>
        <w:top w:val="single" w:sz="4" w:space="1" w:color="000000"/>
        <w:bottom w:val="single" w:sz="4" w:space="1" w:color="000000"/>
      </w:pBdr>
      <w:shd w:val="clear" w:color="auto" w:fill="D9E2F3" w:themeFill="accent1" w:themeFillTint="33"/>
      <w:spacing w:lineRule="auto" w:line="240" w:before="0" w:after="240"/>
      <w:jc w:val="center"/>
      <w:outlineLvl w:val="0"/>
    </w:pPr>
    <w:rPr>
      <w:rFonts w:ascii="Times New Roman" w:hAnsi="Times New Roman" w:cs="Times New Roman"/>
      <w:b/>
      <w:sz w:val="28"/>
    </w:rPr>
  </w:style>
  <w:style w:type="paragraph" w:styleId="Heading2">
    <w:name w:val="Heading 2"/>
    <w:basedOn w:val="Normal"/>
    <w:next w:val="Normal"/>
    <w:link w:val="Cmsor2Char"/>
    <w:uiPriority w:val="9"/>
    <w:unhideWhenUsed/>
    <w:qFormat/>
    <w:rsid w:val="00ec2eb8"/>
    <w:pPr>
      <w:tabs>
        <w:tab w:val="clear" w:pos="709"/>
        <w:tab w:val="left" w:pos="6237" w:leader="none"/>
        <w:tab w:val="left" w:pos="9072" w:leader="underscore"/>
      </w:tabs>
      <w:spacing w:lineRule="auto" w:line="240" w:before="360" w:after="240"/>
      <w:outlineLvl w:val="1"/>
    </w:pPr>
    <w:rPr>
      <w:rFonts w:ascii="Times New Roman" w:hAnsi="Times New Roman" w:cs="Times New Roman"/>
      <w:b/>
      <w:sz w:val="28"/>
      <w:u w:val="single"/>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rsid w:val="00707469"/>
    <w:rPr/>
  </w:style>
  <w:style w:type="character" w:styleId="LlbChar" w:customStyle="1">
    <w:name w:val="Élőláb Char"/>
    <w:basedOn w:val="DefaultParagraphFont"/>
    <w:link w:val="Footer"/>
    <w:uiPriority w:val="99"/>
    <w:qFormat/>
    <w:rsid w:val="00707469"/>
    <w:rPr/>
  </w:style>
  <w:style w:type="character" w:styleId="Cmsor1Char" w:customStyle="1">
    <w:name w:val="Címsor 1 Char"/>
    <w:basedOn w:val="DefaultParagraphFont"/>
    <w:link w:val="Heading1"/>
    <w:uiPriority w:val="9"/>
    <w:qFormat/>
    <w:rsid w:val="000a41c4"/>
    <w:rPr>
      <w:rFonts w:ascii="Times New Roman" w:hAnsi="Times New Roman" w:cs="Times New Roman"/>
      <w:b/>
      <w:sz w:val="28"/>
      <w:shd w:fill="D9E2F3" w:val="clear"/>
    </w:rPr>
  </w:style>
  <w:style w:type="character" w:styleId="Cmsor2Char" w:customStyle="1">
    <w:name w:val="Címsor 2 Char"/>
    <w:basedOn w:val="DefaultParagraphFont"/>
    <w:link w:val="Heading2"/>
    <w:uiPriority w:val="9"/>
    <w:qFormat/>
    <w:rsid w:val="00ec2eb8"/>
    <w:rPr>
      <w:rFonts w:ascii="Times New Roman" w:hAnsi="Times New Roman" w:cs="Times New Roman"/>
      <w:b/>
      <w:sz w:val="28"/>
      <w:u w:val="single"/>
    </w:rPr>
  </w:style>
  <w:style w:type="character" w:styleId="InternetLink">
    <w:name w:val="Hyperlink"/>
    <w:basedOn w:val="DefaultParagraphFont"/>
    <w:uiPriority w:val="99"/>
    <w:unhideWhenUsed/>
    <w:rsid w:val="00784b90"/>
    <w:rPr>
      <w:color w:val="0563C1" w:themeColor="hyperlink"/>
      <w:u w:val="single"/>
    </w:rPr>
  </w:style>
  <w:style w:type="character" w:styleId="UnresolvedMention">
    <w:name w:val="Unresolved Mention"/>
    <w:basedOn w:val="DefaultParagraphFont"/>
    <w:uiPriority w:val="99"/>
    <w:semiHidden/>
    <w:unhideWhenUsed/>
    <w:qFormat/>
    <w:rsid w:val="00b371d2"/>
    <w:rPr>
      <w:color w:val="605E5C"/>
      <w:shd w:fill="E1DFDD"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Times New Roman" w:hAnsi="Times New Roman" w:eastAsia="Microsoft YaHei" w:cs="Times New Roman"/>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lang w:val="zxx" w:eastAsia="zxx" w:bidi="zxx"/>
    </w:rPr>
  </w:style>
  <w:style w:type="paragraph" w:styleId="HeaderandFooter">
    <w:name w:val="Header and Footer"/>
    <w:basedOn w:val="Normal"/>
    <w:qFormat/>
    <w:pPr/>
    <w:rPr/>
  </w:style>
  <w:style w:type="paragraph" w:styleId="Header">
    <w:name w:val="Header"/>
    <w:basedOn w:val="Normal"/>
    <w:link w:val="LfejChar"/>
    <w:uiPriority w:val="99"/>
    <w:unhideWhenUsed/>
    <w:rsid w:val="00707469"/>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70746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dd7ea0"/>
    <w:pPr>
      <w:spacing w:before="0" w:after="160"/>
      <w:ind w:left="720" w:hanging="0"/>
      <w:contextualSpacing/>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84b90"/>
    <w:pPr>
      <w:keepNext w:val="true"/>
      <w:keepLines/>
      <w:pBdr>
        <w:top w:val="nil"/>
        <w:bottom w:val="nil"/>
      </w:pBdr>
      <w:shd w:val="clear" w:color="auto" w:fill="auto"/>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 w:val="32"/>
    </w:rPr>
  </w:style>
  <w:style w:type="paragraph" w:styleId="Contents1">
    <w:name w:val="TOC 1"/>
    <w:basedOn w:val="Normal"/>
    <w:next w:val="Normal"/>
    <w:autoRedefine/>
    <w:uiPriority w:val="39"/>
    <w:unhideWhenUsed/>
    <w:rsid w:val="00784b90"/>
    <w:pPr>
      <w:spacing w:before="0" w:after="100"/>
    </w:pPr>
    <w:rPr/>
  </w:style>
  <w:style w:type="paragraph" w:styleId="Contents2">
    <w:name w:val="TOC 2"/>
    <w:basedOn w:val="Normal"/>
    <w:next w:val="Normal"/>
    <w:autoRedefine/>
    <w:uiPriority w:val="39"/>
    <w:unhideWhenUsed/>
    <w:rsid w:val="00784b90"/>
    <w:pPr>
      <w:spacing w:before="0" w:after="100"/>
      <w:ind w:left="220" w:hanging="0"/>
    </w:pPr>
    <w:rPr/>
  </w:style>
  <w:style w:type="paragraph" w:styleId="P68B1DB1Norml1">
    <w:name w:val="P68B1DB1-Norml1"/>
    <w:basedOn w:val="Normal"/>
    <w:qFormat/>
    <w:pPr/>
    <w:rPr>
      <w:rFonts w:ascii="Times New Roman" w:hAnsi="Times New Roman" w:cs="Times New Roman"/>
      <w:b/>
      <w:sz w:val="32"/>
    </w:rPr>
  </w:style>
  <w:style w:type="paragraph" w:styleId="P68B1DB1Norml2">
    <w:name w:val="P68B1DB1-Norml2"/>
    <w:basedOn w:val="Normal"/>
    <w:qFormat/>
    <w:pPr/>
    <w:rPr>
      <w:rFonts w:ascii="Times New Roman" w:hAnsi="Times New Roman" w:cs="Times New Roman"/>
      <w:b/>
      <w:sz w:val="28"/>
    </w:rPr>
  </w:style>
  <w:style w:type="paragraph" w:styleId="P68B1DB1Norml3">
    <w:name w:val="P68B1DB1-Norml3"/>
    <w:basedOn w:val="Normal"/>
    <w:qFormat/>
    <w:pPr/>
    <w:rPr>
      <w:rFonts w:ascii="Times New Roman" w:hAnsi="Times New Roman" w:cs="Times New Roman"/>
      <w:sz w:val="28"/>
    </w:rPr>
  </w:style>
  <w:style w:type="paragraph" w:styleId="P68B1DB1TJ14">
    <w:name w:val="P68B1DB1-TJ14"/>
    <w:basedOn w:val="Contents1"/>
    <w:qFormat/>
    <w:pPr/>
    <w:rPr>
      <w:rFonts w:ascii="Times New Roman" w:hAnsi="Times New Roman" w:cs="Times New Roman"/>
      <w:sz w:val="24"/>
    </w:rPr>
  </w:style>
  <w:style w:type="paragraph" w:styleId="P68B1DB1Norml5">
    <w:name w:val="P68B1DB1-Norml5"/>
    <w:basedOn w:val="Normal"/>
    <w:qFormat/>
    <w:pPr/>
    <w:rPr>
      <w:rFonts w:ascii="Times New Roman" w:hAnsi="Times New Roman" w:cs="Times New Roman"/>
      <w:sz w:val="24"/>
    </w:rPr>
  </w:style>
  <w:style w:type="paragraph" w:styleId="P68B1DB1Listaszerbekezds6">
    <w:name w:val="P68B1DB1-Listaszerbekezds6"/>
    <w:basedOn w:val="ListParagraph"/>
    <w:qFormat/>
    <w:pPr/>
    <w:rPr>
      <w:rFonts w:ascii="Times New Roman" w:hAnsi="Times New Roman" w:cs="Times New Roman"/>
      <w:sz w:val="24"/>
    </w:rPr>
  </w:style>
  <w:style w:type="paragraph" w:styleId="P68B1DB1Norml7">
    <w:name w:val="P68B1DB1-Norml7"/>
    <w:basedOn w:val="Normal"/>
    <w:qFormat/>
    <w:pPr/>
    <w:rPr>
      <w:rFonts w:ascii="Times New Roman" w:hAnsi="Times New Roman" w:cs="Times New Roman"/>
      <w:b/>
      <w:sz w:val="24"/>
    </w:rPr>
  </w:style>
  <w:style w:type="paragraph" w:styleId="P68B1DB1Norml8">
    <w:name w:val="P68B1DB1-Norml8"/>
    <w:basedOn w:val="Normal"/>
    <w:qFormat/>
    <w:pPr/>
    <w:rPr>
      <w:rFonts w:ascii="Times New Roman" w:hAnsi="Times New Roman"/>
      <w:b/>
      <w:sz w:val="24"/>
    </w:rPr>
  </w:style>
  <w:style w:type="paragraph" w:styleId="P68B1DB1Norml9">
    <w:name w:val="P68B1DB1-Norml9"/>
    <w:basedOn w:val="Normal"/>
    <w:qFormat/>
    <w:pPr/>
    <w:rPr>
      <w:rFonts w:ascii="Times New Roman" w:hAnsi="Times New Roman" w:cs="Times New Roman"/>
      <w:sz w:val="24"/>
      <w:u w:val="single"/>
    </w:rPr>
  </w:style>
  <w:style w:type="paragraph" w:styleId="P68B1DB1Norml10">
    <w:name w:val="P68B1DB1-Norml10"/>
    <w:basedOn w:val="Normal"/>
    <w:qFormat/>
    <w:pPr/>
    <w:rPr>
      <w:rFonts w:ascii="Times New Roman" w:hAnsi="Times New Roman" w:cs="Times New Roman"/>
      <w:b/>
      <w:sz w:val="24"/>
      <w:u w:val="single"/>
    </w:rPr>
  </w:style>
  <w:style w:type="paragraph" w:styleId="P68B1DB1Norml11">
    <w:name w:val="P68B1DB1-Norml11"/>
    <w:basedOn w:val="Normal"/>
    <w:qFormat/>
    <w:pPr/>
    <w:rPr>
      <w:rFonts w:ascii="Times New Roman" w:hAnsi="Times New Roman" w:eastAsia="Times New Roman" w:cs="Times New Roman"/>
      <w:b/>
      <w:sz w:val="28"/>
    </w:rPr>
  </w:style>
  <w:style w:type="paragraph" w:styleId="P68B1DB1Norml12">
    <w:name w:val="P68B1DB1-Norml12"/>
    <w:basedOn w:val="Normal"/>
    <w:qFormat/>
    <w:pPr/>
    <w:rPr>
      <w:rFonts w:ascii="Times New Roman" w:hAnsi="Times New Roman" w:eastAsia="Calibri" w:cs="Times New Roman"/>
      <w:b/>
      <w:sz w:val="20"/>
    </w:rPr>
  </w:style>
  <w:style w:type="paragraph" w:styleId="P68B1DB1Norml13">
    <w:name w:val="P68B1DB1-Norml13"/>
    <w:basedOn w:val="Normal"/>
    <w:qFormat/>
    <w:pPr/>
    <w:rPr>
      <w:rFonts w:ascii="Times New Roman" w:hAnsi="Times New Roman" w:eastAsia="Calibri" w:cs="Times New Roman"/>
      <w:b/>
      <w:sz w:val="26"/>
    </w:rPr>
  </w:style>
  <w:style w:type="paragraph" w:styleId="P68B1DB1Norml14">
    <w:name w:val="P68B1DB1-Norml14"/>
    <w:basedOn w:val="Normal"/>
    <w:qFormat/>
    <w:pPr/>
    <w:rPr>
      <w:rFonts w:ascii="Times New Roman" w:hAnsi="Times New Roman" w:eastAsia="Calibri" w:cs="Times New Roman"/>
    </w:rPr>
  </w:style>
  <w:style w:type="paragraph" w:styleId="P68B1DB1Norml15">
    <w:name w:val="P68B1DB1-Norml15"/>
    <w:basedOn w:val="Normal"/>
    <w:qFormat/>
    <w:pPr/>
    <w:rPr>
      <w:rFonts w:ascii="Times New Roman" w:hAnsi="Times New Roman" w:eastAsia="Calibri" w:cs="Times New Roman"/>
      <w:i/>
      <w:sz w:val="18"/>
    </w:rPr>
  </w:style>
  <w:style w:type="paragraph" w:styleId="P68B1DB1Norml16">
    <w:name w:val="P68B1DB1-Norml16"/>
    <w:basedOn w:val="Normal"/>
    <w:qFormat/>
    <w:pPr/>
    <w:rPr>
      <w:rFonts w:ascii="Times New Roman" w:hAnsi="Times New Roman" w:eastAsia="Calibri" w:cs="Times New Roman"/>
      <w:b/>
      <w:sz w:val="16"/>
    </w:rPr>
  </w:style>
  <w:style w:type="paragraph" w:styleId="P68B1DB1Norml17">
    <w:name w:val="P68B1DB1-Norml17"/>
    <w:basedOn w:val="Normal"/>
    <w:qFormat/>
    <w:pPr/>
    <w:rPr>
      <w:rFonts w:ascii="Times New Roman" w:hAnsi="Times New Roman" w:eastAsia="Calibri" w:cs="Times New Roman"/>
      <w:b/>
      <w:i/>
      <w:sz w:val="16"/>
    </w:rPr>
  </w:style>
  <w:style w:type="paragraph" w:styleId="P68B1DB1Norml18">
    <w:name w:val="P68B1DB1-Norml18"/>
    <w:basedOn w:val="Normal"/>
    <w:qFormat/>
    <w:pPr/>
    <w:rPr>
      <w:rFonts w:ascii="Times New Roman" w:hAnsi="Times New Roman" w:eastAsia="Calibri" w:cs="Times New Roman"/>
      <w:i/>
      <w:sz w:val="20"/>
    </w:rPr>
  </w:style>
  <w:style w:type="paragraph" w:styleId="P68B1DB1Norml19">
    <w:name w:val="P68B1DB1-Norml19"/>
    <w:basedOn w:val="Normal"/>
    <w:qFormat/>
    <w:pPr/>
    <w:rPr>
      <w:rFonts w:ascii="Times New Roman" w:hAnsi="Times New Roman" w:eastAsia="Calibri" w:cs="Times New Roman"/>
      <w:i/>
    </w:rPr>
  </w:style>
  <w:style w:type="paragraph" w:styleId="P68B1DB1Norml20">
    <w:name w:val="P68B1DB1-Norml20"/>
    <w:basedOn w:val="Normal"/>
    <w:qFormat/>
    <w:pPr/>
    <w:rPr>
      <w:rFonts w:ascii="Times New Roman" w:hAnsi="Times New Roman" w:eastAsia="Calibri" w:cs="Times New Roman"/>
      <w:sz w:val="20"/>
    </w:rPr>
  </w:style>
  <w:style w:type="paragraph" w:styleId="P68B1DB1Norml21">
    <w:name w:val="P68B1DB1-Norml21"/>
    <w:basedOn w:val="Normal"/>
    <w:qFormat/>
    <w:pPr/>
    <w:rPr>
      <w:rFonts w:ascii="Times New Roman" w:hAnsi="Times New Roman" w:eastAsia="Calibri" w:cs="Times New Roman"/>
      <w:b/>
    </w:rPr>
  </w:style>
  <w:style w:type="paragraph" w:styleId="P68B1DB1Norml22">
    <w:name w:val="P68B1DB1-Norml22"/>
    <w:basedOn w:val="Normal"/>
    <w:qFormat/>
    <w:pPr/>
    <w:rPr>
      <w:i/>
    </w:rPr>
  </w:style>
  <w:style w:type="paragraph" w:styleId="P68B1DB1Norml23">
    <w:name w:val="P68B1DB1-Norml23"/>
    <w:basedOn w:val="Normal"/>
    <w:qFormat/>
    <w:pPr/>
    <w:rPr>
      <w:rFonts w:ascii="Times New Roman" w:hAnsi="Times New Roman" w:eastAsia="Times New Roman" w:cs="Times New Roman"/>
      <w:sz w:val="44"/>
    </w:rPr>
  </w:style>
  <w:style w:type="paragraph" w:styleId="P68B1DB1Norml24">
    <w:name w:val="P68B1DB1-Norml24"/>
    <w:basedOn w:val="Normal"/>
    <w:qFormat/>
    <w:pPr/>
    <w:rPr>
      <w:rFonts w:ascii="Times New Roman" w:hAnsi="Times New Roman" w:eastAsia="Times New Roman" w:cs="Times New Roman"/>
      <w:i/>
      <w:sz w:val="24"/>
    </w:rPr>
  </w:style>
  <w:style w:type="paragraph" w:styleId="P68B1DB1Norml25">
    <w:name w:val="P68B1DB1-Norml25"/>
    <w:basedOn w:val="Normal"/>
    <w:qFormat/>
    <w:pPr/>
    <w:rPr>
      <w:rFonts w:ascii="Times New Roman" w:hAnsi="Times New Roman" w:eastAsia="Times New Roman" w:cs="Times New Roman"/>
      <w:sz w:val="24"/>
    </w:rPr>
  </w:style>
  <w:style w:type="paragraph" w:styleId="P68B1DB1Norml26">
    <w:name w:val="P68B1DB1-Norml26"/>
    <w:basedOn w:val="Normal"/>
    <w:qFormat/>
    <w:pPr/>
    <w:rPr>
      <w:rFonts w:ascii="Times New Roman" w:hAnsi="Times New Roman" w:eastAsia="Times New Roman" w:cs="Times New Roman"/>
      <w:i/>
      <w:sz w:val="23"/>
    </w:rPr>
  </w:style>
  <w:style w:type="paragraph" w:styleId="P68B1DB1Listaszerbekezds27">
    <w:name w:val="P68B1DB1-Listaszerbekezds27"/>
    <w:basedOn w:val="ListParagraph"/>
    <w:qFormat/>
    <w:pPr/>
    <w:rPr>
      <w:rFonts w:ascii="Times New Roman" w:hAnsi="Times New Roman" w:eastAsia="Times New Roman" w:cs="Times New Roman"/>
      <w:sz w:val="24"/>
    </w:rPr>
  </w:style>
  <w:style w:type="paragraph" w:styleId="P68B1DB1Norml28">
    <w:name w:val="P68B1DB1-Norml28"/>
    <w:basedOn w:val="Normal"/>
    <w:qFormat/>
    <w:pPr/>
    <w:rPr>
      <w:rFonts w:ascii="Times New Roman" w:hAnsi="Times New Roman" w:eastAsia="Times New Roman" w:cs="Times New Roman"/>
      <w:b/>
    </w:rPr>
  </w:style>
  <w:style w:type="paragraph" w:styleId="P68B1DB1Norml29">
    <w:name w:val="P68B1DB1-Norml29"/>
    <w:basedOn w:val="Normal"/>
    <w:qFormat/>
    <w:pPr/>
    <w:rPr>
      <w:rFonts w:ascii="Times New Roman" w:hAnsi="Times New Roman" w:eastAsia="Times New Roman" w:cs="Times New Roman"/>
      <w:sz w:val="23"/>
    </w:rPr>
  </w:style>
  <w:style w:type="paragraph" w:styleId="P68B1DB1Norml30">
    <w:name w:val="P68B1DB1-Norml30"/>
    <w:basedOn w:val="Normal"/>
    <w:qFormat/>
    <w:pPr/>
    <w:rPr>
      <w:rFonts w:ascii="Calibri" w:hAnsi="Calibri" w:eastAsia="Calibri" w:cs="Times New Roman"/>
    </w:rPr>
  </w:style>
  <w:style w:type="paragraph" w:styleId="P68B1DB1Norml31">
    <w:name w:val="P68B1DB1-Norml31"/>
    <w:basedOn w:val="Normal"/>
    <w:qFormat/>
    <w:pPr/>
    <w:rPr>
      <w:rFonts w:ascii="Times New Roman" w:hAnsi="Times New Roman" w:cs="Times New Roman"/>
      <w:i/>
      <w:sz w:val="24"/>
    </w:rPr>
  </w:style>
  <w:style w:type="paragraph" w:styleId="P68B1DB1llb32">
    <w:name w:val="P68B1DB1-llb32"/>
    <w:basedOn w:val="Footer"/>
    <w:qFormat/>
    <w:pPr/>
    <w:rPr>
      <w:rFonts w:ascii="Times New Roman" w:hAnsi="Times New Roman" w:cs="Times New Roman"/>
      <w:sz w:val="24"/>
    </w:rPr>
  </w:style>
  <w:style w:type="paragraph" w:styleId="P68B1DB1lfej33">
    <w:name w:val="P68B1DB1-lfej33"/>
    <w:basedOn w:val="Header"/>
    <w:qFormat/>
    <w:pPr/>
    <w:rPr>
      <w:rFonts w:ascii="Times New Roman" w:hAnsi="Times New Roman" w:cs="Times New Roman"/>
      <w:i/>
    </w:rPr>
  </w:style>
  <w:style w:type="paragraph" w:styleId="P68B1DB1lfej34">
    <w:name w:val="P68B1DB1-lfej34"/>
    <w:basedOn w:val="Header"/>
    <w:qFormat/>
    <w:pPr/>
    <w:rPr>
      <w:rFonts w:ascii="Times New Roman" w:hAnsi="Times New Roman" w:cs="Times New Roman"/>
      <w:i/>
      <w:sz w:val="24"/>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a12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2">
    <w:name w:val="Rácsos táblázat2"/>
    <w:basedOn w:val="Normltblzat"/>
    <w:uiPriority w:val="39"/>
    <w:rsid w:val="00f76e5f"/>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lakatos.peter@mab.hu" TargetMode="External"/><Relationship Id="rId4" Type="http://schemas.openxmlformats.org/officeDocument/2006/relationships/hyperlink" Target="mailto:ugyfelszolgalat@naih.hu"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yperlink" Target="mailto:lakatos.peter@mab.hu" TargetMode="External"/><Relationship Id="rId10" Type="http://schemas.openxmlformats.org/officeDocument/2006/relationships/hyperlink" Target="mailto:ugyfelszolgalat@naih.hu" TargetMode="External"/><Relationship Id="rId11" Type="http://schemas.openxmlformats.org/officeDocument/2006/relationships/hyperlink" Target="http://tir2.0.mab.hu/" TargetMode="External"/><Relationship Id="rId12" Type="http://schemas.openxmlformats.org/officeDocument/2006/relationships/hyperlink" Target="mailto:etpalyazatok@mab.hu" TargetMode="Externa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2.xml><?xml version="1.0" encoding="utf-8"?>
<ds:datastoreItem xmlns:ds="http://schemas.openxmlformats.org/officeDocument/2006/customXml" ds:itemID="{85C5D47D-19AD-4730-9305-9DD56F27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4.xml><?xml version="1.0" encoding="utf-8"?>
<ds:datastoreItem xmlns:ds="http://schemas.openxmlformats.org/officeDocument/2006/customXml" ds:itemID="{21DCC9A7-6F2A-4CFC-A38B-4188C54919A9}">
  <ds:schemaRefs>
    <ds:schemaRef ds:uri="http://purl.org/dc/elements/1.1/"/>
    <ds:schemaRef ds:uri="43609c44-1a02-4315-af35-9867413b06e4"/>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f4c7420-ec40-4a44-a15c-6f52e457a8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LibreOffice/7.3.2.2$Windows_X86_64 LibreOffice_project/49f2b1bff42cfccbd8f788c8dc32c1c309559be0</Application>
  <AppVersion>15.0000</AppVersion>
  <Pages>32</Pages>
  <Words>5188</Words>
  <Characters>30573</Characters>
  <CharactersWithSpaces>35238</CharactersWithSpaces>
  <Paragraphs>525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2022-06-28T11:37:00Z</dcterms:created>
  <dc:creator>Bálint Ágnes</dc:creator>
  <dc:description/>
  <dc:language>en-GB</dc:language>
  <cp:lastModifiedBy/>
  <cp:lastPrinted>2022-10-26T09:04:00Z</cp:lastPrinted>
  <dcterms:modified xsi:type="dcterms:W3CDTF">2022-12-05T21:07:01Z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