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0" w:type="auto"/>
        <w:jc w:val="center"/>
        <w:tblLayout w:type="fixed"/>
        <w:tblLook w:val="04A0" w:firstRow="1" w:lastRow="0" w:firstColumn="1" w:lastColumn="0" w:noHBand="0" w:noVBand="1"/>
      </w:tblPr>
      <w:tblGrid>
        <w:gridCol w:w="704"/>
        <w:gridCol w:w="1418"/>
        <w:gridCol w:w="5244"/>
        <w:gridCol w:w="851"/>
        <w:gridCol w:w="845"/>
      </w:tblGrid>
      <w:tr w:rsidR="005D0AF2" w:rsidRPr="005D0AF2" w14:paraId="0D6E4ED5" w14:textId="77777777" w:rsidTr="000D7B3C">
        <w:trPr>
          <w:trHeight w:val="456"/>
          <w:jc w:val="center"/>
        </w:trPr>
        <w:tc>
          <w:tcPr>
            <w:tcW w:w="9062" w:type="dxa"/>
            <w:gridSpan w:val="5"/>
            <w:shd w:val="clear" w:color="auto" w:fill="DBDBDB" w:themeFill="accent3" w:themeFillTint="66"/>
            <w:vAlign w:val="bottom"/>
          </w:tcPr>
          <w:p w14:paraId="4F1901FE" w14:textId="77777777" w:rsidR="004C11ED" w:rsidRPr="005D0AF2" w:rsidRDefault="00FA67D4" w:rsidP="002958A6">
            <w:pPr>
              <w:spacing w:before="120" w:after="120"/>
              <w:jc w:val="center"/>
              <w:rPr>
                <w:rFonts w:ascii="Times New Roman" w:hAnsi="Times New Roman" w:cs="Times New Roman"/>
                <w:b/>
                <w:caps/>
                <w:sz w:val="25"/>
                <w:szCs w:val="25"/>
              </w:rPr>
            </w:pPr>
            <w:r w:rsidRPr="002958A6">
              <w:rPr>
                <w:rFonts w:ascii="Times New Roman" w:hAnsi="Times New Roman" w:cs="Times New Roman"/>
                <w:caps/>
                <w:spacing w:val="20"/>
                <w:sz w:val="28"/>
                <w:szCs w:val="28"/>
              </w:rPr>
              <w:t>egyetemi tanári pályázat</w:t>
            </w:r>
            <w:r w:rsidRPr="002958A6">
              <w:rPr>
                <w:rFonts w:ascii="Times New Roman" w:hAnsi="Times New Roman" w:cs="Times New Roman"/>
                <w:b/>
                <w:caps/>
                <w:sz w:val="28"/>
                <w:szCs w:val="28"/>
              </w:rPr>
              <w:t>–</w:t>
            </w:r>
            <w:r w:rsidR="00C90BE9" w:rsidRPr="002958A6">
              <w:rPr>
                <w:rFonts w:ascii="Times New Roman" w:hAnsi="Times New Roman" w:cs="Times New Roman"/>
                <w:b/>
                <w:caps/>
                <w:sz w:val="28"/>
                <w:szCs w:val="28"/>
              </w:rPr>
              <w:t xml:space="preserve"> </w:t>
            </w:r>
            <w:r w:rsidRPr="002958A6">
              <w:rPr>
                <w:rFonts w:ascii="Times New Roman" w:hAnsi="Times New Roman" w:cs="Times New Roman"/>
                <w:b/>
                <w:caps/>
                <w:sz w:val="28"/>
                <w:szCs w:val="28"/>
              </w:rPr>
              <w:t>értékelő</w:t>
            </w:r>
            <w:r w:rsidR="004C11ED" w:rsidRPr="002958A6">
              <w:rPr>
                <w:rFonts w:ascii="Times New Roman" w:hAnsi="Times New Roman" w:cs="Times New Roman"/>
                <w:b/>
                <w:caps/>
                <w:sz w:val="28"/>
                <w:szCs w:val="28"/>
              </w:rPr>
              <w:t xml:space="preserve"> LAP</w:t>
            </w:r>
          </w:p>
        </w:tc>
      </w:tr>
      <w:tr w:rsidR="005D0AF2" w:rsidRPr="005D0AF2" w14:paraId="0D7E8C0E" w14:textId="77777777" w:rsidTr="000D7B3C">
        <w:trPr>
          <w:trHeight w:val="456"/>
          <w:jc w:val="center"/>
        </w:trPr>
        <w:tc>
          <w:tcPr>
            <w:tcW w:w="9062" w:type="dxa"/>
            <w:gridSpan w:val="5"/>
            <w:shd w:val="clear" w:color="auto" w:fill="DBDBDB" w:themeFill="accent3" w:themeFillTint="66"/>
            <w:vAlign w:val="center"/>
          </w:tcPr>
          <w:p w14:paraId="5BD307E3" w14:textId="77777777" w:rsidR="003A6A0F" w:rsidRPr="005D0AF2" w:rsidRDefault="008D0F22" w:rsidP="002958A6">
            <w:pPr>
              <w:spacing w:before="60"/>
              <w:jc w:val="center"/>
              <w:rPr>
                <w:rFonts w:ascii="Times New Roman" w:hAnsi="Times New Roman" w:cs="Times New Roman"/>
                <w:b/>
                <w:sz w:val="24"/>
                <w:szCs w:val="24"/>
              </w:rPr>
            </w:pPr>
            <w:r w:rsidRPr="005D0AF2">
              <w:rPr>
                <w:rFonts w:ascii="Times New Roman" w:hAnsi="Times New Roman" w:cs="Times New Roman"/>
                <w:b/>
                <w:sz w:val="24"/>
                <w:szCs w:val="24"/>
              </w:rPr>
              <w:t>Bölcsészettudományok tudományterületre</w:t>
            </w:r>
            <w:r w:rsidRPr="005D0AF2">
              <w:rPr>
                <w:rStyle w:val="Lbjegyzet-hivatkozs"/>
                <w:rFonts w:ascii="Times New Roman" w:hAnsi="Times New Roman" w:cs="Times New Roman"/>
                <w:b/>
                <w:sz w:val="24"/>
                <w:szCs w:val="24"/>
              </w:rPr>
              <w:footnoteReference w:id="1"/>
            </w:r>
          </w:p>
          <w:p w14:paraId="49E26662" w14:textId="77777777" w:rsidR="004C11ED" w:rsidRPr="005D0AF2" w:rsidRDefault="003A6A0F" w:rsidP="002958A6">
            <w:pPr>
              <w:spacing w:after="60"/>
              <w:jc w:val="center"/>
              <w:rPr>
                <w:rFonts w:ascii="Times New Roman" w:hAnsi="Times New Roman" w:cs="Times New Roman"/>
                <w:b/>
                <w:kern w:val="28"/>
              </w:rPr>
            </w:pPr>
            <w:r w:rsidRPr="005D0AF2">
              <w:rPr>
                <w:rFonts w:ascii="Times New Roman" w:hAnsi="Times New Roman" w:cs="Times New Roman"/>
                <w:b/>
                <w:sz w:val="24"/>
                <w:szCs w:val="24"/>
              </w:rPr>
              <w:t xml:space="preserve">(kivéve </w:t>
            </w:r>
            <w:r w:rsidR="000A4FDF" w:rsidRPr="005D0AF2">
              <w:rPr>
                <w:rFonts w:ascii="Times New Roman" w:hAnsi="Times New Roman" w:cs="Times New Roman"/>
                <w:b/>
                <w:sz w:val="24"/>
                <w:szCs w:val="24"/>
              </w:rPr>
              <w:t xml:space="preserve">a </w:t>
            </w:r>
            <w:r w:rsidRPr="005D0AF2">
              <w:rPr>
                <w:rFonts w:ascii="Times New Roman" w:hAnsi="Times New Roman" w:cs="Times New Roman"/>
                <w:b/>
                <w:sz w:val="24"/>
                <w:szCs w:val="24"/>
              </w:rPr>
              <w:t>Neveléstudomány</w:t>
            </w:r>
            <w:r w:rsidR="00D6353A" w:rsidRPr="005D0AF2">
              <w:rPr>
                <w:rFonts w:ascii="Times New Roman" w:hAnsi="Times New Roman" w:cs="Times New Roman"/>
                <w:b/>
                <w:sz w:val="24"/>
                <w:szCs w:val="24"/>
              </w:rPr>
              <w:t xml:space="preserve">ok </w:t>
            </w:r>
            <w:r w:rsidRPr="005D0AF2">
              <w:rPr>
                <w:rFonts w:ascii="Times New Roman" w:hAnsi="Times New Roman" w:cs="Times New Roman"/>
                <w:b/>
                <w:sz w:val="24"/>
                <w:szCs w:val="24"/>
              </w:rPr>
              <w:t>és</w:t>
            </w:r>
            <w:r w:rsidR="000A4FDF" w:rsidRPr="005D0AF2">
              <w:rPr>
                <w:rFonts w:ascii="Times New Roman" w:hAnsi="Times New Roman" w:cs="Times New Roman"/>
                <w:b/>
                <w:sz w:val="24"/>
                <w:szCs w:val="24"/>
              </w:rPr>
              <w:t xml:space="preserve"> a</w:t>
            </w:r>
            <w:r w:rsidRPr="005D0AF2">
              <w:rPr>
                <w:rFonts w:ascii="Times New Roman" w:hAnsi="Times New Roman" w:cs="Times New Roman"/>
                <w:b/>
                <w:sz w:val="24"/>
                <w:szCs w:val="24"/>
              </w:rPr>
              <w:t xml:space="preserve"> Pszichológiai tudomány</w:t>
            </w:r>
            <w:r w:rsidR="00D6353A" w:rsidRPr="005D0AF2">
              <w:rPr>
                <w:rFonts w:ascii="Times New Roman" w:hAnsi="Times New Roman" w:cs="Times New Roman"/>
                <w:b/>
                <w:sz w:val="24"/>
                <w:szCs w:val="24"/>
              </w:rPr>
              <w:t>ok</w:t>
            </w:r>
            <w:r w:rsidR="000A4FDF" w:rsidRPr="005D0AF2">
              <w:rPr>
                <w:rFonts w:ascii="Times New Roman" w:hAnsi="Times New Roman" w:cs="Times New Roman"/>
                <w:b/>
                <w:sz w:val="24"/>
                <w:szCs w:val="24"/>
              </w:rPr>
              <w:t xml:space="preserve"> tudományágak</w:t>
            </w:r>
            <w:r w:rsidRPr="005D0AF2">
              <w:rPr>
                <w:rFonts w:ascii="Times New Roman" w:hAnsi="Times New Roman" w:cs="Times New Roman"/>
                <w:b/>
                <w:sz w:val="24"/>
                <w:szCs w:val="24"/>
              </w:rPr>
              <w:t>)</w:t>
            </w:r>
          </w:p>
        </w:tc>
      </w:tr>
      <w:tr w:rsidR="005D0AF2" w:rsidRPr="005D0AF2" w14:paraId="28C9D9FD" w14:textId="77777777" w:rsidTr="00B83A96">
        <w:trPr>
          <w:trHeight w:val="456"/>
          <w:jc w:val="center"/>
        </w:trPr>
        <w:tc>
          <w:tcPr>
            <w:tcW w:w="2122" w:type="dxa"/>
            <w:gridSpan w:val="2"/>
            <w:shd w:val="clear" w:color="auto" w:fill="FFF2CC" w:themeFill="accent4" w:themeFillTint="33"/>
            <w:vAlign w:val="center"/>
          </w:tcPr>
          <w:p w14:paraId="4ACFAF61" w14:textId="77777777" w:rsidR="00DA1268" w:rsidRPr="005D0AF2" w:rsidRDefault="004C11ED" w:rsidP="00DA1268">
            <w:pPr>
              <w:jc w:val="center"/>
              <w:rPr>
                <w:rFonts w:ascii="Times New Roman" w:hAnsi="Times New Roman" w:cs="Times New Roman"/>
                <w:b/>
                <w:sz w:val="20"/>
              </w:rPr>
            </w:pPr>
            <w:r w:rsidRPr="005D0AF2">
              <w:rPr>
                <w:rFonts w:ascii="Times New Roman" w:hAnsi="Times New Roman" w:cs="Times New Roman"/>
                <w:b/>
                <w:kern w:val="28"/>
              </w:rPr>
              <w:t xml:space="preserve">MAB-kód: </w:t>
            </w:r>
            <w:r w:rsidR="00DA1268" w:rsidRPr="005D0AF2">
              <w:rPr>
                <w:rFonts w:ascii="Times New Roman" w:hAnsi="Times New Roman" w:cs="Times New Roman"/>
                <w:b/>
                <w:kern w:val="28"/>
              </w:rPr>
              <w:t>E</w:t>
            </w:r>
            <w:r w:rsidR="00B33B3C">
              <w:rPr>
                <w:rFonts w:ascii="Times New Roman" w:hAnsi="Times New Roman" w:cs="Times New Roman"/>
                <w:b/>
                <w:kern w:val="28"/>
              </w:rPr>
              <w:t xml:space="preserve"> </w:t>
            </w:r>
            <w:r w:rsidR="00DA1268" w:rsidRPr="005D0AF2">
              <w:rPr>
                <w:rFonts w:ascii="Times New Roman" w:hAnsi="Times New Roman" w:cs="Times New Roman"/>
                <w:b/>
                <w:kern w:val="28"/>
              </w:rPr>
              <w:t>……</w:t>
            </w:r>
          </w:p>
        </w:tc>
        <w:tc>
          <w:tcPr>
            <w:tcW w:w="6940" w:type="dxa"/>
            <w:gridSpan w:val="3"/>
            <w:shd w:val="clear" w:color="auto" w:fill="FFF2CC" w:themeFill="accent4" w:themeFillTint="33"/>
            <w:vAlign w:val="center"/>
          </w:tcPr>
          <w:p w14:paraId="1C880238" w14:textId="77777777" w:rsidR="00DA1268" w:rsidRPr="005D0AF2" w:rsidRDefault="00DA1268" w:rsidP="00DA1268">
            <w:pPr>
              <w:rPr>
                <w:rFonts w:ascii="Times New Roman" w:hAnsi="Times New Roman" w:cs="Times New Roman"/>
                <w:b/>
                <w:sz w:val="20"/>
              </w:rPr>
            </w:pPr>
            <w:r w:rsidRPr="005D0AF2">
              <w:rPr>
                <w:rFonts w:ascii="Times New Roman" w:hAnsi="Times New Roman" w:cs="Times New Roman"/>
                <w:b/>
                <w:i/>
                <w:kern w:val="28"/>
                <w:sz w:val="24"/>
              </w:rPr>
              <w:t>Pályázó neve,</w:t>
            </w:r>
            <w:r w:rsidR="001308EB">
              <w:rPr>
                <w:rFonts w:ascii="Times New Roman" w:hAnsi="Times New Roman" w:cs="Times New Roman"/>
                <w:b/>
                <w:i/>
                <w:kern w:val="28"/>
                <w:sz w:val="24"/>
              </w:rPr>
              <w:t xml:space="preserve"> </w:t>
            </w:r>
            <w:r w:rsidRPr="005D0AF2">
              <w:rPr>
                <w:rFonts w:ascii="Times New Roman" w:hAnsi="Times New Roman" w:cs="Times New Roman"/>
                <w:b/>
                <w:i/>
                <w:kern w:val="28"/>
                <w:sz w:val="24"/>
              </w:rPr>
              <w:t>intézménye</w:t>
            </w:r>
          </w:p>
        </w:tc>
      </w:tr>
      <w:tr w:rsidR="005D0AF2" w:rsidRPr="005D0AF2" w14:paraId="75DB6AD6" w14:textId="77777777" w:rsidTr="00505F72">
        <w:trPr>
          <w:trHeight w:val="462"/>
          <w:jc w:val="center"/>
        </w:trPr>
        <w:tc>
          <w:tcPr>
            <w:tcW w:w="9062" w:type="dxa"/>
            <w:gridSpan w:val="5"/>
            <w:vAlign w:val="center"/>
          </w:tcPr>
          <w:p w14:paraId="62BC88DD" w14:textId="77777777" w:rsidR="00E13813" w:rsidRPr="005D0AF2" w:rsidRDefault="00E13813" w:rsidP="00505F72">
            <w:pPr>
              <w:rPr>
                <w:rFonts w:ascii="Times New Roman" w:hAnsi="Times New Roman" w:cs="Times New Roman"/>
                <w:b/>
                <w:sz w:val="24"/>
              </w:rPr>
            </w:pPr>
            <w:r w:rsidRPr="005D0AF2">
              <w:rPr>
                <w:rFonts w:ascii="Times New Roman" w:hAnsi="Times New Roman" w:cs="Times New Roman"/>
                <w:b/>
                <w:sz w:val="24"/>
              </w:rPr>
              <w:t>Értékelési szempont</w:t>
            </w:r>
            <w:r w:rsidR="00505F72" w:rsidRPr="005D0AF2">
              <w:rPr>
                <w:rFonts w:ascii="Times New Roman" w:hAnsi="Times New Roman" w:cs="Times New Roman"/>
                <w:b/>
                <w:sz w:val="24"/>
              </w:rPr>
              <w:t>ok</w:t>
            </w:r>
          </w:p>
        </w:tc>
      </w:tr>
      <w:tr w:rsidR="005D0AF2" w:rsidRPr="005D0AF2" w14:paraId="1892C92B" w14:textId="77777777" w:rsidTr="002958A6">
        <w:trPr>
          <w:trHeight w:val="337"/>
          <w:jc w:val="center"/>
        </w:trPr>
        <w:tc>
          <w:tcPr>
            <w:tcW w:w="7366" w:type="dxa"/>
            <w:gridSpan w:val="3"/>
            <w:shd w:val="clear" w:color="auto" w:fill="E7E6E6" w:themeFill="background2"/>
            <w:vAlign w:val="center"/>
          </w:tcPr>
          <w:p w14:paraId="7D9E8ACD" w14:textId="77777777" w:rsidR="0042585A" w:rsidRPr="005D0AF2" w:rsidRDefault="00E927DB" w:rsidP="00782D73">
            <w:pPr>
              <w:pStyle w:val="Listaszerbekezds"/>
              <w:numPr>
                <w:ilvl w:val="0"/>
                <w:numId w:val="1"/>
              </w:numPr>
              <w:spacing w:before="60" w:after="60"/>
              <w:ind w:left="738"/>
              <w:rPr>
                <w:rFonts w:ascii="Times New Roman" w:hAnsi="Times New Roman" w:cs="Times New Roman"/>
                <w:b/>
                <w:sz w:val="24"/>
              </w:rPr>
            </w:pPr>
            <w:r w:rsidRPr="005D0AF2">
              <w:rPr>
                <w:rFonts w:ascii="Times New Roman" w:hAnsi="Times New Roman" w:cs="Times New Roman"/>
                <w:b/>
                <w:sz w:val="24"/>
              </w:rPr>
              <w:t xml:space="preserve">Felsőoktatási tevékenység </w:t>
            </w:r>
            <w:r w:rsidRPr="00782D73">
              <w:rPr>
                <w:rFonts w:ascii="Times New Roman" w:hAnsi="Times New Roman" w:cs="Times New Roman"/>
                <w:bCs/>
                <w:sz w:val="24"/>
              </w:rPr>
              <w:t>(összesen adható pontok száma)</w:t>
            </w:r>
          </w:p>
        </w:tc>
        <w:tc>
          <w:tcPr>
            <w:tcW w:w="1696" w:type="dxa"/>
            <w:gridSpan w:val="2"/>
            <w:shd w:val="clear" w:color="auto" w:fill="E7E6E6" w:themeFill="background2"/>
          </w:tcPr>
          <w:p w14:paraId="463FCC70" w14:textId="77777777" w:rsidR="0042585A" w:rsidRPr="005D0AF2" w:rsidRDefault="009F7F12" w:rsidP="00782D73">
            <w:pPr>
              <w:spacing w:before="60" w:after="60"/>
              <w:jc w:val="center"/>
              <w:rPr>
                <w:rFonts w:ascii="Times New Roman" w:hAnsi="Times New Roman" w:cs="Times New Roman"/>
                <w:b/>
                <w:sz w:val="24"/>
              </w:rPr>
            </w:pPr>
            <w:r w:rsidRPr="005D0AF2">
              <w:rPr>
                <w:rFonts w:ascii="Times New Roman" w:hAnsi="Times New Roman" w:cs="Times New Roman"/>
                <w:b/>
                <w:sz w:val="24"/>
              </w:rPr>
              <w:t>100</w:t>
            </w:r>
          </w:p>
        </w:tc>
      </w:tr>
      <w:tr w:rsidR="005D0AF2" w:rsidRPr="005D0AF2" w14:paraId="2461A276" w14:textId="77777777" w:rsidTr="009D37D4">
        <w:trPr>
          <w:jc w:val="center"/>
        </w:trPr>
        <w:tc>
          <w:tcPr>
            <w:tcW w:w="7366" w:type="dxa"/>
            <w:gridSpan w:val="3"/>
            <w:vAlign w:val="center"/>
          </w:tcPr>
          <w:p w14:paraId="523C405A" w14:textId="77777777" w:rsidR="009F7F12" w:rsidRPr="005D0AF2" w:rsidRDefault="009F7F12" w:rsidP="00901444">
            <w:pPr>
              <w:jc w:val="both"/>
              <w:rPr>
                <w:rFonts w:ascii="Times New Roman" w:hAnsi="Times New Roman" w:cs="Times New Roman"/>
                <w:b/>
              </w:rPr>
            </w:pPr>
            <w:r w:rsidRPr="009A4525">
              <w:rPr>
                <w:rFonts w:ascii="Times New Roman" w:hAnsi="Times New Roman" w:cs="Times New Roman"/>
                <w:b/>
              </w:rPr>
              <w:t>1a.1.</w:t>
            </w:r>
            <w:r w:rsidRPr="005D0AF2">
              <w:rPr>
                <w:rFonts w:ascii="Times New Roman" w:hAnsi="Times New Roman" w:cs="Times New Roman"/>
                <w:b/>
              </w:rPr>
              <w:t xml:space="preserve"> </w:t>
            </w:r>
            <w:r w:rsidRPr="005D0AF2">
              <w:rPr>
                <w:rFonts w:ascii="Times New Roman" w:hAnsi="Times New Roman" w:cs="Times New Roman"/>
                <w:b/>
                <w:u w:val="single"/>
              </w:rPr>
              <w:t>Oktatási tapasztalat</w:t>
            </w:r>
          </w:p>
        </w:tc>
        <w:tc>
          <w:tcPr>
            <w:tcW w:w="851" w:type="dxa"/>
            <w:vAlign w:val="center"/>
          </w:tcPr>
          <w:p w14:paraId="6C7D8C57" w14:textId="77777777" w:rsidR="009F7F12" w:rsidRPr="00202793" w:rsidRDefault="009F7F12" w:rsidP="009D37D4">
            <w:pPr>
              <w:jc w:val="center"/>
              <w:rPr>
                <w:rFonts w:ascii="Times New Roman" w:hAnsi="Times New Roman" w:cs="Times New Roman"/>
              </w:rPr>
            </w:pPr>
            <w:r w:rsidRPr="00202793">
              <w:rPr>
                <w:rFonts w:ascii="Times New Roman" w:hAnsi="Times New Roman" w:cs="Times New Roman"/>
                <w:sz w:val="20"/>
              </w:rPr>
              <w:t>Adhatómax. pont</w:t>
            </w:r>
          </w:p>
        </w:tc>
        <w:tc>
          <w:tcPr>
            <w:tcW w:w="845" w:type="dxa"/>
            <w:vAlign w:val="center"/>
          </w:tcPr>
          <w:p w14:paraId="277DE908" w14:textId="77777777" w:rsidR="009F7F12" w:rsidRPr="005D0AF2" w:rsidRDefault="009F7F12" w:rsidP="009D37D4">
            <w:pPr>
              <w:jc w:val="center"/>
              <w:rPr>
                <w:rFonts w:ascii="Times New Roman" w:hAnsi="Times New Roman" w:cs="Times New Roman"/>
                <w:b/>
              </w:rPr>
            </w:pPr>
            <w:r w:rsidRPr="005D0AF2">
              <w:rPr>
                <w:rFonts w:ascii="Times New Roman" w:hAnsi="Times New Roman" w:cs="Times New Roman"/>
                <w:b/>
              </w:rPr>
              <w:t>Adott pont</w:t>
            </w:r>
          </w:p>
        </w:tc>
      </w:tr>
      <w:tr w:rsidR="005D0AF2" w:rsidRPr="005D0AF2" w14:paraId="59EA91EC" w14:textId="77777777" w:rsidTr="009E021D">
        <w:trPr>
          <w:trHeight w:val="5281"/>
          <w:jc w:val="center"/>
        </w:trPr>
        <w:tc>
          <w:tcPr>
            <w:tcW w:w="7366" w:type="dxa"/>
            <w:gridSpan w:val="3"/>
          </w:tcPr>
          <w:p w14:paraId="50A25871" w14:textId="5138338C" w:rsidR="002D5F92" w:rsidRPr="005B2FD4" w:rsidRDefault="00C77E09" w:rsidP="00782D73">
            <w:pPr>
              <w:spacing w:before="60" w:after="60"/>
              <w:jc w:val="both"/>
              <w:rPr>
                <w:rFonts w:ascii="Times New Roman" w:hAnsi="Times New Roman" w:cs="Times New Roman"/>
              </w:rPr>
            </w:pPr>
            <w:r w:rsidRPr="005D0AF2">
              <w:rPr>
                <w:rFonts w:ascii="Times New Roman" w:hAnsi="Times New Roman" w:cs="Times New Roman"/>
                <w:b/>
                <w:i/>
                <w:u w:val="single"/>
              </w:rPr>
              <w:t>Teljesítési minimum</w:t>
            </w:r>
            <w:r w:rsidR="008B333D" w:rsidRPr="005D0AF2">
              <w:rPr>
                <w:rFonts w:ascii="Times New Roman" w:hAnsi="Times New Roman" w:cs="Times New Roman"/>
                <w:b/>
                <w:i/>
                <w:u w:val="single"/>
              </w:rPr>
              <w:t>*</w:t>
            </w:r>
            <w:r w:rsidR="00901444" w:rsidRPr="005D0AF2">
              <w:rPr>
                <w:rFonts w:ascii="Times New Roman" w:hAnsi="Times New Roman" w:cs="Times New Roman"/>
                <w:b/>
                <w:i/>
                <w:u w:val="single"/>
              </w:rPr>
              <w:t xml:space="preserve"> (10 pont)</w:t>
            </w:r>
            <w:r w:rsidRPr="005D0AF2">
              <w:rPr>
                <w:rFonts w:ascii="Times New Roman" w:hAnsi="Times New Roman" w:cs="Times New Roman"/>
                <w:b/>
                <w:i/>
                <w:u w:val="single"/>
              </w:rPr>
              <w:t>:</w:t>
            </w:r>
            <w:r w:rsidR="001308EB" w:rsidRPr="001308EB">
              <w:rPr>
                <w:rFonts w:ascii="Times New Roman" w:hAnsi="Times New Roman" w:cs="Times New Roman"/>
                <w:b/>
                <w:i/>
              </w:rPr>
              <w:t xml:space="preserve"> </w:t>
            </w:r>
            <w:r w:rsidR="00901444" w:rsidRPr="005D0AF2">
              <w:rPr>
                <w:rFonts w:ascii="Times New Roman" w:hAnsi="Times New Roman" w:cs="Times New Roman"/>
              </w:rPr>
              <w:t>a</w:t>
            </w:r>
            <w:r w:rsidR="009F7F12" w:rsidRPr="005D0AF2">
              <w:rPr>
                <w:rFonts w:ascii="Times New Roman" w:hAnsi="Times New Roman" w:cs="Times New Roman"/>
              </w:rPr>
              <w:t xml:space="preserve"> pályázat be</w:t>
            </w:r>
            <w:r w:rsidR="00505F72" w:rsidRPr="005D0AF2">
              <w:rPr>
                <w:rFonts w:ascii="Times New Roman" w:hAnsi="Times New Roman" w:cs="Times New Roman"/>
              </w:rPr>
              <w:t>nyújt</w:t>
            </w:r>
            <w:r w:rsidR="009F7F12" w:rsidRPr="005D0AF2">
              <w:rPr>
                <w:rFonts w:ascii="Times New Roman" w:hAnsi="Times New Roman" w:cs="Times New Roman"/>
              </w:rPr>
              <w:t xml:space="preserve">ását megelőző </w:t>
            </w:r>
            <w:r w:rsidR="009A4525">
              <w:rPr>
                <w:rFonts w:ascii="Times New Roman" w:hAnsi="Times New Roman" w:cs="Times New Roman"/>
              </w:rPr>
              <w:t xml:space="preserve">aktív </w:t>
            </w:r>
            <w:r w:rsidR="009F7F12" w:rsidRPr="005D0AF2">
              <w:rPr>
                <w:rFonts w:ascii="Times New Roman" w:hAnsi="Times New Roman" w:cs="Times New Roman"/>
              </w:rPr>
              <w:t xml:space="preserve">tíz évben legalább 800 </w:t>
            </w:r>
            <w:r w:rsidR="00B7712C" w:rsidRPr="005D0AF2">
              <w:rPr>
                <w:rFonts w:ascii="Times New Roman" w:hAnsi="Times New Roman" w:cs="Times New Roman"/>
              </w:rPr>
              <w:t>kontakt</w:t>
            </w:r>
            <w:r w:rsidR="009F7F12" w:rsidRPr="005D0AF2">
              <w:rPr>
                <w:rFonts w:ascii="Times New Roman" w:hAnsi="Times New Roman" w:cs="Times New Roman"/>
              </w:rPr>
              <w:t xml:space="preserve">óra (ebből legalább </w:t>
            </w:r>
            <w:r w:rsidR="00B7712C" w:rsidRPr="005D0AF2">
              <w:rPr>
                <w:rFonts w:ascii="Times New Roman" w:hAnsi="Times New Roman" w:cs="Times New Roman"/>
              </w:rPr>
              <w:t>1</w:t>
            </w:r>
            <w:r w:rsidR="009F7F12" w:rsidRPr="005D0AF2">
              <w:rPr>
                <w:rFonts w:ascii="Times New Roman" w:hAnsi="Times New Roman" w:cs="Times New Roman"/>
              </w:rPr>
              <w:t>00 óra előadás) közvetlen munkahelyi vezető által igazolt oktatói tevékenység bár</w:t>
            </w:r>
            <w:r w:rsidR="00627ABC" w:rsidRPr="005D0AF2">
              <w:rPr>
                <w:rFonts w:ascii="Times New Roman" w:hAnsi="Times New Roman" w:cs="Times New Roman"/>
              </w:rPr>
              <w:t>mely felsőoktatási intézményben</w:t>
            </w:r>
            <w:r w:rsidR="00DC1E80" w:rsidRPr="005D0AF2">
              <w:rPr>
                <w:rFonts w:ascii="Times New Roman" w:hAnsi="Times New Roman" w:cs="Times New Roman"/>
              </w:rPr>
              <w:t>, melyhez mellékelni kell az elvégzett oktatói munka hallgatói véleményezését</w:t>
            </w:r>
            <w:r w:rsidR="00710C9A">
              <w:rPr>
                <w:rFonts w:ascii="Times New Roman" w:hAnsi="Times New Roman" w:cs="Times New Roman"/>
              </w:rPr>
              <w:t xml:space="preserve"> </w:t>
            </w:r>
            <w:r w:rsidR="00710C9A" w:rsidRPr="005B2FD4">
              <w:rPr>
                <w:rFonts w:ascii="Times New Roman" w:hAnsi="Times New Roman" w:cs="Times New Roman"/>
              </w:rPr>
              <w:t xml:space="preserve">legalább az elmúlt </w:t>
            </w:r>
            <w:r w:rsidR="00AE13CF">
              <w:rPr>
                <w:rFonts w:ascii="Times New Roman" w:hAnsi="Times New Roman" w:cs="Times New Roman"/>
              </w:rPr>
              <w:t xml:space="preserve">aktív </w:t>
            </w:r>
            <w:r w:rsidR="009A4525">
              <w:rPr>
                <w:rFonts w:ascii="Times New Roman" w:hAnsi="Times New Roman" w:cs="Times New Roman"/>
              </w:rPr>
              <w:t>öt</w:t>
            </w:r>
            <w:r w:rsidR="00710C9A" w:rsidRPr="005B2FD4">
              <w:rPr>
                <w:rFonts w:ascii="Times New Roman" w:hAnsi="Times New Roman" w:cs="Times New Roman"/>
              </w:rPr>
              <w:t xml:space="preserve"> évre vonatkozóan. Hallgatói vélemény hiányában a munkahelyi vezető értékelése elfogadható.</w:t>
            </w:r>
          </w:p>
          <w:p w14:paraId="329002F8" w14:textId="151C6935" w:rsidR="00657721" w:rsidRPr="005D0AF2" w:rsidRDefault="0021490C" w:rsidP="002958A6">
            <w:pPr>
              <w:spacing w:after="120"/>
              <w:jc w:val="both"/>
              <w:rPr>
                <w:rFonts w:ascii="Times New Roman" w:eastAsia="Times New Roman" w:hAnsi="Times New Roman" w:cs="Times New Roman"/>
                <w:lang w:eastAsia="hu-HU"/>
              </w:rPr>
            </w:pPr>
            <w:r w:rsidRPr="005D0AF2">
              <w:rPr>
                <w:rFonts w:ascii="Times New Roman" w:eastAsia="Times New Roman" w:hAnsi="Times New Roman" w:cs="Times New Roman"/>
                <w:i/>
                <w:u w:val="single"/>
                <w:lang w:eastAsia="hu-HU"/>
              </w:rPr>
              <w:t>Speciális szempont a teljesítési minimumhoz:</w:t>
            </w:r>
            <w:r w:rsidR="00E96A6A" w:rsidRPr="00E96A6A">
              <w:rPr>
                <w:rFonts w:ascii="Times New Roman" w:eastAsia="Times New Roman" w:hAnsi="Times New Roman" w:cs="Times New Roman"/>
                <w:i/>
                <w:lang w:eastAsia="hu-HU"/>
              </w:rPr>
              <w:t xml:space="preserve"> </w:t>
            </w:r>
            <w:r w:rsidR="00657721" w:rsidRPr="005D0AF2">
              <w:rPr>
                <w:rFonts w:ascii="Times New Roman" w:eastAsia="Times New Roman" w:hAnsi="Times New Roman" w:cs="Times New Roman"/>
                <w:lang w:eastAsia="hu-HU"/>
              </w:rPr>
              <w:t>f</w:t>
            </w:r>
            <w:r w:rsidRPr="005D0AF2">
              <w:rPr>
                <w:rFonts w:ascii="Times New Roman" w:eastAsia="Times New Roman" w:hAnsi="Times New Roman" w:cs="Times New Roman"/>
                <w:lang w:eastAsia="hu-HU"/>
              </w:rPr>
              <w:t>elsőoktatási tapasztalatként előadás, szeminárium, gyakorlat, konzultáció, továbbá heti két kontaktóra számolható el nyári gyakorlat, hatodéves gyakorlat, ill</w:t>
            </w:r>
            <w:r w:rsidR="00AB55CC" w:rsidRPr="005D0AF2">
              <w:rPr>
                <w:rFonts w:ascii="Times New Roman" w:eastAsia="Times New Roman" w:hAnsi="Times New Roman" w:cs="Times New Roman"/>
                <w:lang w:eastAsia="hu-HU"/>
              </w:rPr>
              <w:t>etve</w:t>
            </w:r>
            <w:r w:rsidRPr="005D0AF2">
              <w:rPr>
                <w:rFonts w:ascii="Times New Roman" w:eastAsia="Times New Roman" w:hAnsi="Times New Roman" w:cs="Times New Roman"/>
                <w:lang w:eastAsia="hu-HU"/>
              </w:rPr>
              <w:t xml:space="preserve"> szakképzési tutoriális tevékenység esetén, a résztvevő hallgatói létszámtól függetlenül, s az utóbbiból legalább </w:t>
            </w:r>
            <w:r w:rsidR="00D2695C" w:rsidRPr="005D0AF2">
              <w:rPr>
                <w:rFonts w:ascii="Times New Roman" w:eastAsia="Times New Roman" w:hAnsi="Times New Roman" w:cs="Times New Roman"/>
                <w:lang w:eastAsia="hu-HU"/>
              </w:rPr>
              <w:t>100</w:t>
            </w:r>
            <w:r w:rsidRPr="005D0AF2">
              <w:rPr>
                <w:rFonts w:ascii="Times New Roman" w:eastAsia="Times New Roman" w:hAnsi="Times New Roman" w:cs="Times New Roman"/>
                <w:lang w:eastAsia="hu-HU"/>
              </w:rPr>
              <w:t xml:space="preserve"> órát a pályázat benyújtását megelőző </w:t>
            </w:r>
            <w:r w:rsidR="00FE1414">
              <w:rPr>
                <w:rFonts w:ascii="Times New Roman" w:eastAsia="Times New Roman" w:hAnsi="Times New Roman" w:cs="Times New Roman"/>
                <w:lang w:eastAsia="hu-HU"/>
              </w:rPr>
              <w:t xml:space="preserve">aktív </w:t>
            </w:r>
            <w:r w:rsidRPr="005D0AF2">
              <w:rPr>
                <w:rFonts w:ascii="Times New Roman" w:eastAsia="Times New Roman" w:hAnsi="Times New Roman" w:cs="Times New Roman"/>
                <w:lang w:eastAsia="hu-HU"/>
              </w:rPr>
              <w:t>öt évben kell teljesíteni.</w:t>
            </w:r>
          </w:p>
          <w:tbl>
            <w:tblPr>
              <w:tblStyle w:val="Rcsostblzat"/>
              <w:tblW w:w="0" w:type="auto"/>
              <w:tblLayout w:type="fixed"/>
              <w:tblLook w:val="04A0" w:firstRow="1" w:lastRow="0" w:firstColumn="1" w:lastColumn="0" w:noHBand="0" w:noVBand="1"/>
            </w:tblPr>
            <w:tblGrid>
              <w:gridCol w:w="7140"/>
            </w:tblGrid>
            <w:tr w:rsidR="005D0AF2" w:rsidRPr="005D0AF2" w14:paraId="117A7464" w14:textId="77777777" w:rsidTr="00657721">
              <w:tc>
                <w:tcPr>
                  <w:tcW w:w="7140" w:type="dxa"/>
                </w:tcPr>
                <w:p w14:paraId="59CEA55B" w14:textId="31DF2B07" w:rsidR="00657721" w:rsidRPr="005D0AF2" w:rsidRDefault="000B095C" w:rsidP="00657721">
                  <w:pPr>
                    <w:jc w:val="both"/>
                    <w:rPr>
                      <w:rFonts w:ascii="Times New Roman" w:hAnsi="Times New Roman" w:cs="Times New Roman"/>
                    </w:rPr>
                  </w:pPr>
                  <w:r w:rsidRPr="009E021D">
                    <w:rPr>
                      <w:rStyle w:val="Lbjegyzet-hivatkozs"/>
                      <w:rFonts w:ascii="Times New Roman" w:hAnsi="Times New Roman" w:cs="Times New Roman"/>
                      <w:b/>
                      <w:i/>
                      <w:u w:val="single"/>
                      <w:shd w:val="clear" w:color="auto" w:fill="BDD6EE" w:themeFill="accent1" w:themeFillTint="66"/>
                    </w:rPr>
                    <w:footnoteReference w:id="2"/>
                  </w:r>
                  <w:r w:rsidR="00657721" w:rsidRPr="009E021D">
                    <w:rPr>
                      <w:rFonts w:ascii="Times New Roman" w:hAnsi="Times New Roman" w:cs="Times New Roman"/>
                      <w:b/>
                      <w:i/>
                      <w:u w:val="single"/>
                      <w:shd w:val="clear" w:color="auto" w:fill="BDD6EE" w:themeFill="accent1" w:themeFillTint="66"/>
                    </w:rPr>
                    <w:t>Külföldi pályázó esetében</w:t>
                  </w:r>
                  <w:r w:rsidR="00657721" w:rsidRPr="009E021D">
                    <w:rPr>
                      <w:rFonts w:ascii="Times New Roman" w:hAnsi="Times New Roman" w:cs="Times New Roman"/>
                      <w:shd w:val="clear" w:color="auto" w:fill="BDD6EE" w:themeFill="accent1" w:themeFillTint="66"/>
                    </w:rPr>
                    <w:t>:</w:t>
                  </w:r>
                  <w:r w:rsidR="00657721" w:rsidRPr="005D0AF2">
                    <w:rPr>
                      <w:rFonts w:ascii="Times New Roman" w:hAnsi="Times New Roman" w:cs="Times New Roman"/>
                    </w:rPr>
                    <w:t xml:space="preserve"> a kontaktórák munkahelyi vezető általi igazolása helyett elfogadható az adott országban alkalmazott egyéb igazolási mód is (pl. a dékáni hivatal igazolása), vagy a kontaktóra-számot adó kurzusok tételes felsorolása a kurzus címe, az intézmény/kar/szak, az oktatás szintje (alap-, mester-, doktori képzés), valamint a dátum feltüntetésével).</w:t>
                  </w:r>
                </w:p>
                <w:p w14:paraId="67AA75EA" w14:textId="77777777" w:rsidR="00657721" w:rsidRPr="005D0AF2" w:rsidRDefault="00657721" w:rsidP="00657721">
                  <w:pPr>
                    <w:jc w:val="both"/>
                    <w:rPr>
                      <w:rFonts w:ascii="Times New Roman" w:hAnsi="Times New Roman" w:cs="Times New Roman"/>
                      <w:b/>
                      <w:u w:val="single"/>
                      <w:shd w:val="clear" w:color="auto" w:fill="D5DCE4" w:themeFill="text2" w:themeFillTint="33"/>
                    </w:rPr>
                  </w:pPr>
                  <w:r w:rsidRPr="005D0AF2">
                    <w:rPr>
                      <w:rFonts w:ascii="Times New Roman" w:hAnsi="Times New Roman" w:cs="Times New Roman"/>
                    </w:rPr>
                    <w:t>Az elvégzett oktatói munka hallgatói véleményezése vonatkozásában az adott országban alkalmazott eljárások alapján megadott információkat kell figyelembe venni.</w:t>
                  </w:r>
                </w:p>
              </w:tc>
            </w:tr>
          </w:tbl>
          <w:p w14:paraId="21CFE6C3" w14:textId="77777777" w:rsidR="00432FED" w:rsidRPr="005D0AF2" w:rsidRDefault="00432FED" w:rsidP="00432FED">
            <w:pPr>
              <w:jc w:val="both"/>
              <w:rPr>
                <w:rFonts w:ascii="Times New Roman" w:hAnsi="Times New Roman" w:cs="Times New Roman"/>
                <w:b/>
              </w:rPr>
            </w:pPr>
          </w:p>
        </w:tc>
        <w:tc>
          <w:tcPr>
            <w:tcW w:w="851" w:type="dxa"/>
            <w:vAlign w:val="center"/>
          </w:tcPr>
          <w:p w14:paraId="3FD496CA" w14:textId="77777777" w:rsidR="009F7F12" w:rsidRPr="007D32B6" w:rsidRDefault="00C77E09" w:rsidP="00DA1268">
            <w:pPr>
              <w:jc w:val="center"/>
              <w:rPr>
                <w:rFonts w:ascii="Times New Roman" w:hAnsi="Times New Roman" w:cs="Times New Roman"/>
                <w:bCs/>
              </w:rPr>
            </w:pPr>
            <w:r w:rsidRPr="007D32B6">
              <w:rPr>
                <w:rFonts w:ascii="Times New Roman" w:hAnsi="Times New Roman" w:cs="Times New Roman"/>
                <w:bCs/>
              </w:rPr>
              <w:t>10</w:t>
            </w:r>
          </w:p>
        </w:tc>
        <w:tc>
          <w:tcPr>
            <w:tcW w:w="845" w:type="dxa"/>
            <w:shd w:val="clear" w:color="auto" w:fill="FFF2CC" w:themeFill="accent4" w:themeFillTint="33"/>
            <w:vAlign w:val="center"/>
          </w:tcPr>
          <w:p w14:paraId="59A995F4" w14:textId="77777777" w:rsidR="009F7F12" w:rsidRPr="005E3104" w:rsidRDefault="009F7F12" w:rsidP="00DA1268">
            <w:pPr>
              <w:jc w:val="center"/>
              <w:rPr>
                <w:rFonts w:ascii="Times New Roman" w:hAnsi="Times New Roman" w:cs="Times New Roman"/>
                <w:bCs/>
              </w:rPr>
            </w:pPr>
          </w:p>
        </w:tc>
      </w:tr>
      <w:tr w:rsidR="005D0AF2" w:rsidRPr="005D0AF2" w14:paraId="58EE248A" w14:textId="77777777" w:rsidTr="00B83A96">
        <w:trPr>
          <w:trHeight w:val="237"/>
          <w:jc w:val="center"/>
        </w:trPr>
        <w:tc>
          <w:tcPr>
            <w:tcW w:w="7366" w:type="dxa"/>
            <w:gridSpan w:val="3"/>
          </w:tcPr>
          <w:p w14:paraId="16ECF43C" w14:textId="77777777" w:rsidR="00C77E09" w:rsidRPr="005D0AF2" w:rsidRDefault="00C77E09" w:rsidP="00782D73">
            <w:pPr>
              <w:spacing w:before="60" w:after="60"/>
              <w:jc w:val="both"/>
              <w:rPr>
                <w:rFonts w:ascii="Times New Roman" w:hAnsi="Times New Roman" w:cs="Times New Roman"/>
              </w:rPr>
            </w:pPr>
            <w:r w:rsidRPr="005D0AF2">
              <w:rPr>
                <w:rFonts w:ascii="Times New Roman" w:hAnsi="Times New Roman" w:cs="Times New Roman"/>
                <w:i/>
                <w:u w:val="single"/>
              </w:rPr>
              <w:lastRenderedPageBreak/>
              <w:t>Adható pontok</w:t>
            </w:r>
            <w:r w:rsidR="004F1686" w:rsidRPr="005D0AF2">
              <w:rPr>
                <w:rFonts w:ascii="Times New Roman" w:hAnsi="Times New Roman" w:cs="Times New Roman"/>
                <w:i/>
                <w:u w:val="single"/>
              </w:rPr>
              <w:t xml:space="preserve"> oktatási tevékenységre</w:t>
            </w:r>
            <w:r w:rsidRPr="005D0AF2">
              <w:rPr>
                <w:rFonts w:ascii="Times New Roman" w:hAnsi="Times New Roman" w:cs="Times New Roman"/>
                <w:i/>
                <w:u w:val="single"/>
              </w:rPr>
              <w:t>:</w:t>
            </w:r>
            <w:r w:rsidRPr="005D0AF2">
              <w:rPr>
                <w:rFonts w:ascii="Times New Roman" w:hAnsi="Times New Roman" w:cs="Times New Roman"/>
              </w:rPr>
              <w:t xml:space="preserve">1000 </w:t>
            </w:r>
            <w:r w:rsidR="00B7712C" w:rsidRPr="005D0AF2">
              <w:rPr>
                <w:rFonts w:ascii="Times New Roman" w:hAnsi="Times New Roman" w:cs="Times New Roman"/>
              </w:rPr>
              <w:t>kontakt</w:t>
            </w:r>
            <w:r w:rsidRPr="005D0AF2">
              <w:rPr>
                <w:rFonts w:ascii="Times New Roman" w:hAnsi="Times New Roman" w:cs="Times New Roman"/>
              </w:rPr>
              <w:t>óra 20 pont,</w:t>
            </w:r>
            <w:r w:rsidR="002375C6" w:rsidRPr="005D0AF2">
              <w:rPr>
                <w:rFonts w:ascii="Times New Roman" w:hAnsi="Times New Roman" w:cs="Times New Roman"/>
              </w:rPr>
              <w:t xml:space="preserve"> 1200 </w:t>
            </w:r>
            <w:r w:rsidR="00B7712C" w:rsidRPr="005D0AF2">
              <w:rPr>
                <w:rFonts w:ascii="Times New Roman" w:hAnsi="Times New Roman" w:cs="Times New Roman"/>
              </w:rPr>
              <w:t>kontakt</w:t>
            </w:r>
            <w:r w:rsidR="002375C6" w:rsidRPr="005D0AF2">
              <w:rPr>
                <w:rFonts w:ascii="Times New Roman" w:hAnsi="Times New Roman" w:cs="Times New Roman"/>
              </w:rPr>
              <w:t>óra 30 pont, 1400</w:t>
            </w:r>
            <w:r w:rsidR="00B7712C" w:rsidRPr="005D0AF2">
              <w:rPr>
                <w:rFonts w:ascii="Times New Roman" w:hAnsi="Times New Roman" w:cs="Times New Roman"/>
              </w:rPr>
              <w:t xml:space="preserve"> kontakt</w:t>
            </w:r>
            <w:r w:rsidR="002375C6" w:rsidRPr="005D0AF2">
              <w:rPr>
                <w:rFonts w:ascii="Times New Roman" w:hAnsi="Times New Roman" w:cs="Times New Roman"/>
              </w:rPr>
              <w:t xml:space="preserve">óra 40 pont, 1600 </w:t>
            </w:r>
            <w:r w:rsidR="00E94197" w:rsidRPr="005D0AF2">
              <w:rPr>
                <w:rFonts w:ascii="Times New Roman" w:hAnsi="Times New Roman" w:cs="Times New Roman"/>
              </w:rPr>
              <w:t>kontakt</w:t>
            </w:r>
            <w:r w:rsidR="002375C6" w:rsidRPr="005D0AF2">
              <w:rPr>
                <w:rFonts w:ascii="Times New Roman" w:hAnsi="Times New Roman" w:cs="Times New Roman"/>
              </w:rPr>
              <w:t>óra 50 pont.</w:t>
            </w:r>
          </w:p>
          <w:p w14:paraId="1B62720C" w14:textId="77777777" w:rsidR="00EE7145" w:rsidRPr="005D0AF2" w:rsidRDefault="00EE7145" w:rsidP="00782D73">
            <w:pPr>
              <w:spacing w:after="60"/>
              <w:jc w:val="both"/>
              <w:rPr>
                <w:rFonts w:ascii="Times New Roman" w:hAnsi="Times New Roman" w:cs="Times New Roman"/>
              </w:rPr>
            </w:pPr>
            <w:r w:rsidRPr="005D0AF2">
              <w:rPr>
                <w:rFonts w:ascii="Times New Roman" w:hAnsi="Times New Roman" w:cs="Times New Roman"/>
              </w:rPr>
              <w:t xml:space="preserve">Az oktatási teljesítménynél (1a.1.) a minimális elvárás, azaz 800 </w:t>
            </w:r>
            <w:r w:rsidR="00B7712C" w:rsidRPr="005D0AF2">
              <w:rPr>
                <w:rFonts w:ascii="Times New Roman" w:hAnsi="Times New Roman" w:cs="Times New Roman"/>
              </w:rPr>
              <w:t>kontakt</w:t>
            </w:r>
            <w:r w:rsidRPr="005D0AF2">
              <w:rPr>
                <w:rFonts w:ascii="Times New Roman" w:hAnsi="Times New Roman" w:cs="Times New Roman"/>
              </w:rPr>
              <w:t xml:space="preserve">óra teljesítése (ebből </w:t>
            </w:r>
            <w:r w:rsidR="00B7712C" w:rsidRPr="005D0AF2">
              <w:rPr>
                <w:rFonts w:ascii="Times New Roman" w:hAnsi="Times New Roman" w:cs="Times New Roman"/>
              </w:rPr>
              <w:t>1</w:t>
            </w:r>
            <w:r w:rsidRPr="005D0AF2">
              <w:rPr>
                <w:rFonts w:ascii="Times New Roman" w:hAnsi="Times New Roman" w:cs="Times New Roman"/>
              </w:rPr>
              <w:t xml:space="preserve">00 óra előadás), esetén 10 pontot kap a pályázó. 1600 </w:t>
            </w:r>
            <w:r w:rsidR="00B7712C" w:rsidRPr="005D0AF2">
              <w:rPr>
                <w:rFonts w:ascii="Times New Roman" w:hAnsi="Times New Roman" w:cs="Times New Roman"/>
              </w:rPr>
              <w:t>kontakt</w:t>
            </w:r>
            <w:r w:rsidRPr="005D0AF2">
              <w:rPr>
                <w:rFonts w:ascii="Times New Roman" w:hAnsi="Times New Roman" w:cs="Times New Roman"/>
              </w:rPr>
              <w:t xml:space="preserve">óra teljesítése (ebből </w:t>
            </w:r>
            <w:r w:rsidR="00C57B5C" w:rsidRPr="005D0AF2">
              <w:rPr>
                <w:rFonts w:ascii="Times New Roman" w:hAnsi="Times New Roman" w:cs="Times New Roman"/>
              </w:rPr>
              <w:t>2</w:t>
            </w:r>
            <w:r w:rsidRPr="005D0AF2">
              <w:rPr>
                <w:rFonts w:ascii="Times New Roman" w:hAnsi="Times New Roman" w:cs="Times New Roman"/>
              </w:rPr>
              <w:t>00 óra előadás) esetében maximálisan 50 pont adható. A kettő között a pontszám arányosan változik, de mindig egész pontszámra kerekítve.</w:t>
            </w:r>
          </w:p>
          <w:p w14:paraId="2ABDFE71" w14:textId="1196C913" w:rsidR="00B3691C" w:rsidRPr="005D0AF2" w:rsidRDefault="00901444" w:rsidP="002958A6">
            <w:pPr>
              <w:spacing w:after="60"/>
              <w:jc w:val="both"/>
              <w:rPr>
                <w:rFonts w:ascii="Times New Roman" w:hAnsi="Times New Roman" w:cs="Times New Roman"/>
                <w:b/>
              </w:rPr>
            </w:pPr>
            <w:r w:rsidRPr="005D0AF2">
              <w:rPr>
                <w:rFonts w:ascii="Times New Roman" w:hAnsi="Times New Roman" w:cs="Times New Roman"/>
              </w:rPr>
              <w:t>Legfeljebb 25 (10+15) pont adható azokra a kontaktórákra, amelyekhez a pályázó nem mellékelt hallgatói véleményt, vagy a hallgatói értékelés nem haladja meg a 3,50-et.</w:t>
            </w:r>
            <w:r w:rsidR="00172010">
              <w:rPr>
                <w:rFonts w:ascii="Times New Roman" w:hAnsi="Times New Roman" w:cs="Times New Roman"/>
              </w:rPr>
              <w:t xml:space="preserve"> </w:t>
            </w:r>
            <w:r w:rsidR="00172010" w:rsidRPr="005B2FD4">
              <w:rPr>
                <w:rFonts w:ascii="Times New Roman" w:hAnsi="Times New Roman" w:cs="Times New Roman"/>
              </w:rPr>
              <w:t>Hallgatói vélemény hiányában a munkahelyi vezető értékelése elfogadható.</w:t>
            </w:r>
          </w:p>
        </w:tc>
        <w:tc>
          <w:tcPr>
            <w:tcW w:w="851" w:type="dxa"/>
            <w:vAlign w:val="center"/>
          </w:tcPr>
          <w:p w14:paraId="55D704D9" w14:textId="77777777" w:rsidR="00C77E09" w:rsidRPr="007D32B6" w:rsidRDefault="002375C6" w:rsidP="00DA1268">
            <w:pPr>
              <w:jc w:val="center"/>
              <w:rPr>
                <w:rFonts w:ascii="Times New Roman" w:hAnsi="Times New Roman" w:cs="Times New Roman"/>
                <w:bCs/>
              </w:rPr>
            </w:pPr>
            <w:r w:rsidRPr="007D32B6">
              <w:rPr>
                <w:rFonts w:ascii="Times New Roman" w:hAnsi="Times New Roman" w:cs="Times New Roman"/>
                <w:bCs/>
              </w:rPr>
              <w:t>40</w:t>
            </w:r>
          </w:p>
        </w:tc>
        <w:tc>
          <w:tcPr>
            <w:tcW w:w="845" w:type="dxa"/>
            <w:shd w:val="clear" w:color="auto" w:fill="FFF2CC" w:themeFill="accent4" w:themeFillTint="33"/>
            <w:vAlign w:val="center"/>
          </w:tcPr>
          <w:p w14:paraId="34E1E3D5" w14:textId="77777777" w:rsidR="00C77E09" w:rsidRPr="005E3104" w:rsidRDefault="00C77E09" w:rsidP="00DA1268">
            <w:pPr>
              <w:jc w:val="center"/>
              <w:rPr>
                <w:rFonts w:ascii="Times New Roman" w:hAnsi="Times New Roman" w:cs="Times New Roman"/>
                <w:bCs/>
              </w:rPr>
            </w:pPr>
          </w:p>
        </w:tc>
      </w:tr>
      <w:tr w:rsidR="005D0AF2" w:rsidRPr="005D0AF2" w14:paraId="6DF83E69" w14:textId="77777777" w:rsidTr="00B83A96">
        <w:trPr>
          <w:trHeight w:val="630"/>
          <w:jc w:val="center"/>
        </w:trPr>
        <w:tc>
          <w:tcPr>
            <w:tcW w:w="7366" w:type="dxa"/>
            <w:gridSpan w:val="3"/>
            <w:vAlign w:val="center"/>
          </w:tcPr>
          <w:p w14:paraId="42FCAAE2" w14:textId="77777777" w:rsidR="00625159" w:rsidRPr="005D0AF2" w:rsidRDefault="00625159" w:rsidP="00782D73">
            <w:pPr>
              <w:shd w:val="clear" w:color="auto" w:fill="FFFFFF"/>
              <w:spacing w:before="60" w:after="60"/>
              <w:jc w:val="both"/>
              <w:rPr>
                <w:rFonts w:ascii="Times New Roman" w:hAnsi="Times New Roman" w:cs="Times New Roman"/>
                <w:b/>
                <w:u w:val="single"/>
              </w:rPr>
            </w:pPr>
            <w:r w:rsidRPr="005D0AF2">
              <w:rPr>
                <w:rFonts w:ascii="Times New Roman" w:hAnsi="Times New Roman" w:cs="Times New Roman"/>
                <w:b/>
              </w:rPr>
              <w:t xml:space="preserve">1a.2. </w:t>
            </w:r>
            <w:r w:rsidRPr="005D0AF2">
              <w:rPr>
                <w:rFonts w:ascii="Times New Roman" w:hAnsi="Times New Roman" w:cs="Times New Roman"/>
                <w:b/>
                <w:u w:val="single"/>
              </w:rPr>
              <w:t>Hallgatók tanulmányi, tudományos munkájának vezetése</w:t>
            </w:r>
          </w:p>
          <w:p w14:paraId="72347764" w14:textId="500DCDA3" w:rsidR="002D5F92" w:rsidRPr="005D0AF2" w:rsidRDefault="0068637B" w:rsidP="00782D73">
            <w:pPr>
              <w:shd w:val="clear" w:color="auto" w:fill="FFFFFF"/>
              <w:spacing w:after="60"/>
              <w:jc w:val="both"/>
              <w:rPr>
                <w:rFonts w:ascii="Times New Roman" w:hAnsi="Times New Roman" w:cs="Times New Roman"/>
                <w:b/>
              </w:rPr>
            </w:pPr>
            <w:r w:rsidRPr="005D0AF2">
              <w:rPr>
                <w:rFonts w:ascii="Times New Roman" w:hAnsi="Times New Roman" w:cs="Times New Roman"/>
                <w:b/>
                <w:i/>
                <w:u w:val="single"/>
              </w:rPr>
              <w:t>Teljesítési minimum</w:t>
            </w:r>
            <w:r w:rsidR="008B333D" w:rsidRPr="005D0AF2">
              <w:rPr>
                <w:rFonts w:ascii="Times New Roman" w:hAnsi="Times New Roman" w:cs="Times New Roman"/>
                <w:b/>
                <w:i/>
                <w:u w:val="single"/>
              </w:rPr>
              <w:t>*</w:t>
            </w:r>
            <w:r w:rsidR="00901444" w:rsidRPr="005D0AF2">
              <w:rPr>
                <w:rFonts w:ascii="Times New Roman" w:hAnsi="Times New Roman" w:cs="Times New Roman"/>
                <w:b/>
                <w:i/>
                <w:u w:val="single"/>
              </w:rPr>
              <w:t xml:space="preserve"> (5 pont)</w:t>
            </w:r>
            <w:r w:rsidRPr="005D0AF2">
              <w:rPr>
                <w:rFonts w:ascii="Times New Roman" w:hAnsi="Times New Roman" w:cs="Times New Roman"/>
                <w:b/>
                <w:i/>
                <w:u w:val="single"/>
              </w:rPr>
              <w:t>:</w:t>
            </w:r>
            <w:r w:rsidR="001308EB" w:rsidRPr="001308EB">
              <w:rPr>
                <w:rFonts w:ascii="Times New Roman" w:hAnsi="Times New Roman" w:cs="Times New Roman"/>
                <w:b/>
                <w:i/>
              </w:rPr>
              <w:t xml:space="preserve"> </w:t>
            </w:r>
            <w:r w:rsidR="00901444" w:rsidRPr="005D0AF2">
              <w:rPr>
                <w:rFonts w:ascii="Times New Roman" w:eastAsia="Times New Roman" w:hAnsi="Times New Roman" w:cs="Times New Roman"/>
                <w:lang w:eastAsia="hu-HU"/>
              </w:rPr>
              <w:t>l</w:t>
            </w:r>
            <w:r w:rsidR="002D5F92" w:rsidRPr="005D0AF2">
              <w:rPr>
                <w:rFonts w:ascii="Times New Roman" w:eastAsia="Times New Roman" w:hAnsi="Times New Roman" w:cs="Times New Roman"/>
                <w:lang w:eastAsia="hu-HU"/>
              </w:rPr>
              <w:t>egalább tíz esetben diplomamunka, szakdolgozat vezetője, TDK-dolgozat konzulense</w:t>
            </w:r>
            <w:r w:rsidR="005B2FD4">
              <w:rPr>
                <w:rFonts w:ascii="Times New Roman" w:eastAsia="Times New Roman" w:hAnsi="Times New Roman" w:cs="Times New Roman"/>
                <w:lang w:eastAsia="hu-HU"/>
              </w:rPr>
              <w:t xml:space="preserve"> </w:t>
            </w:r>
            <w:r w:rsidR="00506316" w:rsidRPr="005D0AF2">
              <w:rPr>
                <w:rFonts w:ascii="Times New Roman" w:hAnsi="Times New Roman" w:cs="Times New Roman"/>
              </w:rPr>
              <w:t>(társ</w:t>
            </w:r>
            <w:r w:rsidR="002D5F92" w:rsidRPr="005D0AF2">
              <w:rPr>
                <w:rFonts w:ascii="Times New Roman" w:hAnsi="Times New Roman" w:cs="Times New Roman"/>
              </w:rPr>
              <w:t>konzulens 0,5</w:t>
            </w:r>
            <w:r w:rsidR="00C77E09" w:rsidRPr="005D0AF2">
              <w:rPr>
                <w:rFonts w:ascii="Times New Roman" w:hAnsi="Times New Roman" w:cs="Times New Roman"/>
              </w:rPr>
              <w:t>).</w:t>
            </w:r>
          </w:p>
        </w:tc>
        <w:tc>
          <w:tcPr>
            <w:tcW w:w="851" w:type="dxa"/>
            <w:vAlign w:val="center"/>
          </w:tcPr>
          <w:p w14:paraId="61D5289E" w14:textId="77777777" w:rsidR="002D5F92" w:rsidRPr="005E3104" w:rsidRDefault="00C77E09" w:rsidP="00DA1268">
            <w:pPr>
              <w:jc w:val="center"/>
              <w:rPr>
                <w:rFonts w:ascii="Times New Roman" w:hAnsi="Times New Roman" w:cs="Times New Roman"/>
                <w:bCs/>
              </w:rPr>
            </w:pPr>
            <w:r w:rsidRPr="005E3104">
              <w:rPr>
                <w:rFonts w:ascii="Times New Roman" w:hAnsi="Times New Roman" w:cs="Times New Roman"/>
                <w:bCs/>
              </w:rPr>
              <w:t>5</w:t>
            </w:r>
          </w:p>
        </w:tc>
        <w:tc>
          <w:tcPr>
            <w:tcW w:w="845" w:type="dxa"/>
            <w:shd w:val="clear" w:color="auto" w:fill="FFF2CC" w:themeFill="accent4" w:themeFillTint="33"/>
            <w:vAlign w:val="center"/>
          </w:tcPr>
          <w:p w14:paraId="498427D0" w14:textId="77777777" w:rsidR="002D5F92" w:rsidRPr="005E3104" w:rsidRDefault="002D5F92" w:rsidP="00DA1268">
            <w:pPr>
              <w:jc w:val="center"/>
              <w:rPr>
                <w:rFonts w:ascii="Times New Roman" w:hAnsi="Times New Roman" w:cs="Times New Roman"/>
                <w:bCs/>
              </w:rPr>
            </w:pPr>
          </w:p>
        </w:tc>
      </w:tr>
      <w:tr w:rsidR="005D0AF2" w:rsidRPr="005D0AF2" w14:paraId="70448D54" w14:textId="77777777" w:rsidTr="00782D73">
        <w:trPr>
          <w:trHeight w:val="2694"/>
          <w:jc w:val="center"/>
        </w:trPr>
        <w:tc>
          <w:tcPr>
            <w:tcW w:w="7366" w:type="dxa"/>
            <w:gridSpan w:val="3"/>
            <w:vAlign w:val="center"/>
          </w:tcPr>
          <w:p w14:paraId="16B6F260" w14:textId="691B984E" w:rsidR="00657721" w:rsidRDefault="00852954" w:rsidP="002958A6">
            <w:pPr>
              <w:shd w:val="clear" w:color="auto" w:fill="FFFFFF"/>
              <w:spacing w:after="120"/>
              <w:jc w:val="both"/>
              <w:rPr>
                <w:rFonts w:ascii="Times New Roman" w:hAnsi="Times New Roman" w:cs="Times New Roman"/>
              </w:rPr>
            </w:pPr>
            <w:r w:rsidRPr="00782D73">
              <w:rPr>
                <w:rFonts w:ascii="Times New Roman" w:eastAsia="Times New Roman" w:hAnsi="Times New Roman" w:cs="Times New Roman"/>
                <w:bCs/>
                <w:i/>
                <w:u w:val="single"/>
                <w:lang w:eastAsia="hu-HU"/>
              </w:rPr>
              <w:t>Speciális szempont</w:t>
            </w:r>
            <w:r w:rsidRPr="00782D73">
              <w:rPr>
                <w:rFonts w:ascii="Times New Roman" w:hAnsi="Times New Roman" w:cs="Times New Roman"/>
                <w:bCs/>
                <w:i/>
                <w:u w:val="single"/>
              </w:rPr>
              <w:t>:</w:t>
            </w:r>
            <w:r w:rsidR="001308EB" w:rsidRPr="001308EB">
              <w:rPr>
                <w:rFonts w:ascii="Times New Roman" w:hAnsi="Times New Roman" w:cs="Times New Roman"/>
                <w:b/>
                <w:i/>
              </w:rPr>
              <w:t xml:space="preserve"> </w:t>
            </w:r>
            <w:r w:rsidR="006C4C8C" w:rsidRPr="005D0AF2">
              <w:rPr>
                <w:rFonts w:ascii="Times New Roman" w:hAnsi="Times New Roman" w:cs="Times New Roman"/>
              </w:rPr>
              <w:t>d</w:t>
            </w:r>
            <w:r w:rsidR="008D0F22" w:rsidRPr="005D0AF2">
              <w:rPr>
                <w:rFonts w:ascii="Times New Roman" w:hAnsi="Times New Roman" w:cs="Times New Roman"/>
              </w:rPr>
              <w:t>íjazott TDK-, OTDK-előadás 2–2 pont, TDK-, OTDK-témavezetés 1–1 pont, közös referált publikáció a hallgatókkal (hazai 2 pont, nemzetközi 4 pont)</w:t>
            </w:r>
            <w:r w:rsidR="00143B06" w:rsidRPr="005D0AF2">
              <w:rPr>
                <w:rFonts w:ascii="Times New Roman" w:hAnsi="Times New Roman" w:cs="Times New Roman"/>
              </w:rPr>
              <w:t>.</w:t>
            </w:r>
          </w:p>
          <w:tbl>
            <w:tblPr>
              <w:tblStyle w:val="Rcsostblzat"/>
              <w:tblW w:w="0" w:type="auto"/>
              <w:tblLayout w:type="fixed"/>
              <w:tblLook w:val="04A0" w:firstRow="1" w:lastRow="0" w:firstColumn="1" w:lastColumn="0" w:noHBand="0" w:noVBand="1"/>
            </w:tblPr>
            <w:tblGrid>
              <w:gridCol w:w="7140"/>
            </w:tblGrid>
            <w:tr w:rsidR="005D0AF2" w14:paraId="7190FFAE" w14:textId="77777777" w:rsidTr="005D0AF2">
              <w:tc>
                <w:tcPr>
                  <w:tcW w:w="7140" w:type="dxa"/>
                </w:tcPr>
                <w:p w14:paraId="037D1B67" w14:textId="77777777" w:rsidR="00202793" w:rsidRDefault="005D0AF2" w:rsidP="00782D73">
                  <w:pPr>
                    <w:spacing w:after="60"/>
                    <w:jc w:val="both"/>
                    <w:rPr>
                      <w:rFonts w:ascii="Times New Roman" w:hAnsi="Times New Roman" w:cs="Times New Roman"/>
                    </w:rPr>
                  </w:pPr>
                  <w:r w:rsidRPr="00C156CA">
                    <w:rPr>
                      <w:rFonts w:ascii="Times New Roman" w:hAnsi="Times New Roman" w:cs="Times New Roman"/>
                      <w:b/>
                      <w:i/>
                      <w:u w:val="single"/>
                      <w:shd w:val="clear" w:color="auto" w:fill="BDD6EE" w:themeFill="accent1" w:themeFillTint="66"/>
                    </w:rPr>
                    <w:t>Külföldi pályázó esetében speciális szempont:</w:t>
                  </w:r>
                  <w:r w:rsidR="001308EB" w:rsidRPr="001308EB">
                    <w:rPr>
                      <w:rFonts w:ascii="Times New Roman" w:hAnsi="Times New Roman" w:cs="Times New Roman"/>
                      <w:b/>
                      <w:i/>
                    </w:rPr>
                    <w:t xml:space="preserve"> </w:t>
                  </w:r>
                  <w:r w:rsidRPr="005D0AF2">
                    <w:rPr>
                      <w:rFonts w:ascii="Times New Roman" w:hAnsi="Times New Roman" w:cs="Times New Roman"/>
                      <w:sz w:val="24"/>
                      <w:szCs w:val="24"/>
                    </w:rPr>
                    <w:t xml:space="preserve">hallgatókkal végzett tehetséggondozó tevékenység </w:t>
                  </w:r>
                  <w:r w:rsidRPr="00497922">
                    <w:rPr>
                      <w:rFonts w:ascii="Times New Roman" w:hAnsi="Times New Roman" w:cs="Times New Roman"/>
                      <w:iCs/>
                    </w:rPr>
                    <w:t xml:space="preserve">tételenként </w:t>
                  </w:r>
                  <w:r w:rsidRPr="00E96A6A">
                    <w:rPr>
                      <w:rFonts w:ascii="Times New Roman" w:hAnsi="Times New Roman" w:cs="Times New Roman"/>
                      <w:iCs/>
                    </w:rPr>
                    <w:t xml:space="preserve">1 vagy 2 pont, annak függvényében, hogy a tehetséggondozó tevékenység az adott országon belüli (tételenként 1 pont), ill. nemzetközi szintű, vagy díjazott (tételenként 2 pont), </w:t>
                  </w:r>
                  <w:r w:rsidRPr="00E96A6A">
                    <w:rPr>
                      <w:rFonts w:ascii="Times New Roman" w:hAnsi="Times New Roman" w:cs="Times New Roman"/>
                    </w:rPr>
                    <w:t>közös referált publikáció a hallgatókkal (adott országbeli 2 pont, nemzetközi</w:t>
                  </w:r>
                  <w:r w:rsidRPr="00497922">
                    <w:rPr>
                      <w:rFonts w:ascii="Times New Roman" w:hAnsi="Times New Roman" w:cs="Times New Roman"/>
                    </w:rPr>
                    <w:t xml:space="preserve"> 4 pont).</w:t>
                  </w:r>
                </w:p>
              </w:tc>
            </w:tr>
          </w:tbl>
          <w:p w14:paraId="62AD9811" w14:textId="77777777" w:rsidR="006825A7" w:rsidRPr="005D0AF2" w:rsidRDefault="006825A7" w:rsidP="00657721">
            <w:pPr>
              <w:jc w:val="both"/>
              <w:rPr>
                <w:rFonts w:ascii="Times New Roman" w:hAnsi="Times New Roman" w:cs="Times New Roman"/>
              </w:rPr>
            </w:pPr>
          </w:p>
        </w:tc>
        <w:tc>
          <w:tcPr>
            <w:tcW w:w="851" w:type="dxa"/>
            <w:vAlign w:val="center"/>
          </w:tcPr>
          <w:p w14:paraId="38AFA6B5" w14:textId="77777777" w:rsidR="00887B19" w:rsidRPr="005E3104" w:rsidRDefault="00887B19" w:rsidP="00DA1268">
            <w:pPr>
              <w:jc w:val="center"/>
              <w:rPr>
                <w:rFonts w:ascii="Times New Roman" w:hAnsi="Times New Roman" w:cs="Times New Roman"/>
                <w:bCs/>
              </w:rPr>
            </w:pPr>
            <w:r w:rsidRPr="005E3104">
              <w:rPr>
                <w:rFonts w:ascii="Times New Roman" w:hAnsi="Times New Roman" w:cs="Times New Roman"/>
                <w:bCs/>
              </w:rPr>
              <w:t>5</w:t>
            </w:r>
          </w:p>
        </w:tc>
        <w:tc>
          <w:tcPr>
            <w:tcW w:w="845" w:type="dxa"/>
            <w:shd w:val="clear" w:color="auto" w:fill="FFF2CC" w:themeFill="accent4" w:themeFillTint="33"/>
            <w:vAlign w:val="center"/>
          </w:tcPr>
          <w:p w14:paraId="459B4220" w14:textId="77777777" w:rsidR="00887B19" w:rsidRPr="005E3104" w:rsidRDefault="00887B19" w:rsidP="00DA1268">
            <w:pPr>
              <w:jc w:val="center"/>
              <w:rPr>
                <w:rFonts w:ascii="Times New Roman" w:hAnsi="Times New Roman" w:cs="Times New Roman"/>
                <w:bCs/>
              </w:rPr>
            </w:pPr>
          </w:p>
        </w:tc>
      </w:tr>
      <w:tr w:rsidR="005D0AF2" w:rsidRPr="005D0AF2" w14:paraId="72D7C88D" w14:textId="77777777" w:rsidTr="00B83A96">
        <w:trPr>
          <w:trHeight w:val="317"/>
          <w:jc w:val="center"/>
        </w:trPr>
        <w:tc>
          <w:tcPr>
            <w:tcW w:w="7366" w:type="dxa"/>
            <w:gridSpan w:val="3"/>
            <w:vAlign w:val="center"/>
          </w:tcPr>
          <w:p w14:paraId="10EEC934" w14:textId="77777777" w:rsidR="009026D5" w:rsidRPr="00202793" w:rsidRDefault="000C773F" w:rsidP="00782D73">
            <w:pPr>
              <w:shd w:val="clear" w:color="auto" w:fill="FFFFFF"/>
              <w:spacing w:before="60" w:after="60"/>
              <w:jc w:val="right"/>
              <w:rPr>
                <w:rFonts w:ascii="Times New Roman" w:eastAsia="Times New Roman" w:hAnsi="Times New Roman" w:cs="Times New Roman"/>
                <w:lang w:eastAsia="hu-HU"/>
              </w:rPr>
            </w:pPr>
            <w:r w:rsidRPr="00202793">
              <w:rPr>
                <w:rFonts w:ascii="Times New Roman" w:hAnsi="Times New Roman" w:cs="Times New Roman"/>
              </w:rPr>
              <w:t>Ö</w:t>
            </w:r>
            <w:r w:rsidR="009026D5" w:rsidRPr="00202793">
              <w:rPr>
                <w:rFonts w:ascii="Times New Roman" w:hAnsi="Times New Roman" w:cs="Times New Roman"/>
              </w:rPr>
              <w:t>sszesen</w:t>
            </w:r>
            <w:r w:rsidRPr="00202793">
              <w:rPr>
                <w:rFonts w:ascii="Times New Roman" w:hAnsi="Times New Roman" w:cs="Times New Roman"/>
              </w:rPr>
              <w:t xml:space="preserve"> (1a.1.</w:t>
            </w:r>
            <w:r w:rsidR="00625159" w:rsidRPr="00202793">
              <w:rPr>
                <w:rFonts w:ascii="Times New Roman" w:hAnsi="Times New Roman" w:cs="Times New Roman"/>
              </w:rPr>
              <w:t>+1a.2.</w:t>
            </w:r>
            <w:r w:rsidRPr="00202793">
              <w:rPr>
                <w:rFonts w:ascii="Times New Roman" w:hAnsi="Times New Roman" w:cs="Times New Roman"/>
              </w:rPr>
              <w:t>)</w:t>
            </w:r>
          </w:p>
        </w:tc>
        <w:tc>
          <w:tcPr>
            <w:tcW w:w="851" w:type="dxa"/>
            <w:vAlign w:val="center"/>
          </w:tcPr>
          <w:p w14:paraId="33A982C5" w14:textId="77777777" w:rsidR="009026D5" w:rsidRPr="005D0AF2" w:rsidRDefault="009026D5" w:rsidP="00DA1268">
            <w:pPr>
              <w:jc w:val="center"/>
              <w:rPr>
                <w:rFonts w:ascii="Times New Roman" w:hAnsi="Times New Roman" w:cs="Times New Roman"/>
                <w:b/>
              </w:rPr>
            </w:pPr>
            <w:r w:rsidRPr="005D0AF2">
              <w:rPr>
                <w:rFonts w:ascii="Times New Roman" w:hAnsi="Times New Roman" w:cs="Times New Roman"/>
                <w:b/>
              </w:rPr>
              <w:t>60</w:t>
            </w:r>
          </w:p>
        </w:tc>
        <w:tc>
          <w:tcPr>
            <w:tcW w:w="845" w:type="dxa"/>
            <w:shd w:val="clear" w:color="auto" w:fill="FFF2CC" w:themeFill="accent4" w:themeFillTint="33"/>
            <w:vAlign w:val="center"/>
          </w:tcPr>
          <w:p w14:paraId="090A7FDC" w14:textId="77777777" w:rsidR="009026D5" w:rsidRPr="005D0AF2" w:rsidRDefault="009026D5" w:rsidP="00DA1268">
            <w:pPr>
              <w:jc w:val="center"/>
              <w:rPr>
                <w:rFonts w:ascii="Times New Roman" w:hAnsi="Times New Roman" w:cs="Times New Roman"/>
                <w:b/>
              </w:rPr>
            </w:pPr>
          </w:p>
        </w:tc>
      </w:tr>
      <w:tr w:rsidR="005D0AF2" w:rsidRPr="005D0AF2" w14:paraId="54FCA631" w14:textId="77777777" w:rsidTr="00B83A96">
        <w:trPr>
          <w:trHeight w:val="1000"/>
          <w:jc w:val="center"/>
        </w:trPr>
        <w:tc>
          <w:tcPr>
            <w:tcW w:w="9062" w:type="dxa"/>
            <w:gridSpan w:val="5"/>
            <w:shd w:val="clear" w:color="auto" w:fill="FFF2CC" w:themeFill="accent4" w:themeFillTint="33"/>
          </w:tcPr>
          <w:p w14:paraId="5B35BAD0" w14:textId="77777777" w:rsidR="00284186" w:rsidRPr="005D0AF2" w:rsidRDefault="00284186" w:rsidP="00782D73">
            <w:pPr>
              <w:spacing w:before="60"/>
              <w:jc w:val="both"/>
              <w:rPr>
                <w:rFonts w:ascii="Times New Roman" w:eastAsia="Times New Roman" w:hAnsi="Times New Roman" w:cs="Times New Roman"/>
                <w:i/>
                <w:lang w:eastAsia="hu-HU"/>
              </w:rPr>
            </w:pPr>
            <w:r w:rsidRPr="005D0AF2">
              <w:rPr>
                <w:rFonts w:ascii="Times New Roman" w:eastAsia="Times New Roman" w:hAnsi="Times New Roman" w:cs="Times New Roman"/>
                <w:i/>
                <w:lang w:eastAsia="hu-HU"/>
              </w:rPr>
              <w:t>A teljesítmény szöveges értékelése, konkrétumokkal:</w:t>
            </w:r>
          </w:p>
          <w:p w14:paraId="27E537C6" w14:textId="77777777" w:rsidR="00202793" w:rsidRDefault="00202793" w:rsidP="00F52262">
            <w:pPr>
              <w:jc w:val="both"/>
              <w:rPr>
                <w:rFonts w:ascii="Times New Roman" w:eastAsia="Times New Roman" w:hAnsi="Times New Roman" w:cs="Times New Roman"/>
                <w:b/>
                <w:lang w:eastAsia="hu-HU"/>
              </w:rPr>
            </w:pPr>
          </w:p>
          <w:p w14:paraId="57F45F66" w14:textId="77777777" w:rsidR="00930C83" w:rsidRPr="005D0AF2" w:rsidRDefault="00930C83" w:rsidP="00F52262">
            <w:pPr>
              <w:jc w:val="both"/>
              <w:rPr>
                <w:rFonts w:ascii="Times New Roman" w:eastAsia="Times New Roman" w:hAnsi="Times New Roman" w:cs="Times New Roman"/>
                <w:b/>
                <w:lang w:eastAsia="hu-HU"/>
              </w:rPr>
            </w:pPr>
          </w:p>
        </w:tc>
      </w:tr>
      <w:tr w:rsidR="005D0AF2" w:rsidRPr="005D0AF2" w14:paraId="6AFD1F00" w14:textId="77777777" w:rsidTr="00D46611">
        <w:trPr>
          <w:trHeight w:val="536"/>
          <w:jc w:val="center"/>
        </w:trPr>
        <w:tc>
          <w:tcPr>
            <w:tcW w:w="7366" w:type="dxa"/>
            <w:gridSpan w:val="3"/>
            <w:vAlign w:val="center"/>
          </w:tcPr>
          <w:p w14:paraId="7B809358" w14:textId="77777777" w:rsidR="009026D5" w:rsidRPr="005D0AF2" w:rsidRDefault="009026D5" w:rsidP="00782D73">
            <w:pPr>
              <w:spacing w:before="60" w:after="60"/>
              <w:ind w:left="29"/>
              <w:jc w:val="both"/>
              <w:rPr>
                <w:rFonts w:ascii="Times New Roman" w:hAnsi="Times New Roman" w:cs="Times New Roman"/>
                <w:b/>
              </w:rPr>
            </w:pPr>
            <w:r w:rsidRPr="005D0AF2">
              <w:rPr>
                <w:rFonts w:ascii="Times New Roman" w:hAnsi="Times New Roman" w:cs="Times New Roman"/>
                <w:b/>
              </w:rPr>
              <w:t>1a.</w:t>
            </w:r>
            <w:r w:rsidR="00625159" w:rsidRPr="005D0AF2">
              <w:rPr>
                <w:rFonts w:ascii="Times New Roman" w:hAnsi="Times New Roman" w:cs="Times New Roman"/>
                <w:b/>
              </w:rPr>
              <w:t>3</w:t>
            </w:r>
            <w:r w:rsidRPr="005D0AF2">
              <w:rPr>
                <w:rFonts w:ascii="Times New Roman" w:hAnsi="Times New Roman" w:cs="Times New Roman"/>
                <w:b/>
              </w:rPr>
              <w:t xml:space="preserve">. </w:t>
            </w:r>
            <w:r w:rsidRPr="005D0AF2">
              <w:rPr>
                <w:rFonts w:ascii="Times New Roman" w:hAnsi="Times New Roman" w:cs="Times New Roman"/>
                <w:b/>
                <w:u w:val="single"/>
              </w:rPr>
              <w:t>Graduális és</w:t>
            </w:r>
            <w:r w:rsidR="002375C6" w:rsidRPr="005D0AF2">
              <w:rPr>
                <w:rFonts w:ascii="Times New Roman" w:hAnsi="Times New Roman" w:cs="Times New Roman"/>
                <w:b/>
                <w:u w:val="single"/>
              </w:rPr>
              <w:t>/vagy</w:t>
            </w:r>
            <w:r w:rsidRPr="005D0AF2">
              <w:rPr>
                <w:rFonts w:ascii="Times New Roman" w:hAnsi="Times New Roman" w:cs="Times New Roman"/>
                <w:b/>
                <w:u w:val="single"/>
              </w:rPr>
              <w:t xml:space="preserve"> posztgraduális</w:t>
            </w:r>
            <w:r w:rsidR="0032500B" w:rsidRPr="005D0AF2">
              <w:rPr>
                <w:rFonts w:ascii="Times New Roman" w:hAnsi="Times New Roman" w:cs="Times New Roman"/>
                <w:b/>
                <w:u w:val="single"/>
              </w:rPr>
              <w:t xml:space="preserve">, </w:t>
            </w:r>
            <w:r w:rsidR="000933FA" w:rsidRPr="005D0AF2">
              <w:rPr>
                <w:rFonts w:ascii="Times New Roman" w:hAnsi="Times New Roman" w:cs="Times New Roman"/>
                <w:b/>
                <w:u w:val="single"/>
              </w:rPr>
              <w:t xml:space="preserve">továbbá </w:t>
            </w:r>
            <w:r w:rsidR="0032500B" w:rsidRPr="005D0AF2">
              <w:rPr>
                <w:rFonts w:ascii="Times New Roman" w:hAnsi="Times New Roman" w:cs="Times New Roman"/>
                <w:b/>
                <w:u w:val="single"/>
              </w:rPr>
              <w:t>a Bologna-rendszer képzési szint</w:t>
            </w:r>
            <w:r w:rsidR="000933FA" w:rsidRPr="005D0AF2">
              <w:rPr>
                <w:rFonts w:ascii="Times New Roman" w:hAnsi="Times New Roman" w:cs="Times New Roman"/>
                <w:b/>
                <w:u w:val="single"/>
              </w:rPr>
              <w:t>jeinek</w:t>
            </w:r>
            <w:r w:rsidR="001308EB">
              <w:rPr>
                <w:rFonts w:ascii="Times New Roman" w:hAnsi="Times New Roman" w:cs="Times New Roman"/>
                <w:b/>
                <w:u w:val="single"/>
              </w:rPr>
              <w:t xml:space="preserve"> </w:t>
            </w:r>
            <w:r w:rsidR="000933FA" w:rsidRPr="005D0AF2">
              <w:rPr>
                <w:rFonts w:ascii="Times New Roman" w:hAnsi="Times New Roman" w:cs="Times New Roman"/>
                <w:b/>
                <w:u w:val="single"/>
              </w:rPr>
              <w:t xml:space="preserve">bármelyikén szervezett </w:t>
            </w:r>
            <w:r w:rsidR="0032500B" w:rsidRPr="005D0AF2">
              <w:rPr>
                <w:rFonts w:ascii="Times New Roman" w:hAnsi="Times New Roman" w:cs="Times New Roman"/>
                <w:b/>
                <w:u w:val="single"/>
              </w:rPr>
              <w:t>előadás</w:t>
            </w:r>
            <w:r w:rsidRPr="005D0AF2">
              <w:rPr>
                <w:rFonts w:ascii="Times New Roman" w:hAnsi="Times New Roman" w:cs="Times New Roman"/>
                <w:b/>
                <w:u w:val="single"/>
              </w:rPr>
              <w:t xml:space="preserve">, </w:t>
            </w:r>
            <w:r w:rsidR="002375C6" w:rsidRPr="005D0AF2">
              <w:rPr>
                <w:rFonts w:ascii="Times New Roman" w:hAnsi="Times New Roman" w:cs="Times New Roman"/>
                <w:b/>
                <w:u w:val="single"/>
              </w:rPr>
              <w:t xml:space="preserve">gyakorlat, </w:t>
            </w:r>
            <w:r w:rsidRPr="005D0AF2">
              <w:rPr>
                <w:rFonts w:ascii="Times New Roman" w:hAnsi="Times New Roman" w:cs="Times New Roman"/>
                <w:b/>
                <w:u w:val="single"/>
              </w:rPr>
              <w:t>szeminárium tartása idegen nyelven.</w:t>
            </w:r>
          </w:p>
        </w:tc>
        <w:tc>
          <w:tcPr>
            <w:tcW w:w="851" w:type="dxa"/>
            <w:vAlign w:val="center"/>
          </w:tcPr>
          <w:p w14:paraId="0EA1863E" w14:textId="77777777" w:rsidR="009026D5" w:rsidRPr="00782D73" w:rsidRDefault="009026D5" w:rsidP="009026D5">
            <w:pPr>
              <w:jc w:val="center"/>
              <w:rPr>
                <w:rFonts w:ascii="Times New Roman" w:hAnsi="Times New Roman" w:cs="Times New Roman"/>
                <w:bCs/>
              </w:rPr>
            </w:pPr>
            <w:r w:rsidRPr="00782D73">
              <w:rPr>
                <w:rFonts w:ascii="Times New Roman" w:hAnsi="Times New Roman" w:cs="Times New Roman"/>
                <w:bCs/>
                <w:sz w:val="20"/>
              </w:rPr>
              <w:t>Adható max. pont</w:t>
            </w:r>
          </w:p>
        </w:tc>
        <w:tc>
          <w:tcPr>
            <w:tcW w:w="845" w:type="dxa"/>
            <w:vAlign w:val="center"/>
          </w:tcPr>
          <w:p w14:paraId="65A7A1F5" w14:textId="77777777" w:rsidR="009026D5" w:rsidRPr="005D0AF2" w:rsidRDefault="009026D5" w:rsidP="009026D5">
            <w:pPr>
              <w:jc w:val="center"/>
              <w:rPr>
                <w:rFonts w:ascii="Times New Roman" w:hAnsi="Times New Roman" w:cs="Times New Roman"/>
                <w:b/>
              </w:rPr>
            </w:pPr>
            <w:r w:rsidRPr="005D0AF2">
              <w:rPr>
                <w:rFonts w:ascii="Times New Roman" w:hAnsi="Times New Roman" w:cs="Times New Roman"/>
                <w:b/>
              </w:rPr>
              <w:t>Adott pont</w:t>
            </w:r>
          </w:p>
        </w:tc>
      </w:tr>
      <w:tr w:rsidR="005D0AF2" w:rsidRPr="005D0AF2" w14:paraId="2D4D62F7" w14:textId="77777777" w:rsidTr="00782D73">
        <w:trPr>
          <w:trHeight w:val="2077"/>
          <w:jc w:val="center"/>
        </w:trPr>
        <w:tc>
          <w:tcPr>
            <w:tcW w:w="7366" w:type="dxa"/>
            <w:gridSpan w:val="3"/>
            <w:vAlign w:val="center"/>
          </w:tcPr>
          <w:p w14:paraId="0B9B2B87" w14:textId="77777777" w:rsidR="00284186" w:rsidRPr="005D0AF2" w:rsidRDefault="00284186" w:rsidP="00782D73">
            <w:pPr>
              <w:shd w:val="clear" w:color="auto" w:fill="FFFFFF"/>
              <w:spacing w:before="60" w:after="60"/>
              <w:jc w:val="both"/>
              <w:rPr>
                <w:rFonts w:ascii="Times New Roman" w:hAnsi="Times New Roman" w:cs="Times New Roman"/>
              </w:rPr>
            </w:pPr>
            <w:r w:rsidRPr="005D0AF2">
              <w:rPr>
                <w:rFonts w:ascii="Times New Roman" w:hAnsi="Times New Roman" w:cs="Times New Roman"/>
                <w:b/>
                <w:i/>
                <w:u w:val="single"/>
              </w:rPr>
              <w:t>Teljesítési minimum</w:t>
            </w:r>
            <w:r w:rsidR="008B333D" w:rsidRPr="005D0AF2">
              <w:rPr>
                <w:rFonts w:ascii="Times New Roman" w:hAnsi="Times New Roman" w:cs="Times New Roman"/>
                <w:b/>
                <w:i/>
                <w:u w:val="single"/>
              </w:rPr>
              <w:t>*</w:t>
            </w:r>
            <w:r w:rsidR="00901444" w:rsidRPr="005D0AF2">
              <w:rPr>
                <w:rFonts w:ascii="Times New Roman" w:hAnsi="Times New Roman" w:cs="Times New Roman"/>
                <w:b/>
                <w:i/>
                <w:u w:val="single"/>
              </w:rPr>
              <w:t xml:space="preserve"> (5 pont)</w:t>
            </w:r>
            <w:r w:rsidRPr="005D0AF2">
              <w:rPr>
                <w:rFonts w:ascii="Times New Roman" w:hAnsi="Times New Roman" w:cs="Times New Roman"/>
                <w:b/>
                <w:i/>
                <w:u w:val="single"/>
              </w:rPr>
              <w:t>:</w:t>
            </w:r>
            <w:r w:rsidR="001308EB" w:rsidRPr="001308EB">
              <w:rPr>
                <w:rFonts w:ascii="Times New Roman" w:hAnsi="Times New Roman" w:cs="Times New Roman"/>
                <w:b/>
                <w:i/>
              </w:rPr>
              <w:t xml:space="preserve"> </w:t>
            </w:r>
            <w:r w:rsidR="00901444" w:rsidRPr="005D0AF2">
              <w:rPr>
                <w:rFonts w:ascii="Times New Roman" w:hAnsi="Times New Roman" w:cs="Times New Roman"/>
              </w:rPr>
              <w:t>a</w:t>
            </w:r>
            <w:r w:rsidRPr="005D0AF2">
              <w:rPr>
                <w:rFonts w:ascii="Times New Roman" w:hAnsi="Times New Roman" w:cs="Times New Roman"/>
              </w:rPr>
              <w:t xml:space="preserve"> pályázat be</w:t>
            </w:r>
            <w:r w:rsidR="00CB027F" w:rsidRPr="005D0AF2">
              <w:rPr>
                <w:rFonts w:ascii="Times New Roman" w:hAnsi="Times New Roman" w:cs="Times New Roman"/>
              </w:rPr>
              <w:t>nyújt</w:t>
            </w:r>
            <w:r w:rsidRPr="005D0AF2">
              <w:rPr>
                <w:rFonts w:ascii="Times New Roman" w:hAnsi="Times New Roman" w:cs="Times New Roman"/>
              </w:rPr>
              <w:t xml:space="preserve">ásának időpontjáig </w:t>
            </w:r>
            <w:r w:rsidR="002375C6" w:rsidRPr="005D0AF2">
              <w:rPr>
                <w:rFonts w:ascii="Times New Roman" w:hAnsi="Times New Roman" w:cs="Times New Roman"/>
              </w:rPr>
              <w:t xml:space="preserve">legalább </w:t>
            </w:r>
            <w:r w:rsidR="00B7712C" w:rsidRPr="005D0AF2">
              <w:rPr>
                <w:rFonts w:ascii="Times New Roman" w:hAnsi="Times New Roman" w:cs="Times New Roman"/>
              </w:rPr>
              <w:t>80</w:t>
            </w:r>
            <w:r w:rsidR="00E96A6A">
              <w:rPr>
                <w:rFonts w:ascii="Times New Roman" w:hAnsi="Times New Roman" w:cs="Times New Roman"/>
              </w:rPr>
              <w:t xml:space="preserve"> </w:t>
            </w:r>
            <w:r w:rsidR="00C61678" w:rsidRPr="005D0AF2">
              <w:rPr>
                <w:rFonts w:ascii="Times New Roman" w:hAnsi="Times New Roman" w:cs="Times New Roman"/>
              </w:rPr>
              <w:t>kontakt</w:t>
            </w:r>
            <w:r w:rsidR="002375C6" w:rsidRPr="005D0AF2">
              <w:rPr>
                <w:rFonts w:ascii="Times New Roman" w:hAnsi="Times New Roman" w:cs="Times New Roman"/>
              </w:rPr>
              <w:t xml:space="preserve">óra </w:t>
            </w:r>
            <w:r w:rsidR="00083BCB" w:rsidRPr="005D0AF2">
              <w:rPr>
                <w:rFonts w:ascii="Times New Roman" w:hAnsi="Times New Roman" w:cs="Times New Roman"/>
              </w:rPr>
              <w:t>közvetlen munkahelyi vezető által igazolt oktatói tevékenység</w:t>
            </w:r>
            <w:r w:rsidR="00787D69" w:rsidRPr="005D0AF2">
              <w:rPr>
                <w:rFonts w:ascii="Times New Roman" w:hAnsi="Times New Roman" w:cs="Times New Roman"/>
              </w:rPr>
              <w:t xml:space="preserve"> (beleértve a külföldi vendégtanári meghívást)</w:t>
            </w:r>
            <w:r w:rsidR="006D7D11" w:rsidRPr="005D0AF2">
              <w:rPr>
                <w:rFonts w:ascii="Times New Roman" w:hAnsi="Times New Roman" w:cs="Times New Roman"/>
              </w:rPr>
              <w:t>.</w:t>
            </w:r>
          </w:p>
          <w:p w14:paraId="5AE19C81" w14:textId="77777777" w:rsidR="004410A7" w:rsidRPr="005D0AF2" w:rsidRDefault="004410A7" w:rsidP="00782D73">
            <w:pPr>
              <w:shd w:val="clear" w:color="auto" w:fill="FFFFFF"/>
              <w:spacing w:after="60"/>
              <w:jc w:val="both"/>
              <w:rPr>
                <w:rFonts w:ascii="Times New Roman" w:hAnsi="Times New Roman" w:cs="Times New Roman"/>
              </w:rPr>
            </w:pPr>
            <w:r w:rsidRPr="005D0AF2">
              <w:rPr>
                <w:rFonts w:ascii="Times New Roman" w:eastAsia="Times New Roman" w:hAnsi="Times New Roman" w:cs="Times New Roman"/>
                <w:i/>
                <w:u w:val="single"/>
                <w:lang w:eastAsia="hu-HU"/>
              </w:rPr>
              <w:t>Speciális szempont a teljesítési minimumhoz</w:t>
            </w:r>
            <w:r w:rsidRPr="005D0AF2">
              <w:rPr>
                <w:rFonts w:ascii="Times New Roman" w:hAnsi="Times New Roman" w:cs="Times New Roman"/>
                <w:b/>
                <w:i/>
                <w:u w:val="single"/>
              </w:rPr>
              <w:t>:</w:t>
            </w:r>
            <w:r w:rsidR="00E96A6A" w:rsidRPr="00E96A6A">
              <w:rPr>
                <w:rFonts w:ascii="Times New Roman" w:hAnsi="Times New Roman" w:cs="Times New Roman"/>
                <w:b/>
                <w:i/>
              </w:rPr>
              <w:t xml:space="preserve"> </w:t>
            </w:r>
            <w:r w:rsidRPr="005D0AF2">
              <w:rPr>
                <w:rFonts w:ascii="Times New Roman" w:hAnsi="Times New Roman" w:cs="Times New Roman"/>
              </w:rPr>
              <w:t>idegen nyelvű felsőoktatási tapasztalatként elszámolható:</w:t>
            </w:r>
          </w:p>
          <w:p w14:paraId="1C3DDF20" w14:textId="77777777" w:rsidR="004410A7" w:rsidRPr="005D0AF2" w:rsidRDefault="004410A7" w:rsidP="00782D73">
            <w:pPr>
              <w:pStyle w:val="Listaszerbekezds"/>
              <w:numPr>
                <w:ilvl w:val="0"/>
                <w:numId w:val="16"/>
              </w:numPr>
              <w:shd w:val="clear" w:color="auto" w:fill="FFFFFF"/>
              <w:ind w:left="166"/>
              <w:jc w:val="both"/>
              <w:rPr>
                <w:rFonts w:ascii="Times New Roman" w:hAnsi="Times New Roman" w:cs="Times New Roman"/>
                <w:i/>
                <w:u w:val="single"/>
              </w:rPr>
            </w:pPr>
            <w:r w:rsidRPr="005D0AF2">
              <w:rPr>
                <w:rFonts w:ascii="Times New Roman" w:hAnsi="Times New Roman" w:cs="Times New Roman"/>
              </w:rPr>
              <w:t xml:space="preserve">legfeljebb </w:t>
            </w:r>
            <w:r w:rsidR="001E77BB" w:rsidRPr="005D0AF2">
              <w:rPr>
                <w:rFonts w:ascii="Times New Roman" w:hAnsi="Times New Roman" w:cs="Times New Roman"/>
              </w:rPr>
              <w:t>8</w:t>
            </w:r>
            <w:r w:rsidRPr="005D0AF2">
              <w:rPr>
                <w:rFonts w:ascii="Times New Roman" w:hAnsi="Times New Roman" w:cs="Times New Roman"/>
              </w:rPr>
              <w:t>0 óra Erasmus, Ceepus (csak staff és idegen nyelvű oktatás esetén),</w:t>
            </w:r>
          </w:p>
          <w:p w14:paraId="0CA59570" w14:textId="77777777" w:rsidR="004410A7" w:rsidRPr="005D0AF2" w:rsidRDefault="004410A7" w:rsidP="00782D73">
            <w:pPr>
              <w:pStyle w:val="Listaszerbekezds"/>
              <w:numPr>
                <w:ilvl w:val="0"/>
                <w:numId w:val="16"/>
              </w:numPr>
              <w:shd w:val="clear" w:color="auto" w:fill="FFFFFF"/>
              <w:ind w:left="166"/>
              <w:jc w:val="both"/>
              <w:rPr>
                <w:rFonts w:ascii="Times New Roman" w:hAnsi="Times New Roman" w:cs="Times New Roman"/>
                <w:i/>
                <w:u w:val="single"/>
              </w:rPr>
            </w:pPr>
            <w:r w:rsidRPr="005D0AF2">
              <w:rPr>
                <w:rFonts w:ascii="Times New Roman" w:hAnsi="Times New Roman" w:cs="Times New Roman"/>
              </w:rPr>
              <w:t>külföldi Erasmus diákok oktatása,</w:t>
            </w:r>
          </w:p>
          <w:p w14:paraId="47628FC0" w14:textId="77777777" w:rsidR="004410A7" w:rsidRPr="005D0AF2" w:rsidRDefault="004410A7" w:rsidP="00782D73">
            <w:pPr>
              <w:pStyle w:val="Listaszerbekezds"/>
              <w:numPr>
                <w:ilvl w:val="0"/>
                <w:numId w:val="16"/>
              </w:numPr>
              <w:shd w:val="clear" w:color="auto" w:fill="FFFFFF"/>
              <w:ind w:left="166"/>
              <w:jc w:val="both"/>
              <w:rPr>
                <w:rFonts w:ascii="Times New Roman" w:hAnsi="Times New Roman" w:cs="Times New Roman"/>
                <w:i/>
                <w:u w:val="single"/>
              </w:rPr>
            </w:pPr>
            <w:r w:rsidRPr="005D0AF2">
              <w:rPr>
                <w:rFonts w:ascii="Times New Roman" w:hAnsi="Times New Roman" w:cs="Times New Roman"/>
              </w:rPr>
              <w:t>Co-tutelle,</w:t>
            </w:r>
          </w:p>
          <w:p w14:paraId="2B319D15" w14:textId="77777777" w:rsidR="001F3778" w:rsidRPr="005D0AF2" w:rsidRDefault="004410A7" w:rsidP="00782D73">
            <w:pPr>
              <w:pStyle w:val="Listaszerbekezds"/>
              <w:numPr>
                <w:ilvl w:val="0"/>
                <w:numId w:val="16"/>
              </w:numPr>
              <w:shd w:val="clear" w:color="auto" w:fill="FFFFFF"/>
              <w:ind w:left="166"/>
              <w:jc w:val="both"/>
              <w:rPr>
                <w:rFonts w:ascii="Times New Roman" w:hAnsi="Times New Roman" w:cs="Times New Roman"/>
                <w:i/>
                <w:u w:val="single"/>
              </w:rPr>
            </w:pPr>
            <w:r w:rsidRPr="005D0AF2">
              <w:rPr>
                <w:rFonts w:ascii="Times New Roman" w:hAnsi="Times New Roman" w:cs="Times New Roman"/>
              </w:rPr>
              <w:t>külföldi egyetemen meghívott előadó (1–1 előadás),</w:t>
            </w:r>
          </w:p>
          <w:p w14:paraId="7925091F" w14:textId="39FDD2EA" w:rsidR="006825A7" w:rsidRPr="00782D73" w:rsidRDefault="004410A7" w:rsidP="002958A6">
            <w:pPr>
              <w:pStyle w:val="Listaszerbekezds"/>
              <w:numPr>
                <w:ilvl w:val="0"/>
                <w:numId w:val="16"/>
              </w:numPr>
              <w:shd w:val="clear" w:color="auto" w:fill="FFFFFF"/>
              <w:spacing w:after="120"/>
              <w:ind w:left="166"/>
              <w:jc w:val="both"/>
              <w:rPr>
                <w:rFonts w:ascii="Times New Roman" w:hAnsi="Times New Roman" w:cs="Times New Roman"/>
                <w:b/>
                <w:i/>
                <w:u w:val="single"/>
              </w:rPr>
            </w:pPr>
            <w:r w:rsidRPr="005D0AF2">
              <w:rPr>
                <w:rFonts w:ascii="Times New Roman" w:hAnsi="Times New Roman" w:cs="Times New Roman"/>
              </w:rPr>
              <w:t>külföldi egyetemen vendégoktató (1–1 félév).</w:t>
            </w:r>
          </w:p>
          <w:tbl>
            <w:tblPr>
              <w:tblStyle w:val="Rcsostblzat"/>
              <w:tblW w:w="0" w:type="auto"/>
              <w:tblLayout w:type="fixed"/>
              <w:tblLook w:val="04A0" w:firstRow="1" w:lastRow="0" w:firstColumn="1" w:lastColumn="0" w:noHBand="0" w:noVBand="1"/>
            </w:tblPr>
            <w:tblGrid>
              <w:gridCol w:w="7113"/>
            </w:tblGrid>
            <w:tr w:rsidR="005D0AF2" w14:paraId="537625B3" w14:textId="77777777" w:rsidTr="002D4D1C">
              <w:tc>
                <w:tcPr>
                  <w:tcW w:w="7113" w:type="dxa"/>
                </w:tcPr>
                <w:p w14:paraId="1CDBECF0" w14:textId="77777777" w:rsidR="005D0AF2" w:rsidRPr="005D0AF2" w:rsidRDefault="005D0AF2" w:rsidP="005D0AF2">
                  <w:pPr>
                    <w:shd w:val="clear" w:color="auto" w:fill="FFFFFF"/>
                    <w:jc w:val="both"/>
                    <w:rPr>
                      <w:rFonts w:ascii="Times New Roman" w:hAnsi="Times New Roman" w:cs="Times New Roman"/>
                    </w:rPr>
                  </w:pPr>
                  <w:r w:rsidRPr="00C156CA">
                    <w:rPr>
                      <w:rFonts w:ascii="Times New Roman" w:hAnsi="Times New Roman" w:cs="Times New Roman"/>
                      <w:b/>
                      <w:i/>
                      <w:u w:val="single"/>
                      <w:shd w:val="clear" w:color="auto" w:fill="BDD6EE" w:themeFill="accent1" w:themeFillTint="66"/>
                    </w:rPr>
                    <w:t>Külföldi pályázó esetében</w:t>
                  </w:r>
                  <w:r w:rsidRPr="00C156CA">
                    <w:rPr>
                      <w:rFonts w:ascii="Times New Roman" w:hAnsi="Times New Roman" w:cs="Times New Roman"/>
                      <w:i/>
                      <w:shd w:val="clear" w:color="auto" w:fill="BDD6EE" w:themeFill="accent1" w:themeFillTint="66"/>
                    </w:rPr>
                    <w:t>:</w:t>
                  </w:r>
                  <w:r w:rsidRPr="005D0AF2">
                    <w:rPr>
                      <w:rFonts w:ascii="Times New Roman" w:hAnsi="Times New Roman" w:cs="Times New Roman"/>
                    </w:rPr>
                    <w:t xml:space="preserve"> nem angol anyanyelvű pályázóknál az „idegen nyelvű” szempont helyettesíthető a nemzetközi tudományos </w:t>
                  </w:r>
                </w:p>
                <w:p w14:paraId="3C1D84A3" w14:textId="77777777" w:rsidR="005D0AF2" w:rsidRDefault="005D0AF2" w:rsidP="00782D73">
                  <w:pPr>
                    <w:spacing w:after="60"/>
                    <w:jc w:val="both"/>
                    <w:rPr>
                      <w:rFonts w:ascii="Times New Roman" w:hAnsi="Times New Roman" w:cs="Times New Roman"/>
                      <w:b/>
                      <w:u w:val="single"/>
                    </w:rPr>
                  </w:pPr>
                  <w:r w:rsidRPr="005D0AF2">
                    <w:rPr>
                      <w:rFonts w:ascii="Times New Roman" w:hAnsi="Times New Roman" w:cs="Times New Roman"/>
                    </w:rPr>
                    <w:lastRenderedPageBreak/>
                    <w:t xml:space="preserve">kommunikáció szempontjából releváns (a pályázónak idegen) nyelvvel. Angol anyanyelvű pályázó esetében – mivel ma a nemzetközi tudományos kommunikáció világnyelve az angol -- másik nyelven nem követelmény </w:t>
                  </w:r>
                  <w:r w:rsidRPr="005D0AF2">
                    <w:rPr>
                      <w:rFonts w:ascii="Times New Roman" w:hAnsi="Times New Roman" w:cs="Times New Roman"/>
                      <w:bCs/>
                    </w:rPr>
                    <w:t>előadás, gyakorlat, szeminárium tartása. „Külföldi” egyetemen végzett meghívott előadói vagy vendégoktatói tevékenységként a pályázó országán kívül végzett tevékenység fogadható el, de a 80 óra nem minimumkövetelmény.</w:t>
                  </w:r>
                </w:p>
              </w:tc>
            </w:tr>
          </w:tbl>
          <w:p w14:paraId="76911E9D" w14:textId="77777777" w:rsidR="005D0AF2" w:rsidRPr="005D0AF2" w:rsidRDefault="005D0AF2" w:rsidP="00E914C3">
            <w:pPr>
              <w:shd w:val="clear" w:color="auto" w:fill="FFFFFF"/>
              <w:jc w:val="both"/>
              <w:rPr>
                <w:rFonts w:ascii="Times New Roman" w:hAnsi="Times New Roman" w:cs="Times New Roman"/>
                <w:b/>
                <w:i/>
                <w:u w:val="single"/>
              </w:rPr>
            </w:pPr>
          </w:p>
        </w:tc>
        <w:tc>
          <w:tcPr>
            <w:tcW w:w="851" w:type="dxa"/>
            <w:vAlign w:val="center"/>
          </w:tcPr>
          <w:p w14:paraId="38505E07" w14:textId="77777777" w:rsidR="00284186" w:rsidRPr="007D32B6" w:rsidRDefault="002375C6" w:rsidP="00DA1268">
            <w:pPr>
              <w:jc w:val="center"/>
              <w:rPr>
                <w:rFonts w:ascii="Times New Roman" w:hAnsi="Times New Roman" w:cs="Times New Roman"/>
                <w:bCs/>
              </w:rPr>
            </w:pPr>
            <w:r w:rsidRPr="007D32B6">
              <w:rPr>
                <w:rFonts w:ascii="Times New Roman" w:hAnsi="Times New Roman" w:cs="Times New Roman"/>
                <w:bCs/>
              </w:rPr>
              <w:lastRenderedPageBreak/>
              <w:t>5</w:t>
            </w:r>
          </w:p>
        </w:tc>
        <w:tc>
          <w:tcPr>
            <w:tcW w:w="845" w:type="dxa"/>
            <w:shd w:val="clear" w:color="auto" w:fill="FFF2CC" w:themeFill="accent4" w:themeFillTint="33"/>
            <w:vAlign w:val="center"/>
          </w:tcPr>
          <w:p w14:paraId="7E340915" w14:textId="77777777" w:rsidR="00284186" w:rsidRPr="007D32B6" w:rsidRDefault="00284186" w:rsidP="00DA1268">
            <w:pPr>
              <w:jc w:val="center"/>
              <w:rPr>
                <w:rFonts w:ascii="Times New Roman" w:hAnsi="Times New Roman" w:cs="Times New Roman"/>
                <w:bCs/>
              </w:rPr>
            </w:pPr>
          </w:p>
        </w:tc>
      </w:tr>
      <w:tr w:rsidR="005D0AF2" w:rsidRPr="005D0AF2" w14:paraId="4E448441" w14:textId="77777777" w:rsidTr="00B83A96">
        <w:trPr>
          <w:trHeight w:val="392"/>
          <w:jc w:val="center"/>
        </w:trPr>
        <w:tc>
          <w:tcPr>
            <w:tcW w:w="7366" w:type="dxa"/>
            <w:gridSpan w:val="3"/>
            <w:vAlign w:val="center"/>
          </w:tcPr>
          <w:p w14:paraId="0CDA6CC9" w14:textId="77777777" w:rsidR="002375C6" w:rsidRPr="005D0AF2" w:rsidRDefault="002375C6" w:rsidP="00143B06">
            <w:pPr>
              <w:shd w:val="clear" w:color="auto" w:fill="FFFFFF"/>
              <w:jc w:val="both"/>
              <w:rPr>
                <w:rFonts w:ascii="Times New Roman" w:eastAsia="Times New Roman" w:hAnsi="Times New Roman" w:cs="Times New Roman"/>
                <w:lang w:eastAsia="hu-HU"/>
              </w:rPr>
            </w:pPr>
            <w:r w:rsidRPr="005D0AF2">
              <w:rPr>
                <w:rFonts w:ascii="Times New Roman" w:hAnsi="Times New Roman" w:cs="Times New Roman"/>
                <w:i/>
                <w:u w:val="single"/>
              </w:rPr>
              <w:t>Adható további pontok</w:t>
            </w:r>
            <w:r w:rsidRPr="001308EB">
              <w:rPr>
                <w:rFonts w:ascii="Times New Roman" w:hAnsi="Times New Roman" w:cs="Times New Roman"/>
                <w:i/>
              </w:rPr>
              <w:t>:</w:t>
            </w:r>
            <w:r w:rsidR="001308EB" w:rsidRPr="001308EB">
              <w:rPr>
                <w:rFonts w:ascii="Times New Roman" w:hAnsi="Times New Roman" w:cs="Times New Roman"/>
                <w:i/>
              </w:rPr>
              <w:t xml:space="preserve"> </w:t>
            </w:r>
            <w:r w:rsidR="004F1686" w:rsidRPr="005D0AF2">
              <w:rPr>
                <w:rFonts w:ascii="Times New Roman" w:hAnsi="Times New Roman" w:cs="Times New Roman"/>
              </w:rPr>
              <w:t xml:space="preserve">további </w:t>
            </w:r>
            <w:r w:rsidRPr="005D0AF2">
              <w:rPr>
                <w:rFonts w:ascii="Times New Roman" w:hAnsi="Times New Roman" w:cs="Times New Roman"/>
              </w:rPr>
              <w:t xml:space="preserve">80 </w:t>
            </w:r>
            <w:r w:rsidR="00C61678" w:rsidRPr="005D0AF2">
              <w:rPr>
                <w:rFonts w:ascii="Times New Roman" w:hAnsi="Times New Roman" w:cs="Times New Roman"/>
              </w:rPr>
              <w:t>kontakt</w:t>
            </w:r>
            <w:r w:rsidRPr="005D0AF2">
              <w:rPr>
                <w:rFonts w:ascii="Times New Roman" w:hAnsi="Times New Roman" w:cs="Times New Roman"/>
              </w:rPr>
              <w:t>óra</w:t>
            </w:r>
            <w:r w:rsidR="004F1686" w:rsidRPr="005D0AF2">
              <w:rPr>
                <w:rFonts w:ascii="Times New Roman" w:hAnsi="Times New Roman" w:cs="Times New Roman"/>
              </w:rPr>
              <w:t xml:space="preserve"> oktatási tevékenység.</w:t>
            </w:r>
          </w:p>
        </w:tc>
        <w:tc>
          <w:tcPr>
            <w:tcW w:w="851" w:type="dxa"/>
            <w:vAlign w:val="center"/>
          </w:tcPr>
          <w:p w14:paraId="328C0056" w14:textId="77777777" w:rsidR="002375C6" w:rsidRPr="007D32B6" w:rsidRDefault="002375C6" w:rsidP="00DA1268">
            <w:pPr>
              <w:jc w:val="center"/>
              <w:rPr>
                <w:rFonts w:ascii="Times New Roman" w:hAnsi="Times New Roman" w:cs="Times New Roman"/>
                <w:bCs/>
              </w:rPr>
            </w:pPr>
            <w:r w:rsidRPr="007D32B6">
              <w:rPr>
                <w:rFonts w:ascii="Times New Roman" w:hAnsi="Times New Roman" w:cs="Times New Roman"/>
                <w:bCs/>
              </w:rPr>
              <w:t>5</w:t>
            </w:r>
          </w:p>
        </w:tc>
        <w:tc>
          <w:tcPr>
            <w:tcW w:w="845" w:type="dxa"/>
            <w:shd w:val="clear" w:color="auto" w:fill="FFF2CC" w:themeFill="accent4" w:themeFillTint="33"/>
            <w:vAlign w:val="center"/>
          </w:tcPr>
          <w:p w14:paraId="3FF5A840" w14:textId="77777777" w:rsidR="002375C6" w:rsidRPr="007D32B6" w:rsidRDefault="002375C6" w:rsidP="00DA1268">
            <w:pPr>
              <w:jc w:val="center"/>
              <w:rPr>
                <w:rFonts w:ascii="Times New Roman" w:hAnsi="Times New Roman" w:cs="Times New Roman"/>
                <w:bCs/>
              </w:rPr>
            </w:pPr>
          </w:p>
        </w:tc>
      </w:tr>
      <w:tr w:rsidR="005D0AF2" w:rsidRPr="005D0AF2" w14:paraId="44F0C575" w14:textId="77777777" w:rsidTr="00B83A96">
        <w:trPr>
          <w:trHeight w:val="298"/>
          <w:jc w:val="center"/>
        </w:trPr>
        <w:tc>
          <w:tcPr>
            <w:tcW w:w="7366" w:type="dxa"/>
            <w:gridSpan w:val="3"/>
            <w:vAlign w:val="center"/>
          </w:tcPr>
          <w:p w14:paraId="359285C2" w14:textId="77777777" w:rsidR="009026D5" w:rsidRPr="00202793" w:rsidRDefault="000C773F" w:rsidP="00782D73">
            <w:pPr>
              <w:shd w:val="clear" w:color="auto" w:fill="FFFFFF"/>
              <w:spacing w:before="60" w:after="60"/>
              <w:jc w:val="right"/>
              <w:rPr>
                <w:rFonts w:ascii="Times New Roman" w:hAnsi="Times New Roman" w:cs="Times New Roman"/>
                <w:i/>
                <w:u w:val="single"/>
              </w:rPr>
            </w:pPr>
            <w:r w:rsidRPr="00202793">
              <w:rPr>
                <w:rFonts w:ascii="Times New Roman" w:hAnsi="Times New Roman" w:cs="Times New Roman"/>
              </w:rPr>
              <w:t>Ö</w:t>
            </w:r>
            <w:r w:rsidR="009026D5" w:rsidRPr="00202793">
              <w:rPr>
                <w:rFonts w:ascii="Times New Roman" w:hAnsi="Times New Roman" w:cs="Times New Roman"/>
              </w:rPr>
              <w:t>sszesen</w:t>
            </w:r>
            <w:r w:rsidRPr="00202793">
              <w:rPr>
                <w:rFonts w:ascii="Times New Roman" w:hAnsi="Times New Roman" w:cs="Times New Roman"/>
              </w:rPr>
              <w:t xml:space="preserve"> (</w:t>
            </w:r>
            <w:r w:rsidR="00093F6B" w:rsidRPr="00202793">
              <w:rPr>
                <w:rFonts w:ascii="Times New Roman" w:hAnsi="Times New Roman" w:cs="Times New Roman"/>
              </w:rPr>
              <w:t>1a.3.</w:t>
            </w:r>
            <w:r w:rsidRPr="00202793">
              <w:rPr>
                <w:rFonts w:ascii="Times New Roman" w:hAnsi="Times New Roman" w:cs="Times New Roman"/>
              </w:rPr>
              <w:t>)</w:t>
            </w:r>
          </w:p>
        </w:tc>
        <w:tc>
          <w:tcPr>
            <w:tcW w:w="851" w:type="dxa"/>
            <w:vAlign w:val="center"/>
          </w:tcPr>
          <w:p w14:paraId="51223CA4" w14:textId="77777777" w:rsidR="009026D5" w:rsidRPr="005D0AF2" w:rsidRDefault="009026D5" w:rsidP="00DA1268">
            <w:pPr>
              <w:jc w:val="center"/>
              <w:rPr>
                <w:rFonts w:ascii="Times New Roman" w:hAnsi="Times New Roman" w:cs="Times New Roman"/>
                <w:b/>
              </w:rPr>
            </w:pPr>
            <w:r w:rsidRPr="005D0AF2">
              <w:rPr>
                <w:rFonts w:ascii="Times New Roman" w:hAnsi="Times New Roman" w:cs="Times New Roman"/>
                <w:b/>
              </w:rPr>
              <w:t>10</w:t>
            </w:r>
          </w:p>
        </w:tc>
        <w:tc>
          <w:tcPr>
            <w:tcW w:w="845" w:type="dxa"/>
            <w:shd w:val="clear" w:color="auto" w:fill="FFF2CC" w:themeFill="accent4" w:themeFillTint="33"/>
            <w:vAlign w:val="center"/>
          </w:tcPr>
          <w:p w14:paraId="297D3F43" w14:textId="77777777" w:rsidR="009026D5" w:rsidRPr="005D0AF2" w:rsidRDefault="009026D5" w:rsidP="00DA1268">
            <w:pPr>
              <w:jc w:val="center"/>
              <w:rPr>
                <w:rFonts w:ascii="Times New Roman" w:hAnsi="Times New Roman" w:cs="Times New Roman"/>
                <w:b/>
              </w:rPr>
            </w:pPr>
          </w:p>
        </w:tc>
      </w:tr>
      <w:tr w:rsidR="005D0AF2" w:rsidRPr="005D0AF2" w14:paraId="56C97EEE" w14:textId="77777777" w:rsidTr="00782D73">
        <w:trPr>
          <w:trHeight w:val="897"/>
          <w:jc w:val="center"/>
        </w:trPr>
        <w:tc>
          <w:tcPr>
            <w:tcW w:w="9062" w:type="dxa"/>
            <w:gridSpan w:val="5"/>
            <w:shd w:val="clear" w:color="auto" w:fill="FFF2CC" w:themeFill="accent4" w:themeFillTint="33"/>
          </w:tcPr>
          <w:p w14:paraId="63D3E45B" w14:textId="77777777" w:rsidR="00284186" w:rsidRPr="005D0AF2" w:rsidRDefault="00284186" w:rsidP="00782D73">
            <w:pPr>
              <w:spacing w:before="60"/>
              <w:jc w:val="both"/>
              <w:rPr>
                <w:rFonts w:ascii="Times New Roman" w:eastAsia="Times New Roman" w:hAnsi="Times New Roman" w:cs="Times New Roman"/>
                <w:i/>
                <w:lang w:eastAsia="hu-HU"/>
              </w:rPr>
            </w:pPr>
            <w:r w:rsidRPr="005D0AF2">
              <w:rPr>
                <w:rFonts w:ascii="Times New Roman" w:eastAsia="Times New Roman" w:hAnsi="Times New Roman" w:cs="Times New Roman"/>
                <w:i/>
                <w:lang w:eastAsia="hu-HU"/>
              </w:rPr>
              <w:t>A teljesítmény szöveges értékelése, konkrétumokkal:</w:t>
            </w:r>
          </w:p>
          <w:p w14:paraId="26070CCE" w14:textId="77777777" w:rsidR="00930C83" w:rsidRDefault="00930C83" w:rsidP="00F52262">
            <w:pPr>
              <w:jc w:val="both"/>
              <w:rPr>
                <w:rFonts w:ascii="Times New Roman" w:eastAsia="Times New Roman" w:hAnsi="Times New Roman" w:cs="Times New Roman"/>
                <w:iCs/>
                <w:lang w:eastAsia="hu-HU"/>
              </w:rPr>
            </w:pPr>
          </w:p>
          <w:p w14:paraId="47F9D768" w14:textId="77777777" w:rsidR="00202793" w:rsidRPr="005D0AF2" w:rsidRDefault="00202793" w:rsidP="00F52262">
            <w:pPr>
              <w:jc w:val="both"/>
              <w:rPr>
                <w:rFonts w:ascii="Times New Roman" w:eastAsia="Times New Roman" w:hAnsi="Times New Roman" w:cs="Times New Roman"/>
                <w:b/>
                <w:lang w:eastAsia="hu-HU"/>
              </w:rPr>
            </w:pPr>
          </w:p>
        </w:tc>
      </w:tr>
      <w:tr w:rsidR="005D0AF2" w:rsidRPr="005D0AF2" w14:paraId="0B9D24F8" w14:textId="77777777" w:rsidTr="002375C6">
        <w:trPr>
          <w:trHeight w:val="691"/>
          <w:jc w:val="center"/>
        </w:trPr>
        <w:tc>
          <w:tcPr>
            <w:tcW w:w="7366" w:type="dxa"/>
            <w:gridSpan w:val="3"/>
            <w:vAlign w:val="center"/>
          </w:tcPr>
          <w:p w14:paraId="0B176713" w14:textId="77777777" w:rsidR="00D46611" w:rsidRPr="005D0AF2" w:rsidRDefault="00D46611" w:rsidP="000A1257">
            <w:pPr>
              <w:ind w:left="29"/>
              <w:jc w:val="both"/>
              <w:rPr>
                <w:rFonts w:ascii="Times New Roman" w:hAnsi="Times New Roman" w:cs="Times New Roman"/>
                <w:b/>
              </w:rPr>
            </w:pPr>
            <w:r w:rsidRPr="005D0AF2">
              <w:rPr>
                <w:rFonts w:ascii="Times New Roman" w:hAnsi="Times New Roman" w:cs="Times New Roman"/>
                <w:b/>
              </w:rPr>
              <w:t xml:space="preserve">1b. </w:t>
            </w:r>
            <w:r w:rsidRPr="005D0AF2">
              <w:rPr>
                <w:rFonts w:ascii="Times New Roman" w:hAnsi="Times New Roman" w:cs="Times New Roman"/>
                <w:b/>
                <w:u w:val="single"/>
              </w:rPr>
              <w:t>Oktatásfejlesztési tevékenység, eredményesség</w:t>
            </w:r>
          </w:p>
        </w:tc>
        <w:tc>
          <w:tcPr>
            <w:tcW w:w="851" w:type="dxa"/>
            <w:vAlign w:val="center"/>
          </w:tcPr>
          <w:p w14:paraId="1BDA0BFC" w14:textId="77777777" w:rsidR="00D46611" w:rsidRPr="00236B99" w:rsidRDefault="00D46611" w:rsidP="00D46611">
            <w:pPr>
              <w:jc w:val="center"/>
              <w:rPr>
                <w:rFonts w:ascii="Times New Roman" w:hAnsi="Times New Roman" w:cs="Times New Roman"/>
                <w:bCs/>
              </w:rPr>
            </w:pPr>
            <w:r w:rsidRPr="00236B99">
              <w:rPr>
                <w:rFonts w:ascii="Times New Roman" w:hAnsi="Times New Roman" w:cs="Times New Roman"/>
                <w:bCs/>
                <w:sz w:val="20"/>
              </w:rPr>
              <w:t>Adható max. pont</w:t>
            </w:r>
          </w:p>
        </w:tc>
        <w:tc>
          <w:tcPr>
            <w:tcW w:w="845" w:type="dxa"/>
            <w:vAlign w:val="center"/>
          </w:tcPr>
          <w:p w14:paraId="170A9259" w14:textId="77777777" w:rsidR="00D46611" w:rsidRPr="005D0AF2" w:rsidRDefault="00D46611" w:rsidP="00D46611">
            <w:pPr>
              <w:jc w:val="center"/>
              <w:rPr>
                <w:rFonts w:ascii="Times New Roman" w:hAnsi="Times New Roman" w:cs="Times New Roman"/>
                <w:b/>
              </w:rPr>
            </w:pPr>
            <w:r w:rsidRPr="005D0AF2">
              <w:rPr>
                <w:rFonts w:ascii="Times New Roman" w:hAnsi="Times New Roman" w:cs="Times New Roman"/>
                <w:b/>
              </w:rPr>
              <w:t>Adott pont</w:t>
            </w:r>
          </w:p>
        </w:tc>
      </w:tr>
      <w:tr w:rsidR="005D0AF2" w:rsidRPr="005D0AF2" w14:paraId="05CA6B33" w14:textId="77777777" w:rsidTr="00B83A96">
        <w:trPr>
          <w:trHeight w:val="559"/>
          <w:jc w:val="center"/>
        </w:trPr>
        <w:tc>
          <w:tcPr>
            <w:tcW w:w="7366" w:type="dxa"/>
            <w:gridSpan w:val="3"/>
          </w:tcPr>
          <w:p w14:paraId="26A00042" w14:textId="6BB3656F" w:rsidR="00D43D71" w:rsidRPr="005D0AF2" w:rsidRDefault="00976020" w:rsidP="00236B99">
            <w:pPr>
              <w:spacing w:before="60" w:after="60"/>
              <w:jc w:val="both"/>
              <w:rPr>
                <w:rFonts w:ascii="Times New Roman" w:hAnsi="Times New Roman" w:cs="Times New Roman"/>
                <w:b/>
              </w:rPr>
            </w:pPr>
            <w:r w:rsidRPr="005D0AF2">
              <w:rPr>
                <w:rFonts w:ascii="Times New Roman" w:hAnsi="Times New Roman" w:cs="Times New Roman"/>
                <w:b/>
              </w:rPr>
              <w:t>1b.1.</w:t>
            </w:r>
            <w:r w:rsidR="004E5FAF">
              <w:rPr>
                <w:rFonts w:ascii="Times New Roman" w:hAnsi="Times New Roman" w:cs="Times New Roman"/>
                <w:b/>
              </w:rPr>
              <w:t xml:space="preserve"> </w:t>
            </w:r>
            <w:r w:rsidR="00B94810" w:rsidRPr="005D0AF2">
              <w:rPr>
                <w:rFonts w:ascii="Times New Roman" w:hAnsi="Times New Roman" w:cs="Times New Roman"/>
                <w:b/>
                <w:i/>
                <w:u w:val="single"/>
              </w:rPr>
              <w:t>Teljesítési minimum</w:t>
            </w:r>
            <w:r w:rsidR="008B333D" w:rsidRPr="005D0AF2">
              <w:rPr>
                <w:rFonts w:ascii="Times New Roman" w:hAnsi="Times New Roman" w:cs="Times New Roman"/>
                <w:b/>
                <w:i/>
                <w:u w:val="single"/>
              </w:rPr>
              <w:t>*</w:t>
            </w:r>
            <w:r w:rsidR="00901444" w:rsidRPr="005D0AF2">
              <w:rPr>
                <w:rFonts w:ascii="Times New Roman" w:hAnsi="Times New Roman" w:cs="Times New Roman"/>
                <w:b/>
                <w:i/>
                <w:u w:val="single"/>
              </w:rPr>
              <w:t xml:space="preserve"> (10 pont)</w:t>
            </w:r>
            <w:r w:rsidR="00B94810" w:rsidRPr="005D0AF2">
              <w:rPr>
                <w:rFonts w:ascii="Times New Roman" w:hAnsi="Times New Roman" w:cs="Times New Roman"/>
                <w:b/>
                <w:i/>
                <w:u w:val="single"/>
              </w:rPr>
              <w:t>:</w:t>
            </w:r>
            <w:r w:rsidR="001308EB" w:rsidRPr="001308EB">
              <w:rPr>
                <w:rFonts w:ascii="Times New Roman" w:hAnsi="Times New Roman" w:cs="Times New Roman"/>
                <w:b/>
                <w:i/>
              </w:rPr>
              <w:t xml:space="preserve"> </w:t>
            </w:r>
            <w:r w:rsidR="00901444" w:rsidRPr="00E96A6A">
              <w:rPr>
                <w:rFonts w:ascii="Times New Roman" w:hAnsi="Times New Roman" w:cs="Times New Roman"/>
              </w:rPr>
              <w:t>l</w:t>
            </w:r>
            <w:r w:rsidR="006D7D11" w:rsidRPr="00E96A6A">
              <w:rPr>
                <w:rFonts w:ascii="Times New Roman" w:hAnsi="Times New Roman" w:cs="Times New Roman"/>
              </w:rPr>
              <w:t xml:space="preserve">egalább egy </w:t>
            </w:r>
            <w:r w:rsidR="00D43D71" w:rsidRPr="00E96A6A">
              <w:rPr>
                <w:rFonts w:ascii="Times New Roman" w:hAnsi="Times New Roman" w:cs="Times New Roman"/>
              </w:rPr>
              <w:t xml:space="preserve">kötelező (A) vagy két fakultatív (B- vagy C-típusú) tantárgy felelőse </w:t>
            </w:r>
            <w:r w:rsidR="00FE1414">
              <w:rPr>
                <w:rFonts w:ascii="Times New Roman" w:hAnsi="Times New Roman" w:cs="Times New Roman"/>
              </w:rPr>
              <w:t>az elmúlt aktív tíz évben</w:t>
            </w:r>
            <w:r w:rsidR="002D4704" w:rsidRPr="00E96A6A">
              <w:rPr>
                <w:rFonts w:ascii="Times New Roman" w:hAnsi="Times New Roman" w:cs="Times New Roman"/>
              </w:rPr>
              <w:t xml:space="preserve"> a </w:t>
            </w:r>
            <w:r w:rsidR="002D4704">
              <w:rPr>
                <w:rFonts w:ascii="Times New Roman" w:hAnsi="Times New Roman" w:cs="Times New Roman"/>
              </w:rPr>
              <w:t>munkahelyi vezető által igazolva</w:t>
            </w:r>
            <w:r w:rsidR="00D43D71" w:rsidRPr="00E96A6A">
              <w:rPr>
                <w:rFonts w:ascii="Times New Roman" w:hAnsi="Times New Roman" w:cs="Times New Roman"/>
              </w:rPr>
              <w:t>.</w:t>
            </w:r>
          </w:p>
        </w:tc>
        <w:tc>
          <w:tcPr>
            <w:tcW w:w="851" w:type="dxa"/>
            <w:vAlign w:val="center"/>
          </w:tcPr>
          <w:p w14:paraId="6336A65C" w14:textId="77777777" w:rsidR="00B94810" w:rsidRPr="007D32B6" w:rsidRDefault="00852954" w:rsidP="00DA1268">
            <w:pPr>
              <w:jc w:val="center"/>
              <w:rPr>
                <w:rFonts w:ascii="Times New Roman" w:hAnsi="Times New Roman" w:cs="Times New Roman"/>
                <w:bCs/>
              </w:rPr>
            </w:pPr>
            <w:r w:rsidRPr="007D32B6">
              <w:rPr>
                <w:rFonts w:ascii="Times New Roman" w:hAnsi="Times New Roman" w:cs="Times New Roman"/>
                <w:bCs/>
              </w:rPr>
              <w:t>10</w:t>
            </w:r>
          </w:p>
        </w:tc>
        <w:tc>
          <w:tcPr>
            <w:tcW w:w="845" w:type="dxa"/>
            <w:shd w:val="clear" w:color="auto" w:fill="FFF2CC" w:themeFill="accent4" w:themeFillTint="33"/>
            <w:vAlign w:val="center"/>
          </w:tcPr>
          <w:p w14:paraId="42991514" w14:textId="77777777" w:rsidR="00B94810" w:rsidRPr="00FE1414" w:rsidRDefault="00B94810" w:rsidP="00DA1268">
            <w:pPr>
              <w:jc w:val="center"/>
              <w:rPr>
                <w:rFonts w:ascii="Times New Roman" w:hAnsi="Times New Roman" w:cs="Times New Roman"/>
                <w:bCs/>
              </w:rPr>
            </w:pPr>
          </w:p>
        </w:tc>
      </w:tr>
      <w:tr w:rsidR="005D0AF2" w:rsidRPr="005D0AF2" w14:paraId="0D95DD0A" w14:textId="77777777" w:rsidTr="005505C7">
        <w:trPr>
          <w:trHeight w:val="3283"/>
          <w:jc w:val="center"/>
        </w:trPr>
        <w:tc>
          <w:tcPr>
            <w:tcW w:w="7366" w:type="dxa"/>
            <w:gridSpan w:val="3"/>
            <w:vAlign w:val="center"/>
          </w:tcPr>
          <w:p w14:paraId="417F2937" w14:textId="77777777" w:rsidR="00C7154F" w:rsidRPr="005D0AF2" w:rsidRDefault="00C7154F" w:rsidP="00236B99">
            <w:pPr>
              <w:spacing w:after="60"/>
              <w:jc w:val="both"/>
              <w:rPr>
                <w:rFonts w:ascii="Times New Roman" w:hAnsi="Times New Roman" w:cs="Times New Roman"/>
              </w:rPr>
            </w:pPr>
            <w:r w:rsidRPr="005D0AF2">
              <w:rPr>
                <w:rFonts w:ascii="Times New Roman" w:eastAsia="Times New Roman" w:hAnsi="Times New Roman" w:cs="Times New Roman"/>
                <w:i/>
                <w:u w:val="single"/>
                <w:lang w:eastAsia="hu-HU"/>
              </w:rPr>
              <w:t>Speciális szempont az adható további pontokhoz:</w:t>
            </w:r>
            <w:r w:rsidRPr="005D0AF2">
              <w:rPr>
                <w:rFonts w:ascii="Times New Roman" w:hAnsi="Times New Roman" w:cs="Times New Roman"/>
              </w:rPr>
              <w:t xml:space="preserve"> innovatív tematikák/új módszerek bevezetése, új hazai és/vagy külföldi képzési program kidolgozása 5 pont.</w:t>
            </w:r>
          </w:p>
          <w:p w14:paraId="7A755DC6" w14:textId="68BBE4BB" w:rsidR="005D0AF2" w:rsidRDefault="00C7154F" w:rsidP="002958A6">
            <w:pPr>
              <w:spacing w:after="120"/>
              <w:jc w:val="both"/>
              <w:rPr>
                <w:rFonts w:ascii="Times New Roman" w:hAnsi="Times New Roman" w:cs="Times New Roman"/>
              </w:rPr>
            </w:pPr>
            <w:r w:rsidRPr="005D0AF2">
              <w:rPr>
                <w:rFonts w:ascii="Times New Roman" w:hAnsi="Times New Roman" w:cs="Times New Roman"/>
              </w:rPr>
              <w:t>Szakfelelős, szakirányfelelősi megbízatás 5 pont; vezetői tapasztalat (tanszékvezető, intézetigazgató, doktori program vezetője, kari vezető, egyetemi vezető) 5 pont.</w:t>
            </w:r>
          </w:p>
          <w:tbl>
            <w:tblPr>
              <w:tblStyle w:val="Rcsostblzat"/>
              <w:tblW w:w="0" w:type="auto"/>
              <w:tblLayout w:type="fixed"/>
              <w:tblLook w:val="04A0" w:firstRow="1" w:lastRow="0" w:firstColumn="1" w:lastColumn="0" w:noHBand="0" w:noVBand="1"/>
            </w:tblPr>
            <w:tblGrid>
              <w:gridCol w:w="7140"/>
            </w:tblGrid>
            <w:tr w:rsidR="005D0AF2" w14:paraId="7D56D19E" w14:textId="77777777" w:rsidTr="005D0AF2">
              <w:tc>
                <w:tcPr>
                  <w:tcW w:w="7140" w:type="dxa"/>
                </w:tcPr>
                <w:p w14:paraId="039B7151" w14:textId="77777777" w:rsidR="005D0AF2" w:rsidRDefault="005D0AF2" w:rsidP="00236B99">
                  <w:pPr>
                    <w:spacing w:after="60"/>
                    <w:jc w:val="both"/>
                    <w:rPr>
                      <w:rFonts w:ascii="Times New Roman" w:hAnsi="Times New Roman" w:cs="Times New Roman"/>
                    </w:rPr>
                  </w:pPr>
                  <w:r w:rsidRPr="005505C7">
                    <w:rPr>
                      <w:rFonts w:ascii="Times New Roman" w:hAnsi="Times New Roman" w:cs="Times New Roman"/>
                      <w:b/>
                      <w:i/>
                      <w:u w:val="single"/>
                      <w:shd w:val="clear" w:color="auto" w:fill="BDD6EE" w:themeFill="accent1" w:themeFillTint="66"/>
                    </w:rPr>
                    <w:t>Külföldi pályázó esetében</w:t>
                  </w:r>
                  <w:r w:rsidRPr="005505C7">
                    <w:rPr>
                      <w:rFonts w:ascii="Times New Roman" w:hAnsi="Times New Roman" w:cs="Times New Roman"/>
                      <w:u w:val="single"/>
                      <w:shd w:val="clear" w:color="auto" w:fill="BDD6EE" w:themeFill="accent1" w:themeFillTint="66"/>
                    </w:rPr>
                    <w:t>:</w:t>
                  </w:r>
                  <w:r w:rsidRPr="005D0AF2">
                    <w:rPr>
                      <w:rFonts w:ascii="Times New Roman" w:hAnsi="Times New Roman" w:cs="Times New Roman"/>
                    </w:rPr>
                    <w:t xml:space="preserve"> a szakfelelősi és szakirányfelelősi megbízatás helyettesíthető egyéb program-, kurzus-, ill. projektvezetői, vagy program-, kurzus-, ill. projektszervezői tevékenységgel. (A kutatási/fejlesztési/innovációs pályázati részvétel azonban nem itt, hanem</w:t>
                  </w:r>
                  <w:r w:rsidR="001308EB">
                    <w:rPr>
                      <w:rFonts w:ascii="Times New Roman" w:hAnsi="Times New Roman" w:cs="Times New Roman"/>
                    </w:rPr>
                    <w:t xml:space="preserve"> </w:t>
                  </w:r>
                  <w:r w:rsidRPr="005D0AF2">
                    <w:rPr>
                      <w:rFonts w:ascii="Times New Roman" w:hAnsi="Times New Roman" w:cs="Times New Roman"/>
                    </w:rPr>
                    <w:t>a tudományos tevékenységhez kapcsolódóan, a 2b.1 pontban érvényesítendő.)</w:t>
                  </w:r>
                </w:p>
              </w:tc>
            </w:tr>
          </w:tbl>
          <w:p w14:paraId="06B48626" w14:textId="77777777" w:rsidR="006825A7" w:rsidRPr="005D0AF2" w:rsidRDefault="006825A7" w:rsidP="00F34FE4">
            <w:pPr>
              <w:jc w:val="both"/>
              <w:rPr>
                <w:rFonts w:ascii="Times New Roman" w:hAnsi="Times New Roman" w:cs="Times New Roman"/>
                <w:b/>
              </w:rPr>
            </w:pPr>
          </w:p>
        </w:tc>
        <w:tc>
          <w:tcPr>
            <w:tcW w:w="851" w:type="dxa"/>
            <w:vAlign w:val="center"/>
          </w:tcPr>
          <w:p w14:paraId="568B1B12" w14:textId="77777777" w:rsidR="006D7D11" w:rsidRPr="007D32B6" w:rsidRDefault="00C7154F" w:rsidP="00DA1268">
            <w:pPr>
              <w:jc w:val="center"/>
              <w:rPr>
                <w:rFonts w:ascii="Times New Roman" w:hAnsi="Times New Roman" w:cs="Times New Roman"/>
                <w:bCs/>
              </w:rPr>
            </w:pPr>
            <w:r w:rsidRPr="007D32B6">
              <w:rPr>
                <w:rFonts w:ascii="Times New Roman" w:hAnsi="Times New Roman" w:cs="Times New Roman"/>
                <w:bCs/>
              </w:rPr>
              <w:t>10</w:t>
            </w:r>
          </w:p>
        </w:tc>
        <w:tc>
          <w:tcPr>
            <w:tcW w:w="845" w:type="dxa"/>
            <w:shd w:val="clear" w:color="auto" w:fill="FFF2CC" w:themeFill="accent4" w:themeFillTint="33"/>
            <w:vAlign w:val="center"/>
          </w:tcPr>
          <w:p w14:paraId="319A7561" w14:textId="77777777" w:rsidR="006D7D11" w:rsidRPr="007D32B6" w:rsidRDefault="006D7D11" w:rsidP="00DA1268">
            <w:pPr>
              <w:jc w:val="center"/>
              <w:rPr>
                <w:rFonts w:ascii="Times New Roman" w:hAnsi="Times New Roman" w:cs="Times New Roman"/>
                <w:bCs/>
              </w:rPr>
            </w:pPr>
          </w:p>
        </w:tc>
      </w:tr>
      <w:tr w:rsidR="005D0AF2" w:rsidRPr="005D0AF2" w14:paraId="03E87A58" w14:textId="77777777" w:rsidTr="00B83A96">
        <w:trPr>
          <w:trHeight w:val="53"/>
          <w:jc w:val="center"/>
        </w:trPr>
        <w:tc>
          <w:tcPr>
            <w:tcW w:w="7366" w:type="dxa"/>
            <w:gridSpan w:val="3"/>
          </w:tcPr>
          <w:p w14:paraId="494D7118" w14:textId="44F656E3" w:rsidR="006D7D11" w:rsidRPr="005D0AF2" w:rsidRDefault="00976020" w:rsidP="00236B99">
            <w:pPr>
              <w:spacing w:before="60" w:after="60"/>
              <w:jc w:val="both"/>
              <w:rPr>
                <w:rFonts w:ascii="Times New Roman" w:hAnsi="Times New Roman" w:cs="Times New Roman"/>
                <w:b/>
              </w:rPr>
            </w:pPr>
            <w:r w:rsidRPr="005D0AF2">
              <w:rPr>
                <w:rFonts w:ascii="Times New Roman" w:hAnsi="Times New Roman" w:cs="Times New Roman"/>
                <w:b/>
              </w:rPr>
              <w:t xml:space="preserve">1b.2. </w:t>
            </w:r>
            <w:r w:rsidR="001A2D22" w:rsidRPr="005D0AF2">
              <w:rPr>
                <w:rFonts w:ascii="Times New Roman" w:hAnsi="Times New Roman" w:cs="Times New Roman"/>
                <w:b/>
                <w:i/>
                <w:u w:val="single"/>
              </w:rPr>
              <w:t>T</w:t>
            </w:r>
            <w:r w:rsidR="006D7D11" w:rsidRPr="005D0AF2">
              <w:rPr>
                <w:rFonts w:ascii="Times New Roman" w:hAnsi="Times New Roman" w:cs="Times New Roman"/>
                <w:b/>
                <w:i/>
                <w:u w:val="single"/>
              </w:rPr>
              <w:t>eljesítési minimum</w:t>
            </w:r>
            <w:r w:rsidR="001A2D22" w:rsidRPr="005D0AF2">
              <w:rPr>
                <w:rFonts w:ascii="Times New Roman" w:hAnsi="Times New Roman" w:cs="Times New Roman"/>
                <w:b/>
                <w:i/>
                <w:u w:val="single"/>
              </w:rPr>
              <w:t>*</w:t>
            </w:r>
            <w:r w:rsidR="00901444" w:rsidRPr="005D0AF2">
              <w:rPr>
                <w:rFonts w:ascii="Times New Roman" w:hAnsi="Times New Roman" w:cs="Times New Roman"/>
                <w:b/>
                <w:i/>
                <w:u w:val="single"/>
              </w:rPr>
              <w:t xml:space="preserve"> (5 pont)</w:t>
            </w:r>
            <w:r w:rsidR="006D7D11" w:rsidRPr="005D0AF2">
              <w:rPr>
                <w:rFonts w:ascii="Times New Roman" w:hAnsi="Times New Roman" w:cs="Times New Roman"/>
                <w:b/>
                <w:i/>
                <w:u w:val="single"/>
              </w:rPr>
              <w:t>:</w:t>
            </w:r>
            <w:r w:rsidR="001308EB" w:rsidRPr="001308EB">
              <w:rPr>
                <w:rFonts w:ascii="Times New Roman" w:hAnsi="Times New Roman" w:cs="Times New Roman"/>
                <w:b/>
                <w:i/>
              </w:rPr>
              <w:t xml:space="preserve"> </w:t>
            </w:r>
            <w:r w:rsidR="00901444" w:rsidRPr="005D0AF2">
              <w:rPr>
                <w:rFonts w:ascii="Times New Roman" w:hAnsi="Times New Roman" w:cs="Times New Roman"/>
              </w:rPr>
              <w:t>l</w:t>
            </w:r>
            <w:r w:rsidR="006D7D11" w:rsidRPr="005D0AF2">
              <w:rPr>
                <w:rFonts w:ascii="Times New Roman" w:hAnsi="Times New Roman" w:cs="Times New Roman"/>
              </w:rPr>
              <w:t xml:space="preserve">egalább egy </w:t>
            </w:r>
            <w:r w:rsidR="00617D3E">
              <w:rPr>
                <w:rFonts w:ascii="Times New Roman" w:hAnsi="Times New Roman" w:cs="Times New Roman"/>
              </w:rPr>
              <w:t>tankönyv</w:t>
            </w:r>
            <w:r w:rsidR="006D7D11" w:rsidRPr="005D0AF2">
              <w:rPr>
                <w:rFonts w:ascii="Times New Roman" w:hAnsi="Times New Roman" w:cs="Times New Roman"/>
              </w:rPr>
              <w:t xml:space="preserve"> vagy egy </w:t>
            </w:r>
            <w:r w:rsidR="00617D3E">
              <w:rPr>
                <w:rFonts w:ascii="Times New Roman" w:hAnsi="Times New Roman" w:cs="Times New Roman"/>
              </w:rPr>
              <w:t>jegyzet</w:t>
            </w:r>
            <w:r w:rsidR="00DC1E80" w:rsidRPr="005D0AF2">
              <w:rPr>
                <w:rFonts w:ascii="Times New Roman" w:hAnsi="Times New Roman" w:cs="Times New Roman"/>
              </w:rPr>
              <w:t>,</w:t>
            </w:r>
            <w:r w:rsidR="006D7D11" w:rsidRPr="005D0AF2">
              <w:rPr>
                <w:rFonts w:ascii="Times New Roman" w:hAnsi="Times New Roman" w:cs="Times New Roman"/>
              </w:rPr>
              <w:t xml:space="preserve"> vagy </w:t>
            </w:r>
            <w:r w:rsidR="00DC1E80" w:rsidRPr="005D0AF2">
              <w:rPr>
                <w:rFonts w:ascii="Times New Roman" w:hAnsi="Times New Roman" w:cs="Times New Roman"/>
              </w:rPr>
              <w:t xml:space="preserve">legalább </w:t>
            </w:r>
            <w:r w:rsidR="006D7D11" w:rsidRPr="005D0AF2">
              <w:rPr>
                <w:rFonts w:ascii="Times New Roman" w:hAnsi="Times New Roman" w:cs="Times New Roman"/>
              </w:rPr>
              <w:t xml:space="preserve">egy 100 oldalas digitális tananyag </w:t>
            </w:r>
            <w:r w:rsidR="00DC1E80" w:rsidRPr="005D0AF2">
              <w:rPr>
                <w:rFonts w:ascii="Times New Roman" w:hAnsi="Times New Roman" w:cs="Times New Roman"/>
              </w:rPr>
              <w:t xml:space="preserve">szerkesztője, </w:t>
            </w:r>
            <w:r w:rsidR="003514B5" w:rsidRPr="005D0AF2">
              <w:rPr>
                <w:rFonts w:ascii="Times New Roman" w:hAnsi="Times New Roman" w:cs="Times New Roman"/>
              </w:rPr>
              <w:t>első vagy egyedüli</w:t>
            </w:r>
            <w:r w:rsidR="00E96A6A">
              <w:rPr>
                <w:rFonts w:ascii="Times New Roman" w:hAnsi="Times New Roman" w:cs="Times New Roman"/>
              </w:rPr>
              <w:t xml:space="preserve"> </w:t>
            </w:r>
            <w:r w:rsidR="003514B5" w:rsidRPr="005D0AF2">
              <w:rPr>
                <w:rFonts w:ascii="Times New Roman" w:hAnsi="Times New Roman" w:cs="Times New Roman"/>
              </w:rPr>
              <w:t>vagy legalább 50%-ban szerzője.</w:t>
            </w:r>
          </w:p>
        </w:tc>
        <w:tc>
          <w:tcPr>
            <w:tcW w:w="851" w:type="dxa"/>
            <w:vAlign w:val="center"/>
          </w:tcPr>
          <w:p w14:paraId="3AF882DB" w14:textId="77777777" w:rsidR="006D7D11" w:rsidRPr="007D32B6" w:rsidRDefault="006D7D11" w:rsidP="00DA1268">
            <w:pPr>
              <w:jc w:val="center"/>
              <w:rPr>
                <w:rFonts w:ascii="Times New Roman" w:hAnsi="Times New Roman" w:cs="Times New Roman"/>
                <w:bCs/>
              </w:rPr>
            </w:pPr>
            <w:r w:rsidRPr="007D32B6">
              <w:rPr>
                <w:rFonts w:ascii="Times New Roman" w:hAnsi="Times New Roman" w:cs="Times New Roman"/>
                <w:bCs/>
              </w:rPr>
              <w:t>5</w:t>
            </w:r>
          </w:p>
        </w:tc>
        <w:tc>
          <w:tcPr>
            <w:tcW w:w="845" w:type="dxa"/>
            <w:shd w:val="clear" w:color="auto" w:fill="FFF2CC" w:themeFill="accent4" w:themeFillTint="33"/>
            <w:vAlign w:val="center"/>
          </w:tcPr>
          <w:p w14:paraId="6AC0DCEE" w14:textId="77777777" w:rsidR="006D7D11" w:rsidRPr="007D32B6" w:rsidRDefault="006D7D11" w:rsidP="00DA1268">
            <w:pPr>
              <w:jc w:val="center"/>
              <w:rPr>
                <w:rFonts w:ascii="Times New Roman" w:hAnsi="Times New Roman" w:cs="Times New Roman"/>
                <w:bCs/>
              </w:rPr>
            </w:pPr>
          </w:p>
        </w:tc>
      </w:tr>
      <w:tr w:rsidR="005D0AF2" w:rsidRPr="005D0AF2" w14:paraId="3697B402" w14:textId="77777777" w:rsidTr="00B83A96">
        <w:trPr>
          <w:trHeight w:val="350"/>
          <w:jc w:val="center"/>
        </w:trPr>
        <w:tc>
          <w:tcPr>
            <w:tcW w:w="7366" w:type="dxa"/>
            <w:gridSpan w:val="3"/>
            <w:vAlign w:val="center"/>
          </w:tcPr>
          <w:p w14:paraId="08AA3A52" w14:textId="35743F3D" w:rsidR="006D7D11" w:rsidRPr="005D0AF2" w:rsidRDefault="006D7D11" w:rsidP="002958A6">
            <w:pPr>
              <w:spacing w:before="60" w:after="60"/>
              <w:jc w:val="both"/>
              <w:rPr>
                <w:rFonts w:ascii="Times New Roman" w:hAnsi="Times New Roman" w:cs="Times New Roman"/>
                <w:b/>
              </w:rPr>
            </w:pPr>
            <w:r w:rsidRPr="005D0AF2">
              <w:rPr>
                <w:rFonts w:ascii="Times New Roman" w:hAnsi="Times New Roman" w:cs="Times New Roman"/>
                <w:i/>
                <w:u w:val="single"/>
              </w:rPr>
              <w:t>Adható további pontok:</w:t>
            </w:r>
            <w:r w:rsidR="001308EB" w:rsidRPr="001308EB">
              <w:rPr>
                <w:rFonts w:ascii="Times New Roman" w:hAnsi="Times New Roman" w:cs="Times New Roman"/>
                <w:i/>
              </w:rPr>
              <w:t xml:space="preserve"> </w:t>
            </w:r>
            <w:r w:rsidR="00D62E0D" w:rsidRPr="005D0AF2">
              <w:rPr>
                <w:rFonts w:ascii="Times New Roman" w:hAnsi="Times New Roman" w:cs="Times New Roman"/>
              </w:rPr>
              <w:t xml:space="preserve">további egy </w:t>
            </w:r>
            <w:r w:rsidR="000D65FD">
              <w:rPr>
                <w:rFonts w:ascii="Times New Roman" w:hAnsi="Times New Roman" w:cs="Times New Roman"/>
              </w:rPr>
              <w:t>tankönyv</w:t>
            </w:r>
            <w:r w:rsidRPr="005D0AF2">
              <w:rPr>
                <w:rFonts w:ascii="Times New Roman" w:hAnsi="Times New Roman" w:cs="Times New Roman"/>
              </w:rPr>
              <w:t xml:space="preserve"> vagy </w:t>
            </w:r>
            <w:r w:rsidR="000D65FD">
              <w:rPr>
                <w:rFonts w:ascii="Times New Roman" w:hAnsi="Times New Roman" w:cs="Times New Roman"/>
              </w:rPr>
              <w:t>jegyzet</w:t>
            </w:r>
            <w:r w:rsidR="00507BED" w:rsidRPr="005D0AF2">
              <w:rPr>
                <w:rFonts w:ascii="Times New Roman" w:hAnsi="Times New Roman" w:cs="Times New Roman"/>
              </w:rPr>
              <w:t>,</w:t>
            </w:r>
            <w:r w:rsidR="00415E9C" w:rsidRPr="005D0AF2">
              <w:rPr>
                <w:rFonts w:ascii="Times New Roman" w:hAnsi="Times New Roman" w:cs="Times New Roman"/>
              </w:rPr>
              <w:t xml:space="preserve"> vagy oktatási segédlet</w:t>
            </w:r>
            <w:r w:rsidRPr="005D0AF2">
              <w:rPr>
                <w:rFonts w:ascii="Times New Roman" w:hAnsi="Times New Roman" w:cs="Times New Roman"/>
              </w:rPr>
              <w:t>.</w:t>
            </w:r>
          </w:p>
        </w:tc>
        <w:tc>
          <w:tcPr>
            <w:tcW w:w="851" w:type="dxa"/>
            <w:vAlign w:val="center"/>
          </w:tcPr>
          <w:p w14:paraId="058BFFAF" w14:textId="77777777" w:rsidR="006D7D11" w:rsidRPr="007D32B6" w:rsidRDefault="006D7D11" w:rsidP="00DA1268">
            <w:pPr>
              <w:jc w:val="center"/>
              <w:rPr>
                <w:rFonts w:ascii="Times New Roman" w:hAnsi="Times New Roman" w:cs="Times New Roman"/>
                <w:bCs/>
              </w:rPr>
            </w:pPr>
            <w:r w:rsidRPr="007D32B6">
              <w:rPr>
                <w:rFonts w:ascii="Times New Roman" w:hAnsi="Times New Roman" w:cs="Times New Roman"/>
                <w:bCs/>
              </w:rPr>
              <w:t>5</w:t>
            </w:r>
          </w:p>
        </w:tc>
        <w:tc>
          <w:tcPr>
            <w:tcW w:w="845" w:type="dxa"/>
            <w:shd w:val="clear" w:color="auto" w:fill="FFF2CC" w:themeFill="accent4" w:themeFillTint="33"/>
            <w:vAlign w:val="center"/>
          </w:tcPr>
          <w:p w14:paraId="66DC9046" w14:textId="77777777" w:rsidR="006D7D11" w:rsidRPr="007D32B6" w:rsidRDefault="006D7D11" w:rsidP="00DA1268">
            <w:pPr>
              <w:jc w:val="center"/>
              <w:rPr>
                <w:rFonts w:ascii="Times New Roman" w:hAnsi="Times New Roman" w:cs="Times New Roman"/>
                <w:bCs/>
              </w:rPr>
            </w:pPr>
          </w:p>
        </w:tc>
      </w:tr>
      <w:tr w:rsidR="005D0AF2" w:rsidRPr="005D0AF2" w14:paraId="206285A2" w14:textId="77777777" w:rsidTr="00B83A96">
        <w:trPr>
          <w:trHeight w:val="409"/>
          <w:jc w:val="center"/>
        </w:trPr>
        <w:tc>
          <w:tcPr>
            <w:tcW w:w="7366" w:type="dxa"/>
            <w:gridSpan w:val="3"/>
            <w:vAlign w:val="center"/>
          </w:tcPr>
          <w:p w14:paraId="74E17DC0" w14:textId="77777777" w:rsidR="00D46611" w:rsidRPr="00202793" w:rsidRDefault="000C773F" w:rsidP="00D46611">
            <w:pPr>
              <w:jc w:val="right"/>
              <w:rPr>
                <w:rFonts w:ascii="Times New Roman" w:hAnsi="Times New Roman" w:cs="Times New Roman"/>
                <w:i/>
                <w:u w:val="single"/>
              </w:rPr>
            </w:pPr>
            <w:r w:rsidRPr="00202793">
              <w:rPr>
                <w:rFonts w:ascii="Times New Roman" w:hAnsi="Times New Roman" w:cs="Times New Roman"/>
              </w:rPr>
              <w:t>Ö</w:t>
            </w:r>
            <w:r w:rsidR="00D46611" w:rsidRPr="00202793">
              <w:rPr>
                <w:rFonts w:ascii="Times New Roman" w:hAnsi="Times New Roman" w:cs="Times New Roman"/>
              </w:rPr>
              <w:t>sszesen</w:t>
            </w:r>
            <w:r w:rsidRPr="00202793">
              <w:rPr>
                <w:rFonts w:ascii="Times New Roman" w:hAnsi="Times New Roman" w:cs="Times New Roman"/>
              </w:rPr>
              <w:t xml:space="preserve"> (1b.</w:t>
            </w:r>
            <w:r w:rsidR="00976020" w:rsidRPr="00202793">
              <w:rPr>
                <w:rFonts w:ascii="Times New Roman" w:hAnsi="Times New Roman" w:cs="Times New Roman"/>
              </w:rPr>
              <w:t>1.+1b.2.</w:t>
            </w:r>
            <w:r w:rsidRPr="00202793">
              <w:rPr>
                <w:rFonts w:ascii="Times New Roman" w:hAnsi="Times New Roman" w:cs="Times New Roman"/>
              </w:rPr>
              <w:t>)</w:t>
            </w:r>
          </w:p>
        </w:tc>
        <w:tc>
          <w:tcPr>
            <w:tcW w:w="851" w:type="dxa"/>
            <w:vAlign w:val="center"/>
          </w:tcPr>
          <w:p w14:paraId="09A22477" w14:textId="77777777" w:rsidR="00D46611" w:rsidRPr="005D0AF2" w:rsidRDefault="00D46611" w:rsidP="00DA1268">
            <w:pPr>
              <w:jc w:val="center"/>
              <w:rPr>
                <w:rFonts w:ascii="Times New Roman" w:hAnsi="Times New Roman" w:cs="Times New Roman"/>
                <w:b/>
              </w:rPr>
            </w:pPr>
            <w:r w:rsidRPr="005D0AF2">
              <w:rPr>
                <w:rFonts w:ascii="Times New Roman" w:hAnsi="Times New Roman" w:cs="Times New Roman"/>
                <w:b/>
              </w:rPr>
              <w:t>30</w:t>
            </w:r>
          </w:p>
        </w:tc>
        <w:tc>
          <w:tcPr>
            <w:tcW w:w="845" w:type="dxa"/>
            <w:shd w:val="clear" w:color="auto" w:fill="FFF2CC" w:themeFill="accent4" w:themeFillTint="33"/>
            <w:vAlign w:val="center"/>
          </w:tcPr>
          <w:p w14:paraId="2C5DAA7F" w14:textId="77777777" w:rsidR="00D46611" w:rsidRPr="005D0AF2" w:rsidRDefault="00D46611" w:rsidP="00DA1268">
            <w:pPr>
              <w:jc w:val="center"/>
              <w:rPr>
                <w:rFonts w:ascii="Times New Roman" w:hAnsi="Times New Roman" w:cs="Times New Roman"/>
                <w:b/>
              </w:rPr>
            </w:pPr>
          </w:p>
        </w:tc>
      </w:tr>
      <w:tr w:rsidR="005D0AF2" w:rsidRPr="005D0AF2" w14:paraId="54F30AE3" w14:textId="77777777" w:rsidTr="002958A6">
        <w:trPr>
          <w:trHeight w:val="823"/>
          <w:jc w:val="center"/>
        </w:trPr>
        <w:tc>
          <w:tcPr>
            <w:tcW w:w="9062" w:type="dxa"/>
            <w:gridSpan w:val="5"/>
            <w:shd w:val="clear" w:color="auto" w:fill="FFF2CC" w:themeFill="accent4" w:themeFillTint="33"/>
          </w:tcPr>
          <w:p w14:paraId="56D26C07" w14:textId="534C6300" w:rsidR="00930C83" w:rsidRPr="007919C7" w:rsidRDefault="00F032E2" w:rsidP="00F52262">
            <w:pPr>
              <w:jc w:val="both"/>
              <w:rPr>
                <w:rFonts w:ascii="Times New Roman" w:eastAsia="Times New Roman" w:hAnsi="Times New Roman" w:cs="Times New Roman"/>
                <w:iCs/>
                <w:lang w:eastAsia="hu-HU"/>
              </w:rPr>
            </w:pPr>
            <w:r w:rsidRPr="00202793">
              <w:rPr>
                <w:rFonts w:ascii="Times New Roman" w:eastAsia="Times New Roman" w:hAnsi="Times New Roman" w:cs="Times New Roman"/>
                <w:i/>
                <w:lang w:eastAsia="hu-HU"/>
              </w:rPr>
              <w:t>A teljesítmény szöveges értékelése, konkrétumokkal:</w:t>
            </w:r>
          </w:p>
          <w:p w14:paraId="479162E0" w14:textId="77777777" w:rsidR="00A67C3F" w:rsidRDefault="00A67C3F" w:rsidP="00F52262">
            <w:pPr>
              <w:jc w:val="both"/>
              <w:rPr>
                <w:rFonts w:ascii="Times New Roman" w:hAnsi="Times New Roman" w:cs="Times New Roman"/>
              </w:rPr>
            </w:pPr>
          </w:p>
          <w:p w14:paraId="06285935" w14:textId="77777777" w:rsidR="00930C83" w:rsidRPr="00202793" w:rsidRDefault="00930C83" w:rsidP="00F52262">
            <w:pPr>
              <w:jc w:val="both"/>
              <w:rPr>
                <w:rFonts w:ascii="Times New Roman" w:hAnsi="Times New Roman" w:cs="Times New Roman"/>
              </w:rPr>
            </w:pPr>
          </w:p>
        </w:tc>
      </w:tr>
      <w:tr w:rsidR="005D0AF2" w:rsidRPr="005D0AF2" w14:paraId="6D4654B3" w14:textId="77777777" w:rsidTr="00D14BF8">
        <w:trPr>
          <w:trHeight w:val="590"/>
          <w:jc w:val="center"/>
        </w:trPr>
        <w:tc>
          <w:tcPr>
            <w:tcW w:w="704" w:type="dxa"/>
            <w:shd w:val="clear" w:color="auto" w:fill="EDEDED" w:themeFill="accent3" w:themeFillTint="33"/>
            <w:vAlign w:val="center"/>
          </w:tcPr>
          <w:p w14:paraId="0AF58EFE" w14:textId="77777777" w:rsidR="00480C76" w:rsidRPr="005D0AF2" w:rsidRDefault="00480C76" w:rsidP="00E319C2">
            <w:pPr>
              <w:jc w:val="center"/>
              <w:rPr>
                <w:rFonts w:ascii="Times New Roman" w:hAnsi="Times New Roman" w:cs="Times New Roman"/>
                <w:b/>
                <w:sz w:val="24"/>
                <w:szCs w:val="24"/>
              </w:rPr>
            </w:pPr>
            <w:r w:rsidRPr="005D0AF2">
              <w:rPr>
                <w:rFonts w:ascii="Times New Roman" w:hAnsi="Times New Roman" w:cs="Times New Roman"/>
                <w:b/>
                <w:sz w:val="24"/>
                <w:szCs w:val="24"/>
              </w:rPr>
              <w:t>I.</w:t>
            </w:r>
          </w:p>
        </w:tc>
        <w:tc>
          <w:tcPr>
            <w:tcW w:w="6662" w:type="dxa"/>
            <w:gridSpan w:val="2"/>
            <w:shd w:val="clear" w:color="auto" w:fill="EDEDED" w:themeFill="accent3" w:themeFillTint="33"/>
            <w:vAlign w:val="center"/>
          </w:tcPr>
          <w:p w14:paraId="097B68AA" w14:textId="78464B48" w:rsidR="00E94E45" w:rsidRPr="005D0AF2" w:rsidRDefault="00E94E45">
            <w:pPr>
              <w:rPr>
                <w:rFonts w:ascii="Times New Roman" w:hAnsi="Times New Roman" w:cs="Times New Roman"/>
                <w:b/>
                <w:sz w:val="24"/>
                <w:szCs w:val="24"/>
              </w:rPr>
            </w:pPr>
            <w:r w:rsidRPr="005D0AF2">
              <w:rPr>
                <w:rFonts w:ascii="Times New Roman" w:hAnsi="Times New Roman" w:cs="Times New Roman"/>
                <w:b/>
                <w:sz w:val="24"/>
                <w:szCs w:val="24"/>
              </w:rPr>
              <w:t>Felsőoktatási tevékenység</w:t>
            </w:r>
            <w:r w:rsidR="00EA6677">
              <w:rPr>
                <w:rFonts w:ascii="Times New Roman" w:hAnsi="Times New Roman" w:cs="Times New Roman"/>
                <w:b/>
                <w:sz w:val="24"/>
                <w:szCs w:val="24"/>
              </w:rPr>
              <w:t xml:space="preserve"> mindösszesen:</w:t>
            </w:r>
          </w:p>
        </w:tc>
        <w:tc>
          <w:tcPr>
            <w:tcW w:w="851" w:type="dxa"/>
            <w:shd w:val="clear" w:color="auto" w:fill="EDEDED" w:themeFill="accent3" w:themeFillTint="33"/>
            <w:vAlign w:val="center"/>
          </w:tcPr>
          <w:p w14:paraId="5E6AF2AF" w14:textId="77777777" w:rsidR="00480C76" w:rsidRPr="005D0AF2" w:rsidRDefault="00480C76" w:rsidP="00480C76">
            <w:pPr>
              <w:jc w:val="center"/>
              <w:rPr>
                <w:rFonts w:ascii="Times New Roman" w:hAnsi="Times New Roman" w:cs="Times New Roman"/>
                <w:b/>
              </w:rPr>
            </w:pPr>
            <w:r w:rsidRPr="005D0AF2">
              <w:rPr>
                <w:rFonts w:ascii="Times New Roman" w:hAnsi="Times New Roman" w:cs="Times New Roman"/>
                <w:b/>
              </w:rPr>
              <w:t>100</w:t>
            </w:r>
          </w:p>
        </w:tc>
        <w:tc>
          <w:tcPr>
            <w:tcW w:w="845" w:type="dxa"/>
            <w:shd w:val="clear" w:color="auto" w:fill="EDEDED" w:themeFill="accent3" w:themeFillTint="33"/>
            <w:vAlign w:val="center"/>
          </w:tcPr>
          <w:p w14:paraId="47ED14DE" w14:textId="77777777" w:rsidR="00480C76" w:rsidRPr="005D0AF2" w:rsidRDefault="00480C76" w:rsidP="00480C76">
            <w:pPr>
              <w:jc w:val="center"/>
              <w:rPr>
                <w:rFonts w:ascii="Times New Roman" w:hAnsi="Times New Roman" w:cs="Times New Roman"/>
                <w:b/>
              </w:rPr>
            </w:pPr>
          </w:p>
        </w:tc>
      </w:tr>
    </w:tbl>
    <w:p w14:paraId="2512B232" w14:textId="77777777" w:rsidR="00CC6F18" w:rsidRDefault="00CC6F18">
      <w:pPr>
        <w:sectPr w:rsidR="00CC6F18" w:rsidSect="001B0611">
          <w:headerReference w:type="default" r:id="rId10"/>
          <w:footerReference w:type="default" r:id="rId11"/>
          <w:type w:val="continuous"/>
          <w:pgSz w:w="11906" w:h="16838"/>
          <w:pgMar w:top="1417" w:right="1417" w:bottom="1417" w:left="1417" w:header="708" w:footer="708" w:gutter="0"/>
          <w:cols w:space="708"/>
          <w:docGrid w:linePitch="360"/>
        </w:sectPr>
      </w:pPr>
    </w:p>
    <w:p w14:paraId="7AD87D90" w14:textId="0885CCE0" w:rsidR="005F3B46" w:rsidRDefault="005F3B46"/>
    <w:tbl>
      <w:tblPr>
        <w:tblStyle w:val="Rcsostblzat"/>
        <w:tblW w:w="0" w:type="auto"/>
        <w:jc w:val="center"/>
        <w:tblLayout w:type="fixed"/>
        <w:tblLook w:val="04A0" w:firstRow="1" w:lastRow="0" w:firstColumn="1" w:lastColumn="0" w:noHBand="0" w:noVBand="1"/>
      </w:tblPr>
      <w:tblGrid>
        <w:gridCol w:w="704"/>
        <w:gridCol w:w="6662"/>
        <w:gridCol w:w="851"/>
        <w:gridCol w:w="845"/>
      </w:tblGrid>
      <w:tr w:rsidR="005D0AF2" w:rsidRPr="005D0AF2" w14:paraId="1FB1EA7A" w14:textId="77777777" w:rsidTr="002958A6">
        <w:trPr>
          <w:trHeight w:val="476"/>
          <w:jc w:val="center"/>
        </w:trPr>
        <w:tc>
          <w:tcPr>
            <w:tcW w:w="7366" w:type="dxa"/>
            <w:gridSpan w:val="2"/>
            <w:shd w:val="clear" w:color="auto" w:fill="E7E6E6" w:themeFill="background2"/>
            <w:vAlign w:val="center"/>
          </w:tcPr>
          <w:p w14:paraId="3E2C3EE1" w14:textId="5E9E52B9" w:rsidR="00E319C2" w:rsidRPr="005D0AF2" w:rsidRDefault="00E319C2" w:rsidP="00A9428D">
            <w:pPr>
              <w:pStyle w:val="Listaszerbekezds"/>
              <w:numPr>
                <w:ilvl w:val="0"/>
                <w:numId w:val="1"/>
              </w:numPr>
              <w:ind w:left="738"/>
              <w:jc w:val="both"/>
              <w:rPr>
                <w:rFonts w:ascii="Times New Roman" w:hAnsi="Times New Roman" w:cs="Times New Roman"/>
                <w:b/>
                <w:sz w:val="24"/>
              </w:rPr>
            </w:pPr>
            <w:r w:rsidRPr="005D0AF2">
              <w:rPr>
                <w:rFonts w:ascii="Times New Roman" w:hAnsi="Times New Roman" w:cs="Times New Roman"/>
                <w:b/>
                <w:sz w:val="24"/>
              </w:rPr>
              <w:t xml:space="preserve">Tudományos tevékenység </w:t>
            </w:r>
            <w:r w:rsidRPr="002958A6">
              <w:rPr>
                <w:rFonts w:ascii="Times New Roman" w:hAnsi="Times New Roman" w:cs="Times New Roman"/>
                <w:bCs/>
                <w:sz w:val="24"/>
              </w:rPr>
              <w:t>(összesen adható pontok száma)</w:t>
            </w:r>
          </w:p>
        </w:tc>
        <w:tc>
          <w:tcPr>
            <w:tcW w:w="1696" w:type="dxa"/>
            <w:gridSpan w:val="2"/>
            <w:shd w:val="clear" w:color="auto" w:fill="E7E6E6" w:themeFill="background2"/>
            <w:vAlign w:val="center"/>
          </w:tcPr>
          <w:p w14:paraId="42750E49" w14:textId="77777777" w:rsidR="00E319C2" w:rsidRPr="005D0AF2" w:rsidRDefault="00E319C2" w:rsidP="00480C76">
            <w:pPr>
              <w:jc w:val="center"/>
              <w:rPr>
                <w:rFonts w:ascii="Times New Roman" w:hAnsi="Times New Roman" w:cs="Times New Roman"/>
                <w:b/>
                <w:sz w:val="24"/>
              </w:rPr>
            </w:pPr>
            <w:r w:rsidRPr="005D0AF2">
              <w:rPr>
                <w:rFonts w:ascii="Times New Roman" w:hAnsi="Times New Roman" w:cs="Times New Roman"/>
                <w:b/>
                <w:sz w:val="24"/>
              </w:rPr>
              <w:t>100</w:t>
            </w:r>
          </w:p>
        </w:tc>
      </w:tr>
      <w:tr w:rsidR="005D0AF2" w:rsidRPr="005D0AF2" w14:paraId="6A23109F" w14:textId="77777777" w:rsidTr="00AC01CF">
        <w:trPr>
          <w:trHeight w:val="715"/>
          <w:jc w:val="center"/>
        </w:trPr>
        <w:tc>
          <w:tcPr>
            <w:tcW w:w="7366" w:type="dxa"/>
            <w:gridSpan w:val="2"/>
            <w:vAlign w:val="center"/>
          </w:tcPr>
          <w:p w14:paraId="077D09A3" w14:textId="77777777" w:rsidR="00AC01CF" w:rsidRPr="005D0AF2" w:rsidRDefault="00AC01CF" w:rsidP="00A9428D">
            <w:pPr>
              <w:jc w:val="both"/>
              <w:rPr>
                <w:rFonts w:ascii="Times New Roman" w:hAnsi="Times New Roman" w:cs="Times New Roman"/>
                <w:b/>
              </w:rPr>
            </w:pPr>
            <w:r w:rsidRPr="005D0AF2">
              <w:rPr>
                <w:rFonts w:ascii="Times New Roman" w:hAnsi="Times New Roman" w:cs="Times New Roman"/>
                <w:b/>
              </w:rPr>
              <w:t xml:space="preserve">2a.1. </w:t>
            </w:r>
            <w:r w:rsidRPr="005D0AF2">
              <w:rPr>
                <w:rFonts w:ascii="Times New Roman" w:hAnsi="Times New Roman" w:cs="Times New Roman"/>
                <w:b/>
                <w:u w:val="single"/>
              </w:rPr>
              <w:t>Kiemelkedő tudományos, kutatói munkásság</w:t>
            </w:r>
            <w:r w:rsidRPr="005D0AF2">
              <w:rPr>
                <w:rFonts w:ascii="Times New Roman" w:hAnsi="Times New Roman" w:cs="Times New Roman"/>
                <w:b/>
              </w:rPr>
              <w:t xml:space="preserve"> (a pályázat benyújtásáig elért teljesítmény)</w:t>
            </w:r>
          </w:p>
        </w:tc>
        <w:tc>
          <w:tcPr>
            <w:tcW w:w="851" w:type="dxa"/>
            <w:vAlign w:val="center"/>
          </w:tcPr>
          <w:p w14:paraId="62E77859" w14:textId="77777777" w:rsidR="00AC01CF" w:rsidRPr="00202793" w:rsidRDefault="00AC01CF" w:rsidP="00AC01CF">
            <w:pPr>
              <w:jc w:val="center"/>
              <w:rPr>
                <w:rFonts w:ascii="Times New Roman" w:hAnsi="Times New Roman" w:cs="Times New Roman"/>
              </w:rPr>
            </w:pPr>
            <w:r w:rsidRPr="00202793">
              <w:rPr>
                <w:rFonts w:ascii="Times New Roman" w:hAnsi="Times New Roman" w:cs="Times New Roman"/>
                <w:sz w:val="20"/>
              </w:rPr>
              <w:t>Adható max. pont</w:t>
            </w:r>
          </w:p>
        </w:tc>
        <w:tc>
          <w:tcPr>
            <w:tcW w:w="845" w:type="dxa"/>
            <w:vAlign w:val="center"/>
          </w:tcPr>
          <w:p w14:paraId="6500C8C5" w14:textId="77777777" w:rsidR="00AC01CF" w:rsidRPr="005D0AF2" w:rsidRDefault="00AC01CF" w:rsidP="00AC01CF">
            <w:pPr>
              <w:jc w:val="center"/>
              <w:rPr>
                <w:rFonts w:ascii="Times New Roman" w:hAnsi="Times New Roman" w:cs="Times New Roman"/>
                <w:b/>
              </w:rPr>
            </w:pPr>
            <w:r w:rsidRPr="005D0AF2">
              <w:rPr>
                <w:rFonts w:ascii="Times New Roman" w:hAnsi="Times New Roman" w:cs="Times New Roman"/>
                <w:b/>
              </w:rPr>
              <w:t>Adott pont</w:t>
            </w:r>
          </w:p>
        </w:tc>
      </w:tr>
      <w:tr w:rsidR="005D0AF2" w:rsidRPr="005D0AF2" w14:paraId="0A62FFDC" w14:textId="77777777" w:rsidTr="00E54229">
        <w:trPr>
          <w:trHeight w:val="558"/>
          <w:jc w:val="center"/>
        </w:trPr>
        <w:tc>
          <w:tcPr>
            <w:tcW w:w="7366" w:type="dxa"/>
            <w:gridSpan w:val="2"/>
          </w:tcPr>
          <w:p w14:paraId="5E41828B" w14:textId="77777777" w:rsidR="001B10C6" w:rsidRPr="005D0AF2" w:rsidRDefault="001B10C6" w:rsidP="00FC6429">
            <w:pPr>
              <w:spacing w:before="60" w:after="60"/>
              <w:jc w:val="both"/>
              <w:rPr>
                <w:rFonts w:ascii="Times New Roman" w:hAnsi="Times New Roman" w:cs="Times New Roman"/>
                <w:b/>
                <w:i/>
                <w:u w:val="single"/>
              </w:rPr>
            </w:pPr>
            <w:r w:rsidRPr="005D0AF2">
              <w:rPr>
                <w:rFonts w:ascii="Times New Roman" w:hAnsi="Times New Roman" w:cs="Times New Roman"/>
                <w:b/>
              </w:rPr>
              <w:t>Nemzetközileg elismert, kiemelkedő tudományos teljesítmény bemutatása.</w:t>
            </w:r>
          </w:p>
          <w:p w14:paraId="123A0616" w14:textId="77777777" w:rsidR="00976020" w:rsidRPr="005D0AF2" w:rsidRDefault="00400C2A" w:rsidP="00FC6429">
            <w:pPr>
              <w:pStyle w:val="Alaprtelmezett"/>
              <w:tabs>
                <w:tab w:val="left" w:pos="708"/>
                <w:tab w:val="left" w:pos="1416"/>
                <w:tab w:val="left" w:pos="2124"/>
                <w:tab w:val="left" w:pos="2832"/>
                <w:tab w:val="left" w:pos="3540"/>
                <w:tab w:val="left" w:pos="4248"/>
                <w:tab w:val="left" w:pos="4956"/>
                <w:tab w:val="left" w:pos="5664"/>
                <w:tab w:val="left" w:pos="6372"/>
                <w:tab w:val="left" w:pos="7080"/>
              </w:tabs>
              <w:spacing w:after="60"/>
              <w:jc w:val="both"/>
              <w:rPr>
                <w:rFonts w:ascii="Times New Roman" w:hAnsi="Times New Roman" w:cs="Times New Roman"/>
                <w:b/>
                <w:iCs/>
                <w:color w:val="auto"/>
                <w:u w:color="000000"/>
              </w:rPr>
            </w:pPr>
            <w:r w:rsidRPr="005D0AF2">
              <w:rPr>
                <w:rFonts w:ascii="Times New Roman" w:hAnsi="Times New Roman" w:cs="Times New Roman"/>
                <w:b/>
                <w:bCs/>
                <w:i/>
                <w:iCs/>
                <w:color w:val="auto"/>
                <w:u w:val="single" w:color="000000"/>
              </w:rPr>
              <w:t>Teljesítési minimum</w:t>
            </w:r>
            <w:r w:rsidR="008B333D" w:rsidRPr="005D0AF2">
              <w:rPr>
                <w:rFonts w:ascii="Times New Roman" w:hAnsi="Times New Roman" w:cs="Times New Roman"/>
                <w:b/>
                <w:bCs/>
                <w:i/>
                <w:iCs/>
                <w:color w:val="auto"/>
                <w:u w:val="single" w:color="000000"/>
              </w:rPr>
              <w:t>*</w:t>
            </w:r>
            <w:r w:rsidR="00901444" w:rsidRPr="005D0AF2">
              <w:rPr>
                <w:rFonts w:ascii="Times New Roman" w:hAnsi="Times New Roman" w:cs="Times New Roman"/>
                <w:b/>
                <w:bCs/>
                <w:i/>
                <w:iCs/>
                <w:color w:val="auto"/>
                <w:u w:val="single" w:color="000000"/>
              </w:rPr>
              <w:t xml:space="preserve"> (25 pont</w:t>
            </w:r>
            <w:r w:rsidR="00901444" w:rsidRPr="005D0AF2">
              <w:rPr>
                <w:rFonts w:ascii="Times New Roman" w:hAnsi="Times New Roman" w:cs="Times New Roman"/>
                <w:bCs/>
                <w:i/>
                <w:iCs/>
                <w:color w:val="auto"/>
                <w:u w:val="single" w:color="000000"/>
              </w:rPr>
              <w:t>)</w:t>
            </w:r>
            <w:r w:rsidRPr="005D0AF2">
              <w:rPr>
                <w:rFonts w:ascii="Times New Roman" w:hAnsi="Times New Roman" w:cs="Times New Roman"/>
                <w:bCs/>
                <w:i/>
                <w:iCs/>
                <w:color w:val="auto"/>
                <w:u w:val="single" w:color="000000"/>
              </w:rPr>
              <w:t>:</w:t>
            </w:r>
            <w:r w:rsidR="00B42ECD" w:rsidRPr="00B42ECD">
              <w:rPr>
                <w:rFonts w:ascii="Times New Roman" w:hAnsi="Times New Roman" w:cs="Times New Roman"/>
                <w:bCs/>
                <w:i/>
                <w:iCs/>
                <w:color w:val="auto"/>
              </w:rPr>
              <w:t xml:space="preserve"> </w:t>
            </w:r>
            <w:r w:rsidR="00901444" w:rsidRPr="005D0AF2">
              <w:rPr>
                <w:rFonts w:ascii="Times New Roman" w:hAnsi="Times New Roman" w:cs="Times New Roman"/>
                <w:iCs/>
                <w:color w:val="auto"/>
                <w:u w:color="000000"/>
              </w:rPr>
              <w:t>l</w:t>
            </w:r>
            <w:r w:rsidR="009B1F3F" w:rsidRPr="005D0AF2">
              <w:rPr>
                <w:rFonts w:ascii="Times New Roman" w:hAnsi="Times New Roman" w:cs="Times New Roman"/>
                <w:iCs/>
                <w:color w:val="auto"/>
                <w:u w:color="000000"/>
              </w:rPr>
              <w:t>egalább két idegen nyelvű Q1-es vagy Q2-es cikk (egyedüli, első, utolsó, vagy levelező), vagy legalább két idegen nyelvű, elismert nemzetközi kiadó által kiadott, lektorált tanulmánykötetben megjelent könyvfejezet, vagy egy elismert nemzetközi kiadó által kiadott monográfia szerzője legyen. Elismert nemzetközi kiadó: olyan külföldi vagy hazai kiadó, amely rendelkezik Q1/Q2-es besorolású, vagy az MTA tudományos bizottságai által elfogadott, lektorált nemzetközi folyóirattal, vagy a területen magas idézettséggel</w:t>
            </w:r>
            <w:r w:rsidR="009B1F3F" w:rsidRPr="005D0AF2">
              <w:rPr>
                <w:rFonts w:ascii="Times New Roman" w:hAnsi="Times New Roman" w:cs="Times New Roman"/>
                <w:iCs/>
                <w:dstrike/>
                <w:color w:val="auto"/>
                <w:u w:color="000000"/>
              </w:rPr>
              <w:t>,</w:t>
            </w:r>
            <w:r w:rsidR="009B1F3F" w:rsidRPr="005D0AF2">
              <w:rPr>
                <w:rFonts w:ascii="Times New Roman" w:hAnsi="Times New Roman" w:cs="Times New Roman"/>
                <w:iCs/>
                <w:color w:val="auto"/>
                <w:u w:color="000000"/>
              </w:rPr>
              <w:t xml:space="preserve"> bíró lektorált szakkiadványokkal/szakkönyv sorozatokkal. Olyan</w:t>
            </w:r>
            <w:r w:rsidR="001308EB">
              <w:rPr>
                <w:rFonts w:ascii="Times New Roman" w:hAnsi="Times New Roman" w:cs="Times New Roman"/>
                <w:iCs/>
                <w:color w:val="auto"/>
                <w:u w:color="000000"/>
              </w:rPr>
              <w:t xml:space="preserve"> </w:t>
            </w:r>
            <w:r w:rsidR="009B1F3F" w:rsidRPr="005D0AF2">
              <w:rPr>
                <w:rFonts w:ascii="Times New Roman" w:hAnsi="Times New Roman" w:cs="Times New Roman"/>
                <w:iCs/>
                <w:color w:val="auto"/>
                <w:u w:color="000000"/>
              </w:rPr>
              <w:t>területen, ahol nem releváns a Q1/Q2-es folyóirat-besorolás: a tudományág vezető, az MTA tudományos bizottságai által elfogadott, az MTA Doktori Tanács honlapján megtalálható, lektorált nemzetközi folyóirataiban megjelent publikációkat is figyelembe lehet venni. A pályázónak rendelkeznie kell legalább egy egyszerzős lektorált monográfiával, amely nem egyezik meg a PhD-disszertációval (ez lehet azonos a tudományterületi közös szempontoknál említett monográfiával).</w:t>
            </w:r>
          </w:p>
          <w:p w14:paraId="6F2FACFD" w14:textId="4B9F5429" w:rsidR="00E318EA" w:rsidRPr="005D0AF2" w:rsidRDefault="00E318EA" w:rsidP="00FC6429">
            <w:pPr>
              <w:pStyle w:val="Alaprtelmezett"/>
              <w:tabs>
                <w:tab w:val="left" w:pos="708"/>
                <w:tab w:val="left" w:pos="1416"/>
                <w:tab w:val="left" w:pos="2124"/>
                <w:tab w:val="left" w:pos="2832"/>
                <w:tab w:val="left" w:pos="3540"/>
                <w:tab w:val="left" w:pos="4248"/>
                <w:tab w:val="left" w:pos="4956"/>
                <w:tab w:val="left" w:pos="5664"/>
                <w:tab w:val="left" w:pos="6372"/>
                <w:tab w:val="left" w:pos="7080"/>
              </w:tabs>
              <w:spacing w:after="120"/>
              <w:jc w:val="both"/>
              <w:rPr>
                <w:rFonts w:ascii="Times New Roman" w:hAnsi="Times New Roman" w:cs="Times New Roman"/>
                <w:b/>
                <w:iCs/>
                <w:color w:val="auto"/>
                <w:u w:color="000000"/>
              </w:rPr>
            </w:pPr>
            <w:r w:rsidRPr="005D0AF2">
              <w:rPr>
                <w:rFonts w:ascii="Times New Roman" w:hAnsi="Times New Roman" w:cs="Times New Roman"/>
                <w:iCs/>
                <w:color w:val="auto"/>
                <w:u w:color="000000"/>
              </w:rPr>
              <w:t>Lektorált tanulmány: olyan tanulmányok sorolhatók ebbe a kategóriába, amelyek kb. 8 oldal (kb. 20.000 leütés) terjedelműek, az MTMT-ben tudományos besorolásúak, jegyzeteket és szakirodalmi utalásokat tartalmaznak, és az MTMT-összefoglaló táblázatban nem a „konferenciaközlemény” vagy a „további tudományos művek” soron szerepelnek. Szerkesztői előszó, esszé, könyv- vagy folyóiratcikk ismertetés nem tartozhat ide.</w:t>
            </w:r>
          </w:p>
          <w:p w14:paraId="130C55C8" w14:textId="77777777" w:rsidR="00C7154F" w:rsidRPr="005D0AF2" w:rsidRDefault="00400C2A" w:rsidP="00FC6429">
            <w:pPr>
              <w:spacing w:after="60"/>
              <w:jc w:val="both"/>
              <w:rPr>
                <w:rFonts w:ascii="Times New Roman" w:hAnsi="Times New Roman" w:cs="Times New Roman"/>
                <w:b/>
              </w:rPr>
            </w:pPr>
            <w:r w:rsidRPr="005D0AF2">
              <w:rPr>
                <w:rFonts w:ascii="Times New Roman" w:hAnsi="Times New Roman" w:cs="Times New Roman"/>
                <w:bCs/>
                <w:i/>
                <w:iCs/>
                <w:u w:val="single" w:color="000000"/>
              </w:rPr>
              <w:t xml:space="preserve">Speciális szempont a teljesítési </w:t>
            </w:r>
            <w:r w:rsidRPr="001308EB">
              <w:rPr>
                <w:rFonts w:ascii="Times New Roman" w:hAnsi="Times New Roman" w:cs="Times New Roman"/>
                <w:bCs/>
                <w:i/>
                <w:iCs/>
                <w:u w:val="single" w:color="000000"/>
              </w:rPr>
              <w:t>minimumhoz</w:t>
            </w:r>
            <w:r w:rsidRPr="001308EB">
              <w:rPr>
                <w:rFonts w:ascii="Times New Roman félkövér" w:hAnsi="Times New Roman félkövér" w:cs="Times New Roman"/>
                <w:bCs/>
                <w:i/>
                <w:iCs/>
                <w:u w:val="single"/>
              </w:rPr>
              <w:t>:</w:t>
            </w:r>
            <w:r w:rsidR="001308EB" w:rsidRPr="001308EB">
              <w:rPr>
                <w:rFonts w:ascii="Times New Roman félkövér" w:hAnsi="Times New Roman félkövér" w:cs="Times New Roman"/>
                <w:bCs/>
                <w:i/>
                <w:iCs/>
              </w:rPr>
              <w:t xml:space="preserve"> </w:t>
            </w:r>
            <w:r w:rsidR="00C7554F" w:rsidRPr="005D0AF2">
              <w:rPr>
                <w:rFonts w:ascii="Times New Roman" w:hAnsi="Times New Roman" w:cs="Times New Roman"/>
                <w:u w:color="000000"/>
              </w:rPr>
              <w:t xml:space="preserve">a </w:t>
            </w:r>
            <w:r w:rsidRPr="005D0AF2">
              <w:rPr>
                <w:rFonts w:ascii="Times New Roman" w:hAnsi="Times New Roman" w:cs="Times New Roman"/>
                <w:u w:color="000000"/>
              </w:rPr>
              <w:t>pályáz</w:t>
            </w:r>
            <w:r w:rsidRPr="005D0AF2">
              <w:rPr>
                <w:rFonts w:ascii="Times New Roman" w:hAnsi="Times New Roman" w:cs="Times New Roman"/>
                <w:u w:color="000000"/>
                <w:lang w:val="es-ES_tradnl"/>
              </w:rPr>
              <w:t xml:space="preserve">ó </w:t>
            </w:r>
            <w:r w:rsidRPr="005D0AF2">
              <w:rPr>
                <w:rFonts w:ascii="Times New Roman" w:hAnsi="Times New Roman" w:cs="Times New Roman"/>
                <w:u w:color="000000"/>
                <w:lang w:val="fr-FR"/>
              </w:rPr>
              <w:t>legal</w:t>
            </w:r>
            <w:r w:rsidRPr="005D0AF2">
              <w:rPr>
                <w:rFonts w:ascii="Times New Roman" w:hAnsi="Times New Roman" w:cs="Times New Roman"/>
                <w:u w:color="000000"/>
              </w:rPr>
              <w:t>ább 48 lektorált tanulmány szerző</w:t>
            </w:r>
            <w:r w:rsidRPr="005D0AF2">
              <w:rPr>
                <w:rFonts w:ascii="Times New Roman" w:hAnsi="Times New Roman" w:cs="Times New Roman"/>
                <w:u w:color="000000"/>
                <w:lang w:val="nl-NL"/>
              </w:rPr>
              <w:t>je; ebb</w:t>
            </w:r>
            <w:r w:rsidRPr="005D0AF2">
              <w:rPr>
                <w:rFonts w:ascii="Times New Roman" w:hAnsi="Times New Roman" w:cs="Times New Roman"/>
                <w:u w:color="000000"/>
              </w:rPr>
              <w:t xml:space="preserve">ől legalább tíz olyan idegen nyelvű lektorált tanulmány szerzője, amely lektorált kötetben vagy folyóiratban jelent meg. Ezek közül legalább </w:t>
            </w:r>
            <w:r w:rsidR="00976020" w:rsidRPr="005D0AF2">
              <w:rPr>
                <w:rFonts w:ascii="Times New Roman" w:hAnsi="Times New Roman" w:cs="Times New Roman"/>
                <w:u w:color="000000"/>
              </w:rPr>
              <w:t xml:space="preserve">négynek </w:t>
            </w:r>
            <w:r w:rsidRPr="005D0AF2">
              <w:rPr>
                <w:rFonts w:ascii="Times New Roman" w:hAnsi="Times New Roman" w:cs="Times New Roman"/>
                <w:u w:color="000000"/>
              </w:rPr>
              <w:t>külföldi kiadónál kell megjelennie, továbbá legalább 125, az MTMT</w:t>
            </w:r>
            <w:r w:rsidR="00B42ECD">
              <w:rPr>
                <w:rFonts w:ascii="Times New Roman" w:hAnsi="Times New Roman" w:cs="Times New Roman"/>
                <w:u w:color="000000"/>
              </w:rPr>
              <w:t xml:space="preserve"> </w:t>
            </w:r>
            <w:r w:rsidRPr="005D0AF2">
              <w:rPr>
                <w:rFonts w:ascii="Times New Roman" w:hAnsi="Times New Roman" w:cs="Times New Roman"/>
                <w:u w:color="000000"/>
              </w:rPr>
              <w:t>adatbázisban nyilvántartott, független hivatkozá</w:t>
            </w:r>
            <w:r w:rsidRPr="005D0AF2">
              <w:rPr>
                <w:rFonts w:ascii="Times New Roman" w:hAnsi="Times New Roman" w:cs="Times New Roman"/>
                <w:u w:color="000000"/>
                <w:lang w:val="en-US"/>
              </w:rPr>
              <w:t>s a p</w:t>
            </w:r>
            <w:r w:rsidRPr="005D0AF2">
              <w:rPr>
                <w:rFonts w:ascii="Times New Roman" w:hAnsi="Times New Roman" w:cs="Times New Roman"/>
                <w:u w:color="000000"/>
              </w:rPr>
              <w:t>ályáz</w:t>
            </w:r>
            <w:r w:rsidRPr="005D0AF2">
              <w:rPr>
                <w:rFonts w:ascii="Times New Roman" w:hAnsi="Times New Roman" w:cs="Times New Roman"/>
                <w:u w:color="000000"/>
                <w:lang w:val="es-ES_tradnl"/>
              </w:rPr>
              <w:t xml:space="preserve">ó </w:t>
            </w:r>
            <w:r w:rsidRPr="005D0AF2">
              <w:rPr>
                <w:rFonts w:ascii="Times New Roman" w:hAnsi="Times New Roman" w:cs="Times New Roman"/>
                <w:u w:color="000000"/>
                <w:lang w:val="pt-PT"/>
              </w:rPr>
              <w:t>tudom</w:t>
            </w:r>
            <w:r w:rsidRPr="005D0AF2">
              <w:rPr>
                <w:rFonts w:ascii="Times New Roman" w:hAnsi="Times New Roman" w:cs="Times New Roman"/>
                <w:u w:color="000000"/>
              </w:rPr>
              <w:t>ányos mű</w:t>
            </w:r>
            <w:r w:rsidRPr="005D0AF2">
              <w:rPr>
                <w:rFonts w:ascii="Times New Roman" w:hAnsi="Times New Roman" w:cs="Times New Roman"/>
                <w:u w:color="000000"/>
                <w:lang w:val="pt-PT"/>
              </w:rPr>
              <w:t>veire.</w:t>
            </w:r>
          </w:p>
        </w:tc>
        <w:tc>
          <w:tcPr>
            <w:tcW w:w="851" w:type="dxa"/>
            <w:vAlign w:val="center"/>
          </w:tcPr>
          <w:p w14:paraId="5B439479" w14:textId="77777777" w:rsidR="00A87721" w:rsidRPr="007D32B6" w:rsidRDefault="005F6309" w:rsidP="000827DE">
            <w:pPr>
              <w:jc w:val="center"/>
              <w:rPr>
                <w:rFonts w:ascii="Times New Roman" w:hAnsi="Times New Roman" w:cs="Times New Roman"/>
                <w:bCs/>
              </w:rPr>
            </w:pPr>
            <w:r w:rsidRPr="007D32B6">
              <w:rPr>
                <w:rFonts w:ascii="Times New Roman" w:hAnsi="Times New Roman" w:cs="Times New Roman"/>
                <w:bCs/>
              </w:rPr>
              <w:t>25</w:t>
            </w:r>
          </w:p>
        </w:tc>
        <w:tc>
          <w:tcPr>
            <w:tcW w:w="845" w:type="dxa"/>
            <w:shd w:val="clear" w:color="auto" w:fill="FFF2CC" w:themeFill="accent4" w:themeFillTint="33"/>
            <w:vAlign w:val="center"/>
          </w:tcPr>
          <w:p w14:paraId="4AA3D659" w14:textId="77777777" w:rsidR="00A87721" w:rsidRPr="007D32B6" w:rsidRDefault="00A87721" w:rsidP="00DA1268">
            <w:pPr>
              <w:jc w:val="center"/>
              <w:rPr>
                <w:rFonts w:ascii="Times New Roman" w:hAnsi="Times New Roman" w:cs="Times New Roman"/>
                <w:bCs/>
              </w:rPr>
            </w:pPr>
          </w:p>
        </w:tc>
      </w:tr>
      <w:tr w:rsidR="005D0AF2" w:rsidRPr="005D0AF2" w14:paraId="3C0F7DF4" w14:textId="77777777" w:rsidTr="00735FB5">
        <w:trPr>
          <w:trHeight w:val="656"/>
          <w:jc w:val="center"/>
        </w:trPr>
        <w:tc>
          <w:tcPr>
            <w:tcW w:w="7366" w:type="dxa"/>
            <w:gridSpan w:val="2"/>
            <w:shd w:val="clear" w:color="auto" w:fill="auto"/>
            <w:vAlign w:val="center"/>
          </w:tcPr>
          <w:p w14:paraId="12FE4123" w14:textId="43A881DC" w:rsidR="00A016FF" w:rsidRPr="005D0AF2" w:rsidRDefault="00A016FF" w:rsidP="00FC6429">
            <w:pPr>
              <w:spacing w:before="60" w:after="60"/>
              <w:jc w:val="both"/>
              <w:rPr>
                <w:rFonts w:ascii="Times New Roman" w:hAnsi="Times New Roman" w:cs="Times New Roman"/>
                <w:sz w:val="17"/>
                <w:szCs w:val="17"/>
              </w:rPr>
            </w:pPr>
            <w:r w:rsidRPr="005D0AF2">
              <w:rPr>
                <w:rFonts w:ascii="Times New Roman" w:hAnsi="Times New Roman" w:cs="Times New Roman"/>
                <w:i/>
                <w:iCs/>
                <w:u w:val="single"/>
              </w:rPr>
              <w:t>Adhat</w:t>
            </w:r>
            <w:r w:rsidRPr="005D0AF2">
              <w:rPr>
                <w:rFonts w:ascii="Times New Roman" w:hAnsi="Times New Roman" w:cs="Times New Roman" w:hint="eastAsia"/>
                <w:i/>
                <w:iCs/>
                <w:u w:val="single"/>
              </w:rPr>
              <w:t>ó</w:t>
            </w:r>
            <w:r w:rsidRPr="005D0AF2">
              <w:rPr>
                <w:rFonts w:ascii="Times New Roman" w:hAnsi="Times New Roman" w:cs="Times New Roman"/>
                <w:i/>
                <w:iCs/>
                <w:u w:val="single"/>
              </w:rPr>
              <w:t xml:space="preserve"> tov</w:t>
            </w:r>
            <w:r w:rsidRPr="005D0AF2">
              <w:rPr>
                <w:rFonts w:ascii="Times New Roman" w:hAnsi="Times New Roman" w:cs="Times New Roman" w:hint="eastAsia"/>
                <w:i/>
                <w:iCs/>
                <w:u w:val="single"/>
              </w:rPr>
              <w:t>á</w:t>
            </w:r>
            <w:r w:rsidRPr="005D0AF2">
              <w:rPr>
                <w:rFonts w:ascii="Times New Roman" w:hAnsi="Times New Roman" w:cs="Times New Roman"/>
                <w:i/>
                <w:iCs/>
                <w:u w:val="single"/>
              </w:rPr>
              <w:t>bbi pontok:</w:t>
            </w:r>
          </w:p>
          <w:p w14:paraId="3F15A79E" w14:textId="5A484EEA" w:rsidR="00A016FF" w:rsidRPr="005D0AF2" w:rsidRDefault="00A016FF" w:rsidP="00A016FF">
            <w:pPr>
              <w:pStyle w:val="NormlWeb"/>
              <w:spacing w:before="0" w:beforeAutospacing="0" w:after="0" w:afterAutospacing="0"/>
              <w:jc w:val="both"/>
              <w:rPr>
                <w:sz w:val="17"/>
                <w:szCs w:val="17"/>
              </w:rPr>
            </w:pPr>
            <w:r w:rsidRPr="005D0AF2">
              <w:rPr>
                <w:sz w:val="22"/>
                <w:szCs w:val="22"/>
              </w:rPr>
              <w:t xml:space="preserve">további Q1, Q2 tanulmány </w:t>
            </w:r>
            <w:r w:rsidRPr="005D0AF2">
              <w:rPr>
                <w:bCs/>
                <w:iCs/>
                <w:sz w:val="22"/>
                <w:szCs w:val="22"/>
              </w:rPr>
              <w:t>2 pont</w:t>
            </w:r>
            <w:r w:rsidRPr="005D0AF2">
              <w:rPr>
                <w:sz w:val="22"/>
                <w:szCs w:val="22"/>
              </w:rPr>
              <w:t>, monográfia</w:t>
            </w:r>
            <w:r w:rsidR="000B3BFF">
              <w:rPr>
                <w:sz w:val="22"/>
                <w:szCs w:val="22"/>
              </w:rPr>
              <w:t xml:space="preserve"> </w:t>
            </w:r>
            <w:r w:rsidR="000D6B08" w:rsidRPr="005D0AF2">
              <w:rPr>
                <w:sz w:val="22"/>
                <w:szCs w:val="22"/>
              </w:rPr>
              <w:t>4</w:t>
            </w:r>
            <w:r w:rsidRPr="005D0AF2">
              <w:rPr>
                <w:sz w:val="22"/>
                <w:szCs w:val="22"/>
              </w:rPr>
              <w:t xml:space="preserve"> pont (maximum </w:t>
            </w:r>
            <w:r w:rsidR="000D6B08" w:rsidRPr="005D0AF2">
              <w:rPr>
                <w:sz w:val="22"/>
                <w:szCs w:val="22"/>
              </w:rPr>
              <w:t>8</w:t>
            </w:r>
            <w:r w:rsidRPr="005D0AF2">
              <w:rPr>
                <w:sz w:val="22"/>
                <w:szCs w:val="22"/>
              </w:rPr>
              <w:t xml:space="preserve"> pont)</w:t>
            </w:r>
          </w:p>
          <w:p w14:paraId="3CCC3250" w14:textId="77777777" w:rsidR="00A016FF" w:rsidRPr="005D0AF2" w:rsidRDefault="00A016FF" w:rsidP="00A016FF">
            <w:pPr>
              <w:pStyle w:val="NormlWeb"/>
              <w:spacing w:before="0" w:beforeAutospacing="0" w:after="0" w:afterAutospacing="0"/>
              <w:jc w:val="both"/>
              <w:rPr>
                <w:sz w:val="17"/>
                <w:szCs w:val="17"/>
              </w:rPr>
            </w:pPr>
            <w:r w:rsidRPr="005D0AF2">
              <w:rPr>
                <w:sz w:val="22"/>
                <w:szCs w:val="22"/>
              </w:rPr>
              <w:t xml:space="preserve">további </w:t>
            </w:r>
            <w:r w:rsidR="000D6B08" w:rsidRPr="005D0AF2">
              <w:rPr>
                <w:sz w:val="22"/>
                <w:szCs w:val="22"/>
              </w:rPr>
              <w:t>4</w:t>
            </w:r>
            <w:r w:rsidRPr="005D0AF2">
              <w:rPr>
                <w:sz w:val="22"/>
                <w:szCs w:val="22"/>
              </w:rPr>
              <w:t xml:space="preserve"> lektorált tanulmány</w:t>
            </w:r>
            <w:r w:rsidR="000D6B08" w:rsidRPr="005D0AF2">
              <w:rPr>
                <w:sz w:val="22"/>
                <w:szCs w:val="22"/>
              </w:rPr>
              <w:t xml:space="preserve"> 2</w:t>
            </w:r>
            <w:r w:rsidRPr="005D0AF2">
              <w:rPr>
                <w:sz w:val="22"/>
                <w:szCs w:val="22"/>
              </w:rPr>
              <w:t xml:space="preserve"> pont (maximum </w:t>
            </w:r>
            <w:r w:rsidR="000D6B08" w:rsidRPr="005D0AF2">
              <w:rPr>
                <w:sz w:val="22"/>
                <w:szCs w:val="22"/>
              </w:rPr>
              <w:t>6</w:t>
            </w:r>
            <w:r w:rsidRPr="005D0AF2">
              <w:rPr>
                <w:sz w:val="22"/>
                <w:szCs w:val="22"/>
              </w:rPr>
              <w:t xml:space="preserve"> pont)</w:t>
            </w:r>
          </w:p>
          <w:p w14:paraId="00B2FFB5" w14:textId="77777777" w:rsidR="00A016FF" w:rsidRPr="005D0AF2" w:rsidRDefault="00A016FF" w:rsidP="00A016FF">
            <w:pPr>
              <w:pStyle w:val="NormlWeb"/>
              <w:spacing w:before="0" w:beforeAutospacing="0" w:after="0" w:afterAutospacing="0"/>
              <w:jc w:val="both"/>
              <w:rPr>
                <w:sz w:val="17"/>
                <w:szCs w:val="17"/>
              </w:rPr>
            </w:pPr>
            <w:r w:rsidRPr="005D0AF2">
              <w:rPr>
                <w:sz w:val="22"/>
                <w:szCs w:val="22"/>
              </w:rPr>
              <w:t xml:space="preserve">további idegennyelvű tanulmány </w:t>
            </w:r>
            <w:r w:rsidR="000D6B08" w:rsidRPr="005D0AF2">
              <w:rPr>
                <w:sz w:val="22"/>
                <w:szCs w:val="22"/>
              </w:rPr>
              <w:t>1</w:t>
            </w:r>
            <w:r w:rsidRPr="005D0AF2">
              <w:rPr>
                <w:sz w:val="22"/>
                <w:szCs w:val="22"/>
              </w:rPr>
              <w:t xml:space="preserve"> pont (maximum </w:t>
            </w:r>
            <w:r w:rsidR="000D6B08" w:rsidRPr="005D0AF2">
              <w:rPr>
                <w:sz w:val="22"/>
                <w:szCs w:val="22"/>
              </w:rPr>
              <w:t>5</w:t>
            </w:r>
            <w:r w:rsidRPr="005D0AF2">
              <w:rPr>
                <w:sz w:val="22"/>
                <w:szCs w:val="22"/>
              </w:rPr>
              <w:t xml:space="preserve"> pont)</w:t>
            </w:r>
          </w:p>
          <w:p w14:paraId="54FD2EFF" w14:textId="6B9249FF" w:rsidR="00E914C3" w:rsidRDefault="00A016FF" w:rsidP="00FC6429">
            <w:pPr>
              <w:pStyle w:val="NormlWeb"/>
              <w:spacing w:before="0" w:beforeAutospacing="0" w:after="120" w:afterAutospacing="0"/>
              <w:jc w:val="both"/>
            </w:pPr>
            <w:r w:rsidRPr="005D0AF2">
              <w:rPr>
                <w:sz w:val="22"/>
                <w:szCs w:val="22"/>
              </w:rPr>
              <w:t xml:space="preserve">további 10 idézettség </w:t>
            </w:r>
            <w:r w:rsidR="000D6B08" w:rsidRPr="005D0AF2">
              <w:rPr>
                <w:sz w:val="22"/>
                <w:szCs w:val="22"/>
              </w:rPr>
              <w:t>2</w:t>
            </w:r>
            <w:r w:rsidRPr="005D0AF2">
              <w:rPr>
                <w:sz w:val="22"/>
                <w:szCs w:val="22"/>
              </w:rPr>
              <w:t xml:space="preserve"> pont (maximum </w:t>
            </w:r>
            <w:r w:rsidR="000D6B08" w:rsidRPr="005D0AF2">
              <w:rPr>
                <w:sz w:val="22"/>
                <w:szCs w:val="22"/>
              </w:rPr>
              <w:t>6</w:t>
            </w:r>
            <w:r w:rsidRPr="005D0AF2">
              <w:rPr>
                <w:sz w:val="22"/>
                <w:szCs w:val="22"/>
              </w:rPr>
              <w:t xml:space="preserve"> pont)</w:t>
            </w:r>
          </w:p>
          <w:tbl>
            <w:tblPr>
              <w:tblStyle w:val="Rcsostblzat"/>
              <w:tblW w:w="0" w:type="auto"/>
              <w:tblLayout w:type="fixed"/>
              <w:tblLook w:val="04A0" w:firstRow="1" w:lastRow="0" w:firstColumn="1" w:lastColumn="0" w:noHBand="0" w:noVBand="1"/>
            </w:tblPr>
            <w:tblGrid>
              <w:gridCol w:w="7140"/>
            </w:tblGrid>
            <w:tr w:rsidR="005D0AF2" w14:paraId="07E51258" w14:textId="77777777" w:rsidTr="005D0AF2">
              <w:tc>
                <w:tcPr>
                  <w:tcW w:w="7140" w:type="dxa"/>
                </w:tcPr>
                <w:p w14:paraId="1000C07C" w14:textId="77777777" w:rsidR="005D0AF2" w:rsidRDefault="005D0AF2" w:rsidP="005D0AF2">
                  <w:pPr>
                    <w:jc w:val="both"/>
                    <w:rPr>
                      <w:rFonts w:ascii="Times New Roman" w:hAnsi="Times New Roman" w:cs="Times New Roman"/>
                      <w:sz w:val="24"/>
                      <w:szCs w:val="24"/>
                    </w:rPr>
                  </w:pPr>
                  <w:r w:rsidRPr="005505C7">
                    <w:rPr>
                      <w:rFonts w:ascii="Times New Roman" w:hAnsi="Times New Roman" w:cs="Times New Roman"/>
                      <w:b/>
                      <w:i/>
                      <w:u w:val="single"/>
                      <w:shd w:val="clear" w:color="auto" w:fill="BDD6EE" w:themeFill="accent1" w:themeFillTint="66"/>
                    </w:rPr>
                    <w:t>Külföldi pályázó esetében</w:t>
                  </w:r>
                  <w:r w:rsidRPr="005505C7">
                    <w:rPr>
                      <w:rFonts w:ascii="Times New Roman" w:hAnsi="Times New Roman" w:cs="Times New Roman"/>
                      <w:i/>
                      <w:u w:val="single"/>
                      <w:shd w:val="clear" w:color="auto" w:fill="BDD6EE" w:themeFill="accent1" w:themeFillTint="66"/>
                    </w:rPr>
                    <w:t>:</w:t>
                  </w:r>
                  <w:r w:rsidRPr="005D0AF2">
                    <w:rPr>
                      <w:rFonts w:ascii="Times New Roman" w:hAnsi="Times New Roman" w:cs="Times New Roman"/>
                    </w:rPr>
                    <w:t xml:space="preserve"> az „idegen nyelvű” és a „külföldi kiadó” kritérium teljesíthető nemzetközi folyóiratban vagy nemzetközileg jegyzett kiadónál megjelent művel. Angol anyanyelvű pályázóknál másik nyelvű publikáció nem követelmény. Nem angol (pl. szlovák) anyanyelvű pályázóknál elvárás a nemzetközi tudományos kommunikáció szempontjából releváns (számára idegen) nyelven történő publikálás</w:t>
                  </w:r>
                  <w:r w:rsidRPr="005D0AF2">
                    <w:rPr>
                      <w:rFonts w:ascii="Times New Roman" w:hAnsi="Times New Roman" w:cs="Times New Roman"/>
                      <w:sz w:val="24"/>
                      <w:szCs w:val="24"/>
                    </w:rPr>
                    <w:t xml:space="preserve">. </w:t>
                  </w:r>
                </w:p>
              </w:tc>
            </w:tr>
          </w:tbl>
          <w:p w14:paraId="79FD5D68" w14:textId="77777777" w:rsidR="005D0AF2" w:rsidRDefault="005D0AF2" w:rsidP="00E914C3">
            <w:pPr>
              <w:jc w:val="both"/>
              <w:rPr>
                <w:rFonts w:ascii="Times New Roman" w:hAnsi="Times New Roman" w:cs="Times New Roman"/>
                <w:sz w:val="24"/>
                <w:szCs w:val="24"/>
              </w:rPr>
            </w:pPr>
          </w:p>
          <w:p w14:paraId="07F55BC4" w14:textId="5285C104" w:rsidR="00A016FF" w:rsidRPr="005D0AF2" w:rsidRDefault="00E318EA" w:rsidP="00FC6429">
            <w:pPr>
              <w:spacing w:after="60"/>
              <w:jc w:val="both"/>
              <w:rPr>
                <w:rFonts w:ascii="Times New Roman" w:eastAsia="Times New Roman" w:hAnsi="Times New Roman" w:cs="Times New Roman"/>
                <w:i/>
                <w:u w:val="single"/>
              </w:rPr>
            </w:pPr>
            <w:r w:rsidRPr="005D0AF2">
              <w:rPr>
                <w:rFonts w:ascii="Times New Roman" w:hAnsi="Times New Roman" w:cs="Times New Roman"/>
              </w:rPr>
              <w:t xml:space="preserve">A pályázat benyújtását legfeljebb </w:t>
            </w:r>
            <w:r w:rsidR="000B3BFF">
              <w:rPr>
                <w:rFonts w:ascii="Times New Roman" w:hAnsi="Times New Roman" w:cs="Times New Roman"/>
              </w:rPr>
              <w:t>tíz</w:t>
            </w:r>
            <w:r w:rsidRPr="005D0AF2">
              <w:rPr>
                <w:rFonts w:ascii="Times New Roman" w:hAnsi="Times New Roman" w:cs="Times New Roman"/>
              </w:rPr>
              <w:t xml:space="preserve"> évvel megelőzően MTA doktora címet szerzett pályázók esetében a kiemelkedő tudományos, kutatói munkásságra vonatkozó kritériumokat (</w:t>
            </w:r>
            <w:r w:rsidR="002478F4" w:rsidRPr="005D0AF2">
              <w:rPr>
                <w:rFonts w:ascii="Times New Roman" w:hAnsi="Times New Roman" w:cs="Times New Roman"/>
              </w:rPr>
              <w:t xml:space="preserve">az </w:t>
            </w:r>
            <w:r w:rsidRPr="005D0AF2">
              <w:rPr>
                <w:rFonts w:ascii="Times New Roman" w:hAnsi="Times New Roman" w:cs="Times New Roman"/>
              </w:rPr>
              <w:t>értékelőlap 2a.1. pontja) teljesítettnek kell tekinteni és maximális (25+25) ponttal kell értékelni.</w:t>
            </w:r>
          </w:p>
        </w:tc>
        <w:tc>
          <w:tcPr>
            <w:tcW w:w="851" w:type="dxa"/>
            <w:shd w:val="clear" w:color="auto" w:fill="auto"/>
            <w:vAlign w:val="center"/>
          </w:tcPr>
          <w:p w14:paraId="6ACE20C7" w14:textId="77777777" w:rsidR="00A9428D" w:rsidRPr="007D32B6" w:rsidRDefault="005F6309" w:rsidP="000827DE">
            <w:pPr>
              <w:jc w:val="center"/>
              <w:rPr>
                <w:rFonts w:ascii="Times New Roman" w:hAnsi="Times New Roman" w:cs="Times New Roman"/>
                <w:bCs/>
              </w:rPr>
            </w:pPr>
            <w:r w:rsidRPr="007D32B6">
              <w:rPr>
                <w:rFonts w:ascii="Times New Roman" w:hAnsi="Times New Roman" w:cs="Times New Roman"/>
                <w:bCs/>
              </w:rPr>
              <w:lastRenderedPageBreak/>
              <w:t>25</w:t>
            </w:r>
          </w:p>
        </w:tc>
        <w:tc>
          <w:tcPr>
            <w:tcW w:w="845" w:type="dxa"/>
            <w:shd w:val="clear" w:color="auto" w:fill="FFF2CC" w:themeFill="accent4" w:themeFillTint="33"/>
            <w:vAlign w:val="center"/>
          </w:tcPr>
          <w:p w14:paraId="00CC6370" w14:textId="77777777" w:rsidR="00A9428D" w:rsidRPr="007D32B6" w:rsidRDefault="00A9428D" w:rsidP="00A9428D">
            <w:pPr>
              <w:jc w:val="center"/>
              <w:rPr>
                <w:rFonts w:ascii="Times New Roman" w:hAnsi="Times New Roman" w:cs="Times New Roman"/>
                <w:bCs/>
              </w:rPr>
            </w:pPr>
          </w:p>
        </w:tc>
      </w:tr>
      <w:tr w:rsidR="005D0AF2" w:rsidRPr="005D0AF2" w14:paraId="6D15A864" w14:textId="77777777" w:rsidTr="00E54229">
        <w:trPr>
          <w:trHeight w:val="426"/>
          <w:jc w:val="center"/>
        </w:trPr>
        <w:tc>
          <w:tcPr>
            <w:tcW w:w="7366" w:type="dxa"/>
            <w:gridSpan w:val="2"/>
            <w:vAlign w:val="center"/>
          </w:tcPr>
          <w:p w14:paraId="395FD14F" w14:textId="77777777" w:rsidR="00AC01CF" w:rsidRPr="00202793" w:rsidRDefault="000C773F" w:rsidP="000C773F">
            <w:pPr>
              <w:jc w:val="right"/>
              <w:rPr>
                <w:rFonts w:ascii="Times New Roman" w:hAnsi="Times New Roman" w:cs="Times New Roman"/>
              </w:rPr>
            </w:pPr>
            <w:r w:rsidRPr="00202793">
              <w:rPr>
                <w:rFonts w:ascii="Times New Roman" w:hAnsi="Times New Roman" w:cs="Times New Roman"/>
              </w:rPr>
              <w:t>Ö</w:t>
            </w:r>
            <w:r w:rsidR="00AC01CF" w:rsidRPr="00202793">
              <w:rPr>
                <w:rFonts w:ascii="Times New Roman" w:hAnsi="Times New Roman" w:cs="Times New Roman"/>
              </w:rPr>
              <w:t>sszesen</w:t>
            </w:r>
            <w:r w:rsidRPr="00202793">
              <w:rPr>
                <w:rFonts w:ascii="Times New Roman" w:hAnsi="Times New Roman" w:cs="Times New Roman"/>
              </w:rPr>
              <w:t xml:space="preserve"> (2a.1.)</w:t>
            </w:r>
          </w:p>
        </w:tc>
        <w:tc>
          <w:tcPr>
            <w:tcW w:w="851" w:type="dxa"/>
            <w:vAlign w:val="center"/>
          </w:tcPr>
          <w:p w14:paraId="2BED9692" w14:textId="77777777" w:rsidR="00AC01CF" w:rsidRPr="005D0AF2" w:rsidRDefault="00AC01CF" w:rsidP="00DA1268">
            <w:pPr>
              <w:jc w:val="center"/>
              <w:rPr>
                <w:rFonts w:ascii="Times New Roman" w:hAnsi="Times New Roman" w:cs="Times New Roman"/>
                <w:b/>
              </w:rPr>
            </w:pPr>
            <w:r w:rsidRPr="005D0AF2">
              <w:rPr>
                <w:rFonts w:ascii="Times New Roman" w:hAnsi="Times New Roman" w:cs="Times New Roman"/>
                <w:b/>
              </w:rPr>
              <w:t>50</w:t>
            </w:r>
          </w:p>
        </w:tc>
        <w:tc>
          <w:tcPr>
            <w:tcW w:w="845" w:type="dxa"/>
            <w:shd w:val="clear" w:color="auto" w:fill="FFF2CC" w:themeFill="accent4" w:themeFillTint="33"/>
            <w:vAlign w:val="center"/>
          </w:tcPr>
          <w:p w14:paraId="54B634D5" w14:textId="77777777" w:rsidR="00AC01CF" w:rsidRPr="005D0AF2" w:rsidRDefault="00AC01CF" w:rsidP="00DA1268">
            <w:pPr>
              <w:jc w:val="center"/>
              <w:rPr>
                <w:rFonts w:ascii="Times New Roman" w:hAnsi="Times New Roman" w:cs="Times New Roman"/>
                <w:b/>
              </w:rPr>
            </w:pPr>
          </w:p>
        </w:tc>
      </w:tr>
      <w:tr w:rsidR="005D0AF2" w:rsidRPr="005D0AF2" w14:paraId="5F9D9A75" w14:textId="77777777" w:rsidTr="00E54229">
        <w:trPr>
          <w:trHeight w:val="1493"/>
          <w:jc w:val="center"/>
        </w:trPr>
        <w:tc>
          <w:tcPr>
            <w:tcW w:w="9062" w:type="dxa"/>
            <w:gridSpan w:val="4"/>
            <w:shd w:val="clear" w:color="auto" w:fill="FFF2CC" w:themeFill="accent4" w:themeFillTint="33"/>
          </w:tcPr>
          <w:p w14:paraId="72E9FC6F" w14:textId="77777777" w:rsidR="005C379E" w:rsidRPr="005D0AF2" w:rsidRDefault="005C379E" w:rsidP="00FC6429">
            <w:pPr>
              <w:spacing w:before="60"/>
              <w:jc w:val="both"/>
              <w:rPr>
                <w:rFonts w:ascii="Times New Roman" w:eastAsia="Times New Roman" w:hAnsi="Times New Roman" w:cs="Times New Roman"/>
                <w:i/>
                <w:lang w:eastAsia="hu-HU"/>
              </w:rPr>
            </w:pPr>
            <w:r w:rsidRPr="005D0AF2">
              <w:rPr>
                <w:rFonts w:ascii="Times New Roman" w:eastAsia="Times New Roman" w:hAnsi="Times New Roman" w:cs="Times New Roman"/>
                <w:i/>
                <w:lang w:eastAsia="hu-HU"/>
              </w:rPr>
              <w:t>A teljesítmény szöveges értékelése, tudománymetriai adatokkal vagy más elismerési</w:t>
            </w:r>
            <w:r w:rsidR="0089373D">
              <w:rPr>
                <w:rFonts w:ascii="Times New Roman" w:eastAsia="Times New Roman" w:hAnsi="Times New Roman" w:cs="Times New Roman"/>
                <w:i/>
                <w:lang w:eastAsia="hu-HU"/>
              </w:rPr>
              <w:t xml:space="preserve"> </w:t>
            </w:r>
            <w:r w:rsidRPr="005D0AF2">
              <w:rPr>
                <w:rFonts w:ascii="Times New Roman" w:eastAsia="Times New Roman" w:hAnsi="Times New Roman" w:cs="Times New Roman"/>
                <w:i/>
                <w:lang w:eastAsia="hu-HU"/>
              </w:rPr>
              <w:t>/ hivatkozási konkrétumokkal</w:t>
            </w:r>
            <w:r w:rsidR="00664803" w:rsidRPr="005D0AF2">
              <w:rPr>
                <w:rFonts w:ascii="Times New Roman" w:eastAsia="Times New Roman" w:hAnsi="Times New Roman" w:cs="Times New Roman"/>
                <w:i/>
                <w:lang w:eastAsia="hu-HU"/>
              </w:rPr>
              <w:t>:</w:t>
            </w:r>
          </w:p>
          <w:p w14:paraId="15863520" w14:textId="77777777" w:rsidR="008A717E" w:rsidRPr="002A31E0" w:rsidRDefault="008A717E" w:rsidP="00F52262">
            <w:pPr>
              <w:jc w:val="both"/>
              <w:rPr>
                <w:rFonts w:ascii="Times New Roman" w:eastAsia="Times New Roman" w:hAnsi="Times New Roman" w:cs="Times New Roman"/>
                <w:iCs/>
                <w:lang w:eastAsia="hu-HU"/>
              </w:rPr>
            </w:pPr>
          </w:p>
          <w:p w14:paraId="58B0B768" w14:textId="77777777" w:rsidR="008A717E" w:rsidRPr="002A31E0" w:rsidRDefault="008A717E" w:rsidP="00F52262">
            <w:pPr>
              <w:jc w:val="both"/>
              <w:rPr>
                <w:rFonts w:ascii="Times New Roman" w:eastAsia="Times New Roman" w:hAnsi="Times New Roman" w:cs="Times New Roman"/>
                <w:iCs/>
                <w:lang w:eastAsia="hu-HU"/>
              </w:rPr>
            </w:pPr>
          </w:p>
          <w:p w14:paraId="236693EE" w14:textId="77777777" w:rsidR="001308EB" w:rsidRPr="002A31E0" w:rsidRDefault="001308EB" w:rsidP="00F52262">
            <w:pPr>
              <w:jc w:val="both"/>
              <w:rPr>
                <w:rFonts w:ascii="Times New Roman" w:eastAsia="Times New Roman" w:hAnsi="Times New Roman" w:cs="Times New Roman"/>
                <w:iCs/>
                <w:lang w:eastAsia="hu-HU"/>
              </w:rPr>
            </w:pPr>
          </w:p>
          <w:p w14:paraId="3145D8DE" w14:textId="77777777" w:rsidR="008A717E" w:rsidRPr="005D0AF2" w:rsidRDefault="008A717E" w:rsidP="00F52262">
            <w:pPr>
              <w:jc w:val="both"/>
              <w:rPr>
                <w:rFonts w:ascii="Times New Roman" w:hAnsi="Times New Roman" w:cs="Times New Roman"/>
                <w:b/>
              </w:rPr>
            </w:pPr>
          </w:p>
        </w:tc>
      </w:tr>
      <w:tr w:rsidR="005D0AF2" w:rsidRPr="005D0AF2" w14:paraId="3CF50C4E" w14:textId="77777777" w:rsidTr="00AC01CF">
        <w:trPr>
          <w:jc w:val="center"/>
        </w:trPr>
        <w:tc>
          <w:tcPr>
            <w:tcW w:w="7366" w:type="dxa"/>
            <w:gridSpan w:val="2"/>
            <w:vAlign w:val="center"/>
          </w:tcPr>
          <w:p w14:paraId="3C3B643A" w14:textId="77777777" w:rsidR="00AC01CF" w:rsidRPr="005D0AF2" w:rsidRDefault="00AC01CF" w:rsidP="000A1257">
            <w:pPr>
              <w:ind w:left="29"/>
              <w:jc w:val="both"/>
              <w:rPr>
                <w:rFonts w:ascii="Times New Roman" w:hAnsi="Times New Roman" w:cs="Times New Roman"/>
                <w:b/>
              </w:rPr>
            </w:pPr>
            <w:r w:rsidRPr="005D0AF2">
              <w:rPr>
                <w:rFonts w:ascii="Times New Roman" w:hAnsi="Times New Roman" w:cs="Times New Roman"/>
                <w:b/>
              </w:rPr>
              <w:t xml:space="preserve">2a.2. </w:t>
            </w:r>
            <w:r w:rsidRPr="005D0AF2">
              <w:rPr>
                <w:rFonts w:ascii="Times New Roman" w:hAnsi="Times New Roman" w:cs="Times New Roman"/>
                <w:b/>
                <w:u w:val="single"/>
              </w:rPr>
              <w:t>Fiatal oktatók tudományos munkájának vezetése, témavezetői részvétel doktori képzésben</w:t>
            </w:r>
          </w:p>
        </w:tc>
        <w:tc>
          <w:tcPr>
            <w:tcW w:w="851" w:type="dxa"/>
            <w:vAlign w:val="center"/>
          </w:tcPr>
          <w:p w14:paraId="4D80EA39" w14:textId="77777777" w:rsidR="00AC01CF" w:rsidRPr="00FC6429" w:rsidRDefault="00AC01CF" w:rsidP="00AC01CF">
            <w:pPr>
              <w:jc w:val="center"/>
              <w:rPr>
                <w:rFonts w:ascii="Times New Roman" w:hAnsi="Times New Roman" w:cs="Times New Roman"/>
                <w:bCs/>
              </w:rPr>
            </w:pPr>
            <w:r w:rsidRPr="00FC6429">
              <w:rPr>
                <w:rFonts w:ascii="Times New Roman" w:hAnsi="Times New Roman" w:cs="Times New Roman"/>
                <w:bCs/>
                <w:sz w:val="20"/>
              </w:rPr>
              <w:t>Adható max. pont</w:t>
            </w:r>
          </w:p>
        </w:tc>
        <w:tc>
          <w:tcPr>
            <w:tcW w:w="845" w:type="dxa"/>
            <w:vAlign w:val="center"/>
          </w:tcPr>
          <w:p w14:paraId="65A66EC9" w14:textId="77777777" w:rsidR="00AC01CF" w:rsidRPr="005D0AF2" w:rsidRDefault="00AC01CF" w:rsidP="00AC01CF">
            <w:pPr>
              <w:jc w:val="center"/>
              <w:rPr>
                <w:rFonts w:ascii="Times New Roman" w:hAnsi="Times New Roman" w:cs="Times New Roman"/>
                <w:b/>
              </w:rPr>
            </w:pPr>
            <w:r w:rsidRPr="005D0AF2">
              <w:rPr>
                <w:rFonts w:ascii="Times New Roman" w:hAnsi="Times New Roman" w:cs="Times New Roman"/>
                <w:b/>
              </w:rPr>
              <w:t>Adott pont</w:t>
            </w:r>
          </w:p>
        </w:tc>
      </w:tr>
      <w:tr w:rsidR="005D0AF2" w:rsidRPr="005D0AF2" w14:paraId="060B5CE9" w14:textId="77777777" w:rsidTr="00E54229">
        <w:trPr>
          <w:trHeight w:val="376"/>
          <w:jc w:val="center"/>
        </w:trPr>
        <w:tc>
          <w:tcPr>
            <w:tcW w:w="7366" w:type="dxa"/>
            <w:gridSpan w:val="2"/>
            <w:vAlign w:val="center"/>
          </w:tcPr>
          <w:p w14:paraId="1FE5ECC5" w14:textId="77777777" w:rsidR="00097976" w:rsidRPr="005D0AF2" w:rsidRDefault="00FC6230" w:rsidP="00FC6429">
            <w:pPr>
              <w:spacing w:before="60"/>
              <w:jc w:val="both"/>
              <w:rPr>
                <w:rFonts w:ascii="Times New Roman" w:hAnsi="Times New Roman" w:cs="Times New Roman"/>
              </w:rPr>
            </w:pPr>
            <w:r w:rsidRPr="00E96A6A">
              <w:rPr>
                <w:rFonts w:ascii="Times New Roman" w:hAnsi="Times New Roman" w:cs="Times New Roman"/>
                <w:b/>
                <w:i/>
                <w:u w:val="single"/>
              </w:rPr>
              <w:t>Teljesítési minimum</w:t>
            </w:r>
            <w:r w:rsidR="00E94E45" w:rsidRPr="00E96A6A">
              <w:rPr>
                <w:rFonts w:ascii="Times New Roman" w:hAnsi="Times New Roman" w:cs="Times New Roman"/>
                <w:b/>
                <w:i/>
                <w:u w:val="single"/>
              </w:rPr>
              <w:t>*</w:t>
            </w:r>
            <w:r w:rsidR="00901444" w:rsidRPr="00E96A6A">
              <w:rPr>
                <w:rFonts w:ascii="Times New Roman" w:hAnsi="Times New Roman" w:cs="Times New Roman"/>
                <w:b/>
                <w:i/>
                <w:u w:val="single"/>
              </w:rPr>
              <w:t xml:space="preserve"> (5 pont)</w:t>
            </w:r>
            <w:r w:rsidRPr="00E96A6A">
              <w:rPr>
                <w:rFonts w:ascii="Times New Roman" w:hAnsi="Times New Roman" w:cs="Times New Roman"/>
                <w:b/>
                <w:i/>
                <w:u w:val="single"/>
              </w:rPr>
              <w:t>:</w:t>
            </w:r>
            <w:r w:rsidR="00B42ECD" w:rsidRPr="00B42ECD">
              <w:rPr>
                <w:rFonts w:ascii="Times New Roman" w:hAnsi="Times New Roman" w:cs="Times New Roman"/>
                <w:b/>
                <w:i/>
              </w:rPr>
              <w:t xml:space="preserve"> </w:t>
            </w:r>
            <w:r w:rsidR="00C7554F" w:rsidRPr="005D0AF2">
              <w:rPr>
                <w:rFonts w:ascii="Times New Roman" w:hAnsi="Times New Roman" w:cs="Times New Roman"/>
              </w:rPr>
              <w:t>l</w:t>
            </w:r>
            <w:r w:rsidR="00A87721" w:rsidRPr="005D0AF2">
              <w:rPr>
                <w:rFonts w:ascii="Times New Roman" w:hAnsi="Times New Roman" w:cs="Times New Roman"/>
              </w:rPr>
              <w:t>e</w:t>
            </w:r>
            <w:r w:rsidR="00305941" w:rsidRPr="005D0AF2">
              <w:rPr>
                <w:rFonts w:ascii="Times New Roman" w:hAnsi="Times New Roman" w:cs="Times New Roman"/>
              </w:rPr>
              <w:t xml:space="preserve">galább egy </w:t>
            </w:r>
            <w:r w:rsidR="0023261D" w:rsidRPr="005D0AF2">
              <w:rPr>
                <w:rFonts w:ascii="Times New Roman" w:hAnsi="Times New Roman" w:cs="Times New Roman"/>
              </w:rPr>
              <w:t xml:space="preserve">fokozatot szerzett </w:t>
            </w:r>
            <w:r w:rsidR="009A5AD6" w:rsidRPr="005D0AF2">
              <w:rPr>
                <w:rFonts w:ascii="Times New Roman" w:hAnsi="Times New Roman" w:cs="Times New Roman"/>
              </w:rPr>
              <w:t>és igazolt</w:t>
            </w:r>
            <w:r w:rsidR="004034DF" w:rsidRPr="005D0AF2">
              <w:rPr>
                <w:rFonts w:ascii="Times New Roman" w:hAnsi="Times New Roman" w:cs="Times New Roman"/>
              </w:rPr>
              <w:t xml:space="preserve"> (a doktori.hu oldalon megjelenő)</w:t>
            </w:r>
            <w:r w:rsidR="00B42ECD">
              <w:rPr>
                <w:rFonts w:ascii="Times New Roman" w:hAnsi="Times New Roman" w:cs="Times New Roman"/>
              </w:rPr>
              <w:t xml:space="preserve"> </w:t>
            </w:r>
            <w:r w:rsidR="00305941" w:rsidRPr="005D0AF2">
              <w:rPr>
                <w:rFonts w:ascii="Times New Roman" w:hAnsi="Times New Roman" w:cs="Times New Roman"/>
              </w:rPr>
              <w:t>PhD-hallgató</w:t>
            </w:r>
            <w:r w:rsidR="00BA1E09" w:rsidRPr="005D0AF2">
              <w:rPr>
                <w:rFonts w:ascii="Times New Roman" w:hAnsi="Times New Roman" w:cs="Times New Roman"/>
              </w:rPr>
              <w:t xml:space="preserve"> témavezetője</w:t>
            </w:r>
            <w:r w:rsidR="00305941" w:rsidRPr="005D0AF2">
              <w:rPr>
                <w:rFonts w:ascii="Times New Roman" w:hAnsi="Times New Roman" w:cs="Times New Roman"/>
              </w:rPr>
              <w:t>.</w:t>
            </w:r>
          </w:p>
          <w:p w14:paraId="52B912A3" w14:textId="77777777" w:rsidR="00A87721" w:rsidRPr="005D0AF2" w:rsidRDefault="00097976" w:rsidP="00FC6429">
            <w:pPr>
              <w:spacing w:after="60"/>
              <w:jc w:val="both"/>
              <w:rPr>
                <w:rFonts w:ascii="Times New Roman" w:hAnsi="Times New Roman" w:cs="Times New Roman"/>
                <w:b/>
              </w:rPr>
            </w:pPr>
            <w:r w:rsidRPr="005D0AF2">
              <w:rPr>
                <w:rFonts w:ascii="Times New Roman" w:hAnsi="Times New Roman" w:cs="Times New Roman"/>
              </w:rPr>
              <w:t>Ha a pályázó olyan munkahelyen dolgozik, ahol nem folyik PhD-képzés, akkor a tudományos utánpótlás nevelését meg kell vizsgálni, de számszerű követelményt az eredményes PhD-értekezéssel zárult témavezetés tekintetében nem kell teljesíteni.</w:t>
            </w:r>
          </w:p>
        </w:tc>
        <w:tc>
          <w:tcPr>
            <w:tcW w:w="851" w:type="dxa"/>
            <w:vAlign w:val="center"/>
          </w:tcPr>
          <w:p w14:paraId="210CE596" w14:textId="77777777" w:rsidR="00A87721" w:rsidRPr="007D32B6" w:rsidRDefault="00305941" w:rsidP="00DA1268">
            <w:pPr>
              <w:jc w:val="center"/>
              <w:rPr>
                <w:rFonts w:ascii="Times New Roman" w:hAnsi="Times New Roman" w:cs="Times New Roman"/>
                <w:bCs/>
              </w:rPr>
            </w:pPr>
            <w:r w:rsidRPr="007D32B6">
              <w:rPr>
                <w:rFonts w:ascii="Times New Roman" w:hAnsi="Times New Roman" w:cs="Times New Roman"/>
                <w:bCs/>
              </w:rPr>
              <w:t>5</w:t>
            </w:r>
          </w:p>
        </w:tc>
        <w:tc>
          <w:tcPr>
            <w:tcW w:w="845" w:type="dxa"/>
            <w:shd w:val="clear" w:color="auto" w:fill="FFF2CC" w:themeFill="accent4" w:themeFillTint="33"/>
            <w:vAlign w:val="center"/>
          </w:tcPr>
          <w:p w14:paraId="06D07454" w14:textId="77777777" w:rsidR="00A87721" w:rsidRPr="007D32B6" w:rsidRDefault="00A87721" w:rsidP="00DA1268">
            <w:pPr>
              <w:jc w:val="center"/>
              <w:rPr>
                <w:rFonts w:ascii="Times New Roman" w:hAnsi="Times New Roman" w:cs="Times New Roman"/>
                <w:bCs/>
              </w:rPr>
            </w:pPr>
          </w:p>
        </w:tc>
      </w:tr>
      <w:tr w:rsidR="005D0AF2" w:rsidRPr="005D0AF2" w14:paraId="7E166A09" w14:textId="77777777" w:rsidTr="00E54229">
        <w:trPr>
          <w:jc w:val="center"/>
        </w:trPr>
        <w:tc>
          <w:tcPr>
            <w:tcW w:w="7366" w:type="dxa"/>
            <w:gridSpan w:val="2"/>
            <w:vAlign w:val="center"/>
          </w:tcPr>
          <w:p w14:paraId="54CE203B" w14:textId="1FCA5E27" w:rsidR="00DB686C" w:rsidRPr="005D0AF2" w:rsidRDefault="00FC6230" w:rsidP="00FC6429">
            <w:pPr>
              <w:spacing w:before="60" w:after="60"/>
              <w:jc w:val="both"/>
              <w:rPr>
                <w:rFonts w:ascii="Times New Roman" w:hAnsi="Times New Roman" w:cs="Times New Roman"/>
              </w:rPr>
            </w:pPr>
            <w:r w:rsidRPr="005D0AF2">
              <w:rPr>
                <w:rFonts w:ascii="Times New Roman" w:hAnsi="Times New Roman" w:cs="Times New Roman"/>
                <w:i/>
                <w:u w:val="single"/>
              </w:rPr>
              <w:t>Adható további pontok:</w:t>
            </w:r>
            <w:r w:rsidRPr="005D0AF2">
              <w:rPr>
                <w:rFonts w:ascii="Times New Roman" w:hAnsi="Times New Roman" w:cs="Times New Roman"/>
              </w:rPr>
              <w:t xml:space="preserve"> további </w:t>
            </w:r>
            <w:r w:rsidR="00DB686C" w:rsidRPr="005D0AF2">
              <w:rPr>
                <w:rFonts w:ascii="Times New Roman" w:hAnsi="Times New Roman" w:cs="Times New Roman"/>
              </w:rPr>
              <w:t xml:space="preserve">fokozatot szerzett </w:t>
            </w:r>
            <w:r w:rsidRPr="005D0AF2">
              <w:rPr>
                <w:rFonts w:ascii="Times New Roman" w:hAnsi="Times New Roman" w:cs="Times New Roman"/>
              </w:rPr>
              <w:t xml:space="preserve">PhD-hallgatók </w:t>
            </w:r>
            <w:r w:rsidR="000A1257" w:rsidRPr="005D0AF2">
              <w:rPr>
                <w:rFonts w:ascii="Times New Roman" w:hAnsi="Times New Roman" w:cs="Times New Roman"/>
              </w:rPr>
              <w:t>és/</w:t>
            </w:r>
            <w:r w:rsidRPr="005D0AF2">
              <w:rPr>
                <w:rFonts w:ascii="Times New Roman" w:hAnsi="Times New Roman" w:cs="Times New Roman"/>
              </w:rPr>
              <w:t>vagy posztdoktorok irányítása</w:t>
            </w:r>
            <w:r w:rsidR="001308EB">
              <w:rPr>
                <w:rFonts w:ascii="Times New Roman" w:hAnsi="Times New Roman" w:cs="Times New Roman"/>
              </w:rPr>
              <w:t xml:space="preserve"> </w:t>
            </w:r>
            <w:r w:rsidRPr="005D0AF2">
              <w:rPr>
                <w:rFonts w:ascii="Times New Roman" w:hAnsi="Times New Roman" w:cs="Times New Roman"/>
              </w:rPr>
              <w:t>egyenként 5 pont.</w:t>
            </w:r>
          </w:p>
          <w:p w14:paraId="02B76369" w14:textId="43E07430" w:rsidR="00DB686C" w:rsidRPr="005D0AF2" w:rsidRDefault="00DB686C" w:rsidP="00FC6429">
            <w:pPr>
              <w:spacing w:after="60"/>
              <w:jc w:val="both"/>
              <w:rPr>
                <w:rFonts w:ascii="Times New Roman" w:hAnsi="Times New Roman" w:cs="Times New Roman"/>
                <w:b/>
                <w:i/>
                <w:u w:val="single"/>
              </w:rPr>
            </w:pPr>
            <w:r w:rsidRPr="005D0AF2">
              <w:rPr>
                <w:rFonts w:ascii="Times New Roman" w:hAnsi="Times New Roman" w:cs="Times New Roman"/>
              </w:rPr>
              <w:t xml:space="preserve">PhD-fokozatot szerzett hallgató pontszámán felül egyenként 3 ponttal ismerhető el a témavezető – a doktori iskola által nyilvántartott – jelenlegi doktorandusza(i), doktorjelöltje(i), aki(k) az abszolutórium és fokozatszerzés várható évének feltüntetésével, név szerint szerepel(nek) az Országos Doktori Tanács </w:t>
            </w:r>
            <w:r w:rsidRPr="0032033E">
              <w:rPr>
                <w:rFonts w:ascii="Times New Roman" w:hAnsi="Times New Roman" w:cs="Times New Roman"/>
              </w:rPr>
              <w:t>adatbázisában</w:t>
            </w:r>
            <w:r w:rsidR="00BE18B5" w:rsidRPr="0032033E">
              <w:rPr>
                <w:rFonts w:ascii="Times New Roman" w:hAnsi="Times New Roman" w:cs="Times New Roman"/>
              </w:rPr>
              <w:t xml:space="preserve"> (külföldön végzett hallgató esetén a külföldi egyetem igazolásán)</w:t>
            </w:r>
            <w:r w:rsidRPr="0032033E">
              <w:rPr>
                <w:rFonts w:ascii="Times New Roman" w:hAnsi="Times New Roman" w:cs="Times New Roman"/>
              </w:rPr>
              <w:t>.</w:t>
            </w:r>
          </w:p>
        </w:tc>
        <w:tc>
          <w:tcPr>
            <w:tcW w:w="851" w:type="dxa"/>
            <w:vAlign w:val="center"/>
          </w:tcPr>
          <w:p w14:paraId="506D5CCE" w14:textId="77777777" w:rsidR="00FC6230" w:rsidRPr="007D32B6" w:rsidRDefault="00FC6230" w:rsidP="00DA1268">
            <w:pPr>
              <w:jc w:val="center"/>
              <w:rPr>
                <w:rFonts w:ascii="Times New Roman" w:hAnsi="Times New Roman" w:cs="Times New Roman"/>
                <w:bCs/>
              </w:rPr>
            </w:pPr>
            <w:r w:rsidRPr="007D32B6">
              <w:rPr>
                <w:rFonts w:ascii="Times New Roman" w:hAnsi="Times New Roman" w:cs="Times New Roman"/>
                <w:bCs/>
              </w:rPr>
              <w:t>15</w:t>
            </w:r>
          </w:p>
        </w:tc>
        <w:tc>
          <w:tcPr>
            <w:tcW w:w="845" w:type="dxa"/>
            <w:shd w:val="clear" w:color="auto" w:fill="FFF2CC" w:themeFill="accent4" w:themeFillTint="33"/>
            <w:vAlign w:val="center"/>
          </w:tcPr>
          <w:p w14:paraId="0E8E2462" w14:textId="77777777" w:rsidR="00FC6230" w:rsidRPr="007D32B6" w:rsidRDefault="00FC6230" w:rsidP="00DA1268">
            <w:pPr>
              <w:jc w:val="center"/>
              <w:rPr>
                <w:rFonts w:ascii="Times New Roman" w:hAnsi="Times New Roman" w:cs="Times New Roman"/>
                <w:bCs/>
              </w:rPr>
            </w:pPr>
          </w:p>
        </w:tc>
      </w:tr>
      <w:tr w:rsidR="005D0AF2" w:rsidRPr="005D0AF2" w14:paraId="17415EB9" w14:textId="77777777" w:rsidTr="00E54229">
        <w:trPr>
          <w:trHeight w:val="624"/>
          <w:jc w:val="center"/>
        </w:trPr>
        <w:tc>
          <w:tcPr>
            <w:tcW w:w="7366" w:type="dxa"/>
            <w:gridSpan w:val="2"/>
            <w:vAlign w:val="center"/>
          </w:tcPr>
          <w:p w14:paraId="3CEEE271" w14:textId="77777777" w:rsidR="00FC6230" w:rsidRPr="005D0AF2" w:rsidRDefault="00625159" w:rsidP="00FC6429">
            <w:pPr>
              <w:spacing w:before="60" w:after="60"/>
              <w:jc w:val="both"/>
              <w:rPr>
                <w:rFonts w:ascii="Times New Roman" w:hAnsi="Times New Roman" w:cs="Times New Roman"/>
              </w:rPr>
            </w:pPr>
            <w:r w:rsidRPr="005D0AF2">
              <w:rPr>
                <w:rFonts w:ascii="Times New Roman" w:hAnsi="Times New Roman" w:cs="Times New Roman"/>
                <w:b/>
                <w:u w:val="single"/>
              </w:rPr>
              <w:t>2a.3.</w:t>
            </w:r>
            <w:r w:rsidR="001308EB">
              <w:rPr>
                <w:rFonts w:ascii="Times New Roman" w:hAnsi="Times New Roman" w:cs="Times New Roman"/>
                <w:b/>
                <w:u w:val="single"/>
              </w:rPr>
              <w:t xml:space="preserve"> </w:t>
            </w:r>
            <w:r w:rsidR="00FC6230" w:rsidRPr="005D0AF2">
              <w:rPr>
                <w:rFonts w:ascii="Times New Roman" w:hAnsi="Times New Roman" w:cs="Times New Roman"/>
                <w:b/>
                <w:i/>
                <w:u w:val="single"/>
              </w:rPr>
              <w:t>Teljesítési minimum</w:t>
            </w:r>
            <w:r w:rsidR="00E94E45" w:rsidRPr="005D0AF2">
              <w:rPr>
                <w:rFonts w:ascii="Times New Roman" w:hAnsi="Times New Roman" w:cs="Times New Roman"/>
                <w:b/>
                <w:i/>
                <w:u w:val="single"/>
              </w:rPr>
              <w:t>*</w:t>
            </w:r>
            <w:r w:rsidR="00901444" w:rsidRPr="005D0AF2">
              <w:rPr>
                <w:rFonts w:ascii="Times New Roman" w:hAnsi="Times New Roman" w:cs="Times New Roman"/>
                <w:b/>
                <w:i/>
                <w:u w:val="single"/>
              </w:rPr>
              <w:t xml:space="preserve"> (5 pont)</w:t>
            </w:r>
            <w:r w:rsidR="00FC6230" w:rsidRPr="005D0AF2">
              <w:rPr>
                <w:rFonts w:ascii="Times New Roman" w:hAnsi="Times New Roman" w:cs="Times New Roman"/>
                <w:b/>
                <w:i/>
                <w:u w:val="single"/>
              </w:rPr>
              <w:t>:</w:t>
            </w:r>
            <w:r w:rsidR="001308EB" w:rsidRPr="001308EB">
              <w:rPr>
                <w:rFonts w:ascii="Times New Roman" w:hAnsi="Times New Roman" w:cs="Times New Roman"/>
                <w:b/>
                <w:i/>
              </w:rPr>
              <w:t xml:space="preserve"> </w:t>
            </w:r>
            <w:r w:rsidR="00C7554F" w:rsidRPr="005D0AF2">
              <w:rPr>
                <w:rFonts w:ascii="Times New Roman" w:hAnsi="Times New Roman" w:cs="Times New Roman"/>
              </w:rPr>
              <w:t>s</w:t>
            </w:r>
            <w:r w:rsidR="00FC6230" w:rsidRPr="005D0AF2">
              <w:rPr>
                <w:rFonts w:ascii="Times New Roman" w:hAnsi="Times New Roman" w:cs="Times New Roman"/>
              </w:rPr>
              <w:t>zakmai közvélemény által elismert műhelyteremtő tevékenység folytatása</w:t>
            </w:r>
            <w:r w:rsidRPr="005D0AF2">
              <w:rPr>
                <w:rFonts w:ascii="Times New Roman" w:hAnsi="Times New Roman" w:cs="Times New Roman"/>
              </w:rPr>
              <w:t xml:space="preserve"> (pl.: kutatócsoport vezetője és/vagy alapítója).</w:t>
            </w:r>
          </w:p>
          <w:p w14:paraId="3142ABB6" w14:textId="23A4405E" w:rsidR="004B48A8" w:rsidRPr="005D0AF2" w:rsidRDefault="008D7304" w:rsidP="00FC6429">
            <w:pPr>
              <w:spacing w:after="120"/>
              <w:jc w:val="both"/>
              <w:rPr>
                <w:rFonts w:ascii="Times New Roman" w:hAnsi="Times New Roman" w:cs="Times New Roman"/>
                <w:b/>
                <w:u w:val="single"/>
              </w:rPr>
            </w:pPr>
            <w:r w:rsidRPr="005D0AF2">
              <w:rPr>
                <w:rFonts w:ascii="Times New Roman" w:hAnsi="Times New Roman" w:cs="Times New Roman"/>
                <w:i/>
                <w:u w:val="single"/>
              </w:rPr>
              <w:t>Speciális szempont a teljesítési minimumhoz:</w:t>
            </w:r>
            <w:r w:rsidR="00E84651" w:rsidRPr="00E84651">
              <w:rPr>
                <w:rFonts w:ascii="Times New Roman" w:hAnsi="Times New Roman" w:cs="Times New Roman"/>
                <w:i/>
              </w:rPr>
              <w:t xml:space="preserve"> </w:t>
            </w:r>
            <w:r w:rsidR="005C2C8E" w:rsidRPr="005D0AF2">
              <w:rPr>
                <w:rFonts w:ascii="Times New Roman" w:hAnsi="Times New Roman" w:cs="Times New Roman"/>
              </w:rPr>
              <w:t>s</w:t>
            </w:r>
            <w:r w:rsidRPr="005D0AF2">
              <w:rPr>
                <w:rFonts w:ascii="Times New Roman" w:hAnsi="Times New Roman" w:cs="Times New Roman"/>
              </w:rPr>
              <w:t xml:space="preserve">zakkollégiumi műhelyteremtés 2 pont, </w:t>
            </w:r>
            <w:r w:rsidR="00441B7E" w:rsidRPr="005D0AF2">
              <w:rPr>
                <w:rFonts w:ascii="Times New Roman" w:hAnsi="Times New Roman" w:cs="Times New Roman"/>
              </w:rPr>
              <w:t>M</w:t>
            </w:r>
            <w:r w:rsidRPr="005D0AF2">
              <w:rPr>
                <w:rFonts w:ascii="Times New Roman" w:hAnsi="Times New Roman" w:cs="Times New Roman"/>
              </w:rPr>
              <w:t>estertanár aranyérem 4 pont.</w:t>
            </w:r>
          </w:p>
          <w:p w14:paraId="3B964ADE" w14:textId="0F109517" w:rsidR="005D0AF2" w:rsidRDefault="00735FB5" w:rsidP="00735FB5">
            <w:pPr>
              <w:pBdr>
                <w:top w:val="single" w:sz="4" w:space="1" w:color="auto"/>
                <w:left w:val="single" w:sz="4" w:space="4" w:color="auto"/>
                <w:bottom w:val="single" w:sz="4" w:space="1" w:color="auto"/>
                <w:right w:val="single" w:sz="4" w:space="4" w:color="auto"/>
              </w:pBdr>
              <w:ind w:left="172" w:right="172"/>
              <w:jc w:val="both"/>
              <w:rPr>
                <w:rFonts w:ascii="Times New Roman" w:hAnsi="Times New Roman" w:cs="Times New Roman"/>
                <w:b/>
                <w:i/>
                <w:u w:val="single"/>
              </w:rPr>
            </w:pPr>
            <w:r w:rsidRPr="005505C7">
              <w:rPr>
                <w:rFonts w:ascii="Times New Roman" w:hAnsi="Times New Roman" w:cs="Times New Roman"/>
                <w:b/>
                <w:i/>
                <w:u w:val="single"/>
                <w:shd w:val="clear" w:color="auto" w:fill="BDD6EE" w:themeFill="accent1" w:themeFillTint="66"/>
              </w:rPr>
              <w:t>Külföldi pályázó esetében:</w:t>
            </w:r>
            <w:r w:rsidRPr="001308EB">
              <w:rPr>
                <w:rFonts w:ascii="Times New Roman" w:hAnsi="Times New Roman" w:cs="Times New Roman"/>
                <w:b/>
                <w:i/>
              </w:rPr>
              <w:t xml:space="preserve"> </w:t>
            </w:r>
            <w:r w:rsidRPr="001308EB">
              <w:rPr>
                <w:rFonts w:ascii="Times New Roman" w:hAnsi="Times New Roman" w:cs="Times New Roman"/>
              </w:rPr>
              <w:t>a</w:t>
            </w:r>
            <w:r w:rsidRPr="005D0AF2">
              <w:rPr>
                <w:rFonts w:ascii="Times New Roman" w:hAnsi="Times New Roman" w:cs="Times New Roman"/>
              </w:rPr>
              <w:t xml:space="preserve"> szakkollégiumi műhelyteremtés és a Mestertanár aranyérem helyettesíthető egyéb hallgatói tehetséggondozó tevékenységgel, illetve elismerésekkel, díjakkal (ami azonban nem egyezhet meg az oktatási tevékenységhez kapcsolódó, 1a.2. pontban pl. a TDK/OTDK helyett érvényesített tevékenységgel).</w:t>
            </w:r>
          </w:p>
          <w:p w14:paraId="620E4E52" w14:textId="0FC307FC" w:rsidR="00735FB5" w:rsidRPr="00735FB5" w:rsidRDefault="00735FB5" w:rsidP="004C29B0">
            <w:pPr>
              <w:jc w:val="both"/>
              <w:rPr>
                <w:rFonts w:ascii="Times New Roman" w:hAnsi="Times New Roman" w:cs="Times New Roman"/>
                <w:bCs/>
                <w:iCs/>
              </w:rPr>
            </w:pPr>
          </w:p>
        </w:tc>
        <w:tc>
          <w:tcPr>
            <w:tcW w:w="851" w:type="dxa"/>
            <w:vAlign w:val="center"/>
          </w:tcPr>
          <w:p w14:paraId="59DF956D" w14:textId="77777777" w:rsidR="00FC6230" w:rsidRPr="00B30049" w:rsidRDefault="004B48A8" w:rsidP="00DA1268">
            <w:pPr>
              <w:jc w:val="center"/>
              <w:rPr>
                <w:rFonts w:ascii="Times New Roman" w:hAnsi="Times New Roman" w:cs="Times New Roman"/>
                <w:bCs/>
              </w:rPr>
            </w:pPr>
            <w:r w:rsidRPr="00B30049">
              <w:rPr>
                <w:rFonts w:ascii="Times New Roman" w:hAnsi="Times New Roman" w:cs="Times New Roman"/>
                <w:bCs/>
              </w:rPr>
              <w:t>5</w:t>
            </w:r>
          </w:p>
        </w:tc>
        <w:tc>
          <w:tcPr>
            <w:tcW w:w="845" w:type="dxa"/>
            <w:shd w:val="clear" w:color="auto" w:fill="FFF2CC" w:themeFill="accent4" w:themeFillTint="33"/>
            <w:vAlign w:val="center"/>
          </w:tcPr>
          <w:p w14:paraId="7174572D" w14:textId="77777777" w:rsidR="00FC6230" w:rsidRPr="00B30049" w:rsidRDefault="00FC6230" w:rsidP="00DA1268">
            <w:pPr>
              <w:jc w:val="center"/>
              <w:rPr>
                <w:rFonts w:ascii="Times New Roman" w:hAnsi="Times New Roman" w:cs="Times New Roman"/>
                <w:bCs/>
              </w:rPr>
            </w:pPr>
          </w:p>
        </w:tc>
      </w:tr>
      <w:tr w:rsidR="005D0AF2" w:rsidRPr="005D0AF2" w14:paraId="61303245" w14:textId="77777777" w:rsidTr="00E54229">
        <w:trPr>
          <w:trHeight w:val="1151"/>
          <w:jc w:val="center"/>
        </w:trPr>
        <w:tc>
          <w:tcPr>
            <w:tcW w:w="7366" w:type="dxa"/>
            <w:gridSpan w:val="2"/>
            <w:vAlign w:val="center"/>
          </w:tcPr>
          <w:p w14:paraId="41DB9EF9" w14:textId="77777777" w:rsidR="004B48A8" w:rsidRPr="005D0AF2" w:rsidRDefault="004B48A8" w:rsidP="00FC6429">
            <w:pPr>
              <w:spacing w:before="60" w:after="60"/>
              <w:jc w:val="both"/>
              <w:rPr>
                <w:rFonts w:ascii="Times New Roman" w:hAnsi="Times New Roman" w:cs="Times New Roman"/>
                <w:b/>
                <w:u w:val="single"/>
              </w:rPr>
            </w:pPr>
            <w:r w:rsidRPr="005D0AF2">
              <w:rPr>
                <w:rFonts w:ascii="Times New Roman" w:hAnsi="Times New Roman" w:cs="Times New Roman"/>
                <w:b/>
                <w:u w:val="single"/>
              </w:rPr>
              <w:t xml:space="preserve">2a.4. </w:t>
            </w:r>
            <w:r w:rsidRPr="005D0AF2">
              <w:rPr>
                <w:rFonts w:ascii="Times New Roman" w:hAnsi="Times New Roman" w:cs="Times New Roman"/>
                <w:b/>
                <w:i/>
                <w:u w:val="single"/>
              </w:rPr>
              <w:t>Teljesítési minimum</w:t>
            </w:r>
            <w:r w:rsidR="00E94E45" w:rsidRPr="005D0AF2">
              <w:rPr>
                <w:rFonts w:ascii="Times New Roman" w:hAnsi="Times New Roman" w:cs="Times New Roman"/>
                <w:b/>
                <w:i/>
                <w:u w:val="single"/>
              </w:rPr>
              <w:t>*</w:t>
            </w:r>
            <w:r w:rsidR="00901444" w:rsidRPr="005D0AF2">
              <w:rPr>
                <w:rFonts w:ascii="Times New Roman" w:hAnsi="Times New Roman" w:cs="Times New Roman"/>
                <w:b/>
                <w:i/>
                <w:u w:val="single"/>
              </w:rPr>
              <w:t xml:space="preserve"> (5 pont)</w:t>
            </w:r>
            <w:r w:rsidRPr="005D0AF2">
              <w:rPr>
                <w:rFonts w:ascii="Times New Roman" w:hAnsi="Times New Roman" w:cs="Times New Roman"/>
                <w:b/>
                <w:i/>
                <w:u w:val="single"/>
              </w:rPr>
              <w:t>:</w:t>
            </w:r>
            <w:r w:rsidR="001308EB" w:rsidRPr="001308EB">
              <w:rPr>
                <w:rFonts w:ascii="Times New Roman" w:hAnsi="Times New Roman" w:cs="Times New Roman"/>
                <w:b/>
                <w:i/>
              </w:rPr>
              <w:t xml:space="preserve"> </w:t>
            </w:r>
            <w:r w:rsidR="00C7554F" w:rsidRPr="005D0AF2">
              <w:rPr>
                <w:rFonts w:ascii="Times New Roman" w:hAnsi="Times New Roman" w:cs="Times New Roman"/>
              </w:rPr>
              <w:t>s</w:t>
            </w:r>
            <w:r w:rsidR="00DB0284" w:rsidRPr="005D0AF2">
              <w:rPr>
                <w:rFonts w:ascii="Times New Roman" w:hAnsi="Times New Roman" w:cs="Times New Roman"/>
              </w:rPr>
              <w:t>zakmai közéleti tevékenység (pl.: egyetemi szakmai bizottság vezetője vagy tagja, más egyetem valamely bizottságának külső tagja, egyetemen kívüli szakmai testület tagja, egyetemi szenátus, kari tanács tagja, egyetemi szakmai bizottság elnöke vagy tagja, egyetemen kívüli szakmai testület tagja)</w:t>
            </w:r>
            <w:r w:rsidR="00F34FE4" w:rsidRPr="005D0AF2">
              <w:rPr>
                <w:rFonts w:ascii="Times New Roman" w:hAnsi="Times New Roman" w:cs="Times New Roman"/>
              </w:rPr>
              <w:t>.</w:t>
            </w:r>
          </w:p>
        </w:tc>
        <w:tc>
          <w:tcPr>
            <w:tcW w:w="851" w:type="dxa"/>
            <w:vAlign w:val="center"/>
          </w:tcPr>
          <w:p w14:paraId="216E800A" w14:textId="77777777" w:rsidR="004B48A8" w:rsidRPr="00B30049" w:rsidRDefault="004B48A8" w:rsidP="00DA1268">
            <w:pPr>
              <w:jc w:val="center"/>
              <w:rPr>
                <w:rFonts w:ascii="Times New Roman" w:hAnsi="Times New Roman" w:cs="Times New Roman"/>
                <w:bCs/>
              </w:rPr>
            </w:pPr>
            <w:r w:rsidRPr="00B30049">
              <w:rPr>
                <w:rFonts w:ascii="Times New Roman" w:hAnsi="Times New Roman" w:cs="Times New Roman"/>
                <w:bCs/>
              </w:rPr>
              <w:t>5</w:t>
            </w:r>
          </w:p>
        </w:tc>
        <w:tc>
          <w:tcPr>
            <w:tcW w:w="845" w:type="dxa"/>
            <w:shd w:val="clear" w:color="auto" w:fill="FFF2CC" w:themeFill="accent4" w:themeFillTint="33"/>
            <w:vAlign w:val="center"/>
          </w:tcPr>
          <w:p w14:paraId="2732C159" w14:textId="77777777" w:rsidR="004B48A8" w:rsidRPr="00B30049" w:rsidRDefault="004B48A8" w:rsidP="00DA1268">
            <w:pPr>
              <w:jc w:val="center"/>
              <w:rPr>
                <w:rFonts w:ascii="Times New Roman" w:hAnsi="Times New Roman" w:cs="Times New Roman"/>
                <w:bCs/>
              </w:rPr>
            </w:pPr>
          </w:p>
        </w:tc>
      </w:tr>
      <w:tr w:rsidR="005D0AF2" w:rsidRPr="005D0AF2" w14:paraId="77C1FE26" w14:textId="77777777" w:rsidTr="00E54229">
        <w:trPr>
          <w:trHeight w:val="358"/>
          <w:jc w:val="center"/>
        </w:trPr>
        <w:tc>
          <w:tcPr>
            <w:tcW w:w="7366" w:type="dxa"/>
            <w:gridSpan w:val="2"/>
            <w:vAlign w:val="center"/>
          </w:tcPr>
          <w:p w14:paraId="11057116" w14:textId="77777777" w:rsidR="00AC01CF" w:rsidRPr="00202793" w:rsidRDefault="000C773F">
            <w:pPr>
              <w:ind w:left="29"/>
              <w:jc w:val="right"/>
              <w:rPr>
                <w:rFonts w:ascii="Times New Roman" w:hAnsi="Times New Roman" w:cs="Times New Roman"/>
              </w:rPr>
            </w:pPr>
            <w:r w:rsidRPr="00202793">
              <w:rPr>
                <w:rFonts w:ascii="Times New Roman" w:hAnsi="Times New Roman" w:cs="Times New Roman"/>
              </w:rPr>
              <w:lastRenderedPageBreak/>
              <w:t>Ö</w:t>
            </w:r>
            <w:r w:rsidR="00AC01CF" w:rsidRPr="00202793">
              <w:rPr>
                <w:rFonts w:ascii="Times New Roman" w:hAnsi="Times New Roman" w:cs="Times New Roman"/>
              </w:rPr>
              <w:t>sszesen</w:t>
            </w:r>
            <w:r w:rsidRPr="00202793">
              <w:rPr>
                <w:rFonts w:ascii="Times New Roman" w:hAnsi="Times New Roman" w:cs="Times New Roman"/>
              </w:rPr>
              <w:t xml:space="preserve"> (2a.2.</w:t>
            </w:r>
            <w:r w:rsidR="009A5AD6" w:rsidRPr="00202793">
              <w:rPr>
                <w:rFonts w:ascii="Times New Roman" w:hAnsi="Times New Roman" w:cs="Times New Roman"/>
              </w:rPr>
              <w:t>+2a.3.+ 2a.4.)</w:t>
            </w:r>
          </w:p>
        </w:tc>
        <w:tc>
          <w:tcPr>
            <w:tcW w:w="851" w:type="dxa"/>
            <w:vAlign w:val="center"/>
          </w:tcPr>
          <w:p w14:paraId="18D021AD" w14:textId="77777777" w:rsidR="00AC01CF" w:rsidRPr="005D0AF2" w:rsidRDefault="00AC01CF" w:rsidP="00DA1268">
            <w:pPr>
              <w:jc w:val="center"/>
              <w:rPr>
                <w:rFonts w:ascii="Times New Roman" w:hAnsi="Times New Roman" w:cs="Times New Roman"/>
                <w:b/>
              </w:rPr>
            </w:pPr>
            <w:r w:rsidRPr="005D0AF2">
              <w:rPr>
                <w:rFonts w:ascii="Times New Roman" w:hAnsi="Times New Roman" w:cs="Times New Roman"/>
                <w:b/>
              </w:rPr>
              <w:t>30</w:t>
            </w:r>
          </w:p>
        </w:tc>
        <w:tc>
          <w:tcPr>
            <w:tcW w:w="845" w:type="dxa"/>
            <w:shd w:val="clear" w:color="auto" w:fill="FFF2CC" w:themeFill="accent4" w:themeFillTint="33"/>
            <w:vAlign w:val="center"/>
          </w:tcPr>
          <w:p w14:paraId="03A8A4AC" w14:textId="77777777" w:rsidR="00AC01CF" w:rsidRPr="005D0AF2" w:rsidRDefault="00AC01CF" w:rsidP="00DA1268">
            <w:pPr>
              <w:jc w:val="center"/>
              <w:rPr>
                <w:rFonts w:ascii="Times New Roman" w:hAnsi="Times New Roman" w:cs="Times New Roman"/>
                <w:b/>
              </w:rPr>
            </w:pPr>
          </w:p>
        </w:tc>
      </w:tr>
      <w:tr w:rsidR="005D0AF2" w:rsidRPr="005D0AF2" w14:paraId="7D191A48" w14:textId="77777777" w:rsidTr="00E54229">
        <w:trPr>
          <w:trHeight w:val="1068"/>
          <w:jc w:val="center"/>
        </w:trPr>
        <w:tc>
          <w:tcPr>
            <w:tcW w:w="9062" w:type="dxa"/>
            <w:gridSpan w:val="4"/>
            <w:shd w:val="clear" w:color="auto" w:fill="FFF2CC" w:themeFill="accent4" w:themeFillTint="33"/>
          </w:tcPr>
          <w:p w14:paraId="683FE353" w14:textId="77777777" w:rsidR="005C379E" w:rsidRPr="00E54229" w:rsidRDefault="005C379E" w:rsidP="009B79E3">
            <w:pPr>
              <w:spacing w:before="60"/>
              <w:jc w:val="both"/>
              <w:rPr>
                <w:rFonts w:ascii="Times New Roman" w:eastAsia="Times New Roman" w:hAnsi="Times New Roman" w:cs="Times New Roman"/>
                <w:bCs/>
                <w:i/>
                <w:lang w:eastAsia="hu-HU"/>
              </w:rPr>
            </w:pPr>
            <w:r w:rsidRPr="00E54229">
              <w:rPr>
                <w:rFonts w:ascii="Times New Roman" w:eastAsia="Times New Roman" w:hAnsi="Times New Roman" w:cs="Times New Roman"/>
                <w:bCs/>
                <w:i/>
                <w:lang w:eastAsia="hu-HU"/>
              </w:rPr>
              <w:t>A teljesítmény szöveges értékelése, konkrétumokkal:</w:t>
            </w:r>
          </w:p>
          <w:p w14:paraId="7600DA2A" w14:textId="77777777" w:rsidR="008A717E" w:rsidRPr="004E157F" w:rsidRDefault="008A717E" w:rsidP="00F52262">
            <w:pPr>
              <w:jc w:val="both"/>
              <w:rPr>
                <w:rFonts w:ascii="Times New Roman" w:eastAsia="Times New Roman" w:hAnsi="Times New Roman" w:cs="Times New Roman"/>
                <w:bCs/>
                <w:iCs/>
                <w:lang w:eastAsia="hu-HU"/>
              </w:rPr>
            </w:pPr>
          </w:p>
          <w:p w14:paraId="19BE767F" w14:textId="77777777" w:rsidR="008A717E" w:rsidRPr="004E157F" w:rsidRDefault="008A717E" w:rsidP="00F52262">
            <w:pPr>
              <w:jc w:val="both"/>
              <w:rPr>
                <w:rFonts w:ascii="Times New Roman" w:eastAsia="Times New Roman" w:hAnsi="Times New Roman" w:cs="Times New Roman"/>
                <w:bCs/>
                <w:iCs/>
                <w:lang w:eastAsia="hu-HU"/>
              </w:rPr>
            </w:pPr>
          </w:p>
          <w:p w14:paraId="05EDE039" w14:textId="77777777" w:rsidR="005D0AF2" w:rsidRPr="004E157F" w:rsidRDefault="005D0AF2" w:rsidP="00F52262">
            <w:pPr>
              <w:jc w:val="both"/>
              <w:rPr>
                <w:rFonts w:ascii="Times New Roman" w:hAnsi="Times New Roman" w:cs="Times New Roman"/>
                <w:bCs/>
                <w:iCs/>
              </w:rPr>
            </w:pPr>
          </w:p>
          <w:p w14:paraId="11BF908D" w14:textId="77777777" w:rsidR="00B12ECC" w:rsidRPr="005D0AF2" w:rsidRDefault="00B12ECC" w:rsidP="00F52262">
            <w:pPr>
              <w:jc w:val="both"/>
              <w:rPr>
                <w:rFonts w:ascii="Times New Roman" w:hAnsi="Times New Roman" w:cs="Times New Roman"/>
                <w:b/>
              </w:rPr>
            </w:pPr>
          </w:p>
        </w:tc>
      </w:tr>
      <w:tr w:rsidR="005D0AF2" w:rsidRPr="005D0AF2" w14:paraId="6C70C36F" w14:textId="77777777" w:rsidTr="009D0D36">
        <w:trPr>
          <w:trHeight w:val="708"/>
          <w:jc w:val="center"/>
        </w:trPr>
        <w:tc>
          <w:tcPr>
            <w:tcW w:w="7366" w:type="dxa"/>
            <w:gridSpan w:val="2"/>
            <w:vAlign w:val="center"/>
          </w:tcPr>
          <w:p w14:paraId="47122AAD" w14:textId="77777777" w:rsidR="00AC01CF" w:rsidRPr="005D0AF2" w:rsidRDefault="00AC01CF" w:rsidP="005901E5">
            <w:pPr>
              <w:jc w:val="both"/>
              <w:rPr>
                <w:rFonts w:ascii="Times New Roman" w:hAnsi="Times New Roman" w:cs="Times New Roman"/>
                <w:b/>
              </w:rPr>
            </w:pPr>
            <w:r w:rsidRPr="005D0AF2">
              <w:rPr>
                <w:rFonts w:ascii="Times New Roman" w:hAnsi="Times New Roman" w:cs="Times New Roman"/>
                <w:b/>
              </w:rPr>
              <w:t xml:space="preserve">2b.1. </w:t>
            </w:r>
            <w:r w:rsidRPr="005D0AF2">
              <w:rPr>
                <w:rFonts w:ascii="Times New Roman" w:hAnsi="Times New Roman" w:cs="Times New Roman"/>
                <w:b/>
                <w:u w:val="single"/>
              </w:rPr>
              <w:t>Kutatásszervezési tapasztalat, eredményesség</w:t>
            </w:r>
          </w:p>
        </w:tc>
        <w:tc>
          <w:tcPr>
            <w:tcW w:w="851" w:type="dxa"/>
            <w:vAlign w:val="center"/>
          </w:tcPr>
          <w:p w14:paraId="1EFC05B1" w14:textId="77777777" w:rsidR="00AC01CF" w:rsidRPr="009B79E3" w:rsidRDefault="00AC01CF" w:rsidP="00AC01CF">
            <w:pPr>
              <w:jc w:val="center"/>
              <w:rPr>
                <w:rFonts w:ascii="Times New Roman" w:hAnsi="Times New Roman" w:cs="Times New Roman"/>
                <w:bCs/>
              </w:rPr>
            </w:pPr>
            <w:r w:rsidRPr="009B79E3">
              <w:rPr>
                <w:rFonts w:ascii="Times New Roman" w:hAnsi="Times New Roman" w:cs="Times New Roman"/>
                <w:bCs/>
                <w:sz w:val="20"/>
              </w:rPr>
              <w:t>Adható max. pont</w:t>
            </w:r>
          </w:p>
        </w:tc>
        <w:tc>
          <w:tcPr>
            <w:tcW w:w="845" w:type="dxa"/>
            <w:vAlign w:val="center"/>
          </w:tcPr>
          <w:p w14:paraId="45731EC8" w14:textId="77777777" w:rsidR="00AC01CF" w:rsidRPr="005D0AF2" w:rsidRDefault="00AC01CF" w:rsidP="00AC01CF">
            <w:pPr>
              <w:jc w:val="center"/>
              <w:rPr>
                <w:rFonts w:ascii="Times New Roman" w:hAnsi="Times New Roman" w:cs="Times New Roman"/>
                <w:b/>
              </w:rPr>
            </w:pPr>
            <w:r w:rsidRPr="005D0AF2">
              <w:rPr>
                <w:rFonts w:ascii="Times New Roman" w:hAnsi="Times New Roman" w:cs="Times New Roman"/>
                <w:b/>
              </w:rPr>
              <w:t>Adott pont</w:t>
            </w:r>
          </w:p>
        </w:tc>
      </w:tr>
      <w:tr w:rsidR="005D0AF2" w:rsidRPr="005D0AF2" w14:paraId="01B0DB42" w14:textId="77777777" w:rsidTr="00E54229">
        <w:trPr>
          <w:trHeight w:val="1131"/>
          <w:jc w:val="center"/>
        </w:trPr>
        <w:tc>
          <w:tcPr>
            <w:tcW w:w="7366" w:type="dxa"/>
            <w:gridSpan w:val="2"/>
            <w:vAlign w:val="center"/>
          </w:tcPr>
          <w:p w14:paraId="3D065EED" w14:textId="596A80C8" w:rsidR="00E659A6" w:rsidRPr="005D0AF2" w:rsidRDefault="005C379E" w:rsidP="009B79E3">
            <w:pPr>
              <w:spacing w:before="60" w:after="60"/>
              <w:jc w:val="both"/>
              <w:rPr>
                <w:rFonts w:ascii="Times New Roman" w:hAnsi="Times New Roman" w:cs="Times New Roman"/>
              </w:rPr>
            </w:pPr>
            <w:r w:rsidRPr="005D0AF2">
              <w:rPr>
                <w:rFonts w:ascii="Times New Roman" w:hAnsi="Times New Roman" w:cs="Times New Roman"/>
                <w:i/>
                <w:u w:val="single"/>
              </w:rPr>
              <w:t>Teljesítési minimum</w:t>
            </w:r>
            <w:r w:rsidR="00E94E45" w:rsidRPr="005D0AF2">
              <w:rPr>
                <w:rFonts w:ascii="Times New Roman" w:hAnsi="Times New Roman" w:cs="Times New Roman"/>
                <w:i/>
                <w:u w:val="single"/>
              </w:rPr>
              <w:t>*</w:t>
            </w:r>
            <w:r w:rsidR="00901444" w:rsidRPr="005D0AF2">
              <w:rPr>
                <w:rFonts w:ascii="Times New Roman" w:hAnsi="Times New Roman" w:cs="Times New Roman"/>
                <w:i/>
                <w:u w:val="single"/>
              </w:rPr>
              <w:t xml:space="preserve"> (5 pont)</w:t>
            </w:r>
            <w:r w:rsidRPr="005D0AF2">
              <w:rPr>
                <w:rFonts w:ascii="Times New Roman" w:hAnsi="Times New Roman" w:cs="Times New Roman"/>
                <w:i/>
              </w:rPr>
              <w:t>:</w:t>
            </w:r>
            <w:r w:rsidR="00E84651">
              <w:rPr>
                <w:rFonts w:ascii="Times New Roman" w:hAnsi="Times New Roman" w:cs="Times New Roman"/>
                <w:i/>
              </w:rPr>
              <w:t xml:space="preserve"> </w:t>
            </w:r>
            <w:r w:rsidR="00C7554F" w:rsidRPr="005D0AF2">
              <w:rPr>
                <w:rFonts w:ascii="Times New Roman" w:hAnsi="Times New Roman" w:cs="Times New Roman"/>
              </w:rPr>
              <w:t>a</w:t>
            </w:r>
            <w:r w:rsidR="00E84651">
              <w:rPr>
                <w:rFonts w:ascii="Times New Roman" w:hAnsi="Times New Roman" w:cs="Times New Roman"/>
              </w:rPr>
              <w:t xml:space="preserve"> </w:t>
            </w:r>
            <w:r w:rsidRPr="005D0AF2">
              <w:rPr>
                <w:rFonts w:ascii="Times New Roman" w:hAnsi="Times New Roman" w:cs="Times New Roman"/>
              </w:rPr>
              <w:t>pályázat be</w:t>
            </w:r>
            <w:r w:rsidR="00AE38DF" w:rsidRPr="005D0AF2">
              <w:rPr>
                <w:rFonts w:ascii="Times New Roman" w:hAnsi="Times New Roman" w:cs="Times New Roman"/>
              </w:rPr>
              <w:t>nyújt</w:t>
            </w:r>
            <w:r w:rsidRPr="005D0AF2">
              <w:rPr>
                <w:rFonts w:ascii="Times New Roman" w:hAnsi="Times New Roman" w:cs="Times New Roman"/>
              </w:rPr>
              <w:t>ásának dátumáig</w:t>
            </w:r>
            <w:r w:rsidR="00E84651">
              <w:rPr>
                <w:rFonts w:ascii="Times New Roman" w:hAnsi="Times New Roman" w:cs="Times New Roman"/>
              </w:rPr>
              <w:t xml:space="preserve"> </w:t>
            </w:r>
            <w:r w:rsidR="00B7712C" w:rsidRPr="005D0AF2">
              <w:rPr>
                <w:rFonts w:ascii="Times New Roman" w:hAnsi="Times New Roman" w:cs="Times New Roman"/>
              </w:rPr>
              <w:t>legalább egy elnyert</w:t>
            </w:r>
            <w:r w:rsidRPr="005D0AF2">
              <w:rPr>
                <w:rFonts w:ascii="Times New Roman" w:hAnsi="Times New Roman" w:cs="Times New Roman"/>
              </w:rPr>
              <w:t xml:space="preserve"> </w:t>
            </w:r>
            <w:r w:rsidR="000B3BFF">
              <w:rPr>
                <w:rFonts w:ascii="Times New Roman" w:hAnsi="Times New Roman" w:cs="Times New Roman"/>
              </w:rPr>
              <w:t xml:space="preserve">és megvalósított, tudományos tárgyú </w:t>
            </w:r>
            <w:r w:rsidRPr="005D0AF2">
              <w:rPr>
                <w:rFonts w:ascii="Times New Roman" w:hAnsi="Times New Roman" w:cs="Times New Roman"/>
              </w:rPr>
              <w:t>országo</w:t>
            </w:r>
            <w:r w:rsidR="00AE38DF" w:rsidRPr="005D0AF2">
              <w:rPr>
                <w:rFonts w:ascii="Times New Roman" w:hAnsi="Times New Roman" w:cs="Times New Roman"/>
              </w:rPr>
              <w:t>s</w:t>
            </w:r>
            <w:r w:rsidR="00B7712C" w:rsidRPr="005D0AF2">
              <w:rPr>
                <w:rFonts w:ascii="Times New Roman" w:hAnsi="Times New Roman" w:cs="Times New Roman"/>
              </w:rPr>
              <w:t xml:space="preserve"> vagy </w:t>
            </w:r>
            <w:r w:rsidR="00C7154F" w:rsidRPr="005D0AF2">
              <w:rPr>
                <w:rFonts w:ascii="Times New Roman" w:hAnsi="Times New Roman" w:cs="Times New Roman"/>
              </w:rPr>
              <w:t>nemzetközi</w:t>
            </w:r>
            <w:r w:rsidR="00E84651">
              <w:rPr>
                <w:rFonts w:ascii="Times New Roman" w:hAnsi="Times New Roman" w:cs="Times New Roman"/>
              </w:rPr>
              <w:t xml:space="preserve"> </w:t>
            </w:r>
            <w:r w:rsidR="00B7712C" w:rsidRPr="005D0AF2">
              <w:rPr>
                <w:rFonts w:ascii="Times New Roman" w:hAnsi="Times New Roman" w:cs="Times New Roman"/>
              </w:rPr>
              <w:t xml:space="preserve">kutatási/fejlesztési/innovációs </w:t>
            </w:r>
            <w:r w:rsidR="00AE38DF" w:rsidRPr="005D0AF2">
              <w:rPr>
                <w:rFonts w:ascii="Times New Roman" w:hAnsi="Times New Roman" w:cs="Times New Roman"/>
              </w:rPr>
              <w:t>pályázat</w:t>
            </w:r>
            <w:r w:rsidR="00E84651">
              <w:rPr>
                <w:rFonts w:ascii="Times New Roman" w:hAnsi="Times New Roman" w:cs="Times New Roman"/>
              </w:rPr>
              <w:t xml:space="preserve"> </w:t>
            </w:r>
            <w:r w:rsidR="00AE38DF" w:rsidRPr="005D0AF2">
              <w:rPr>
                <w:rFonts w:ascii="Times New Roman" w:hAnsi="Times New Roman" w:cs="Times New Roman"/>
              </w:rPr>
              <w:t>témavezetése</w:t>
            </w:r>
            <w:r w:rsidRPr="005D0AF2">
              <w:rPr>
                <w:rFonts w:ascii="Times New Roman" w:hAnsi="Times New Roman" w:cs="Times New Roman"/>
              </w:rPr>
              <w:t>, vagy legalább három érdemi részvétel ilyen pály</w:t>
            </w:r>
            <w:r w:rsidR="00AE38DF" w:rsidRPr="005D0AF2">
              <w:rPr>
                <w:rFonts w:ascii="Times New Roman" w:hAnsi="Times New Roman" w:cs="Times New Roman"/>
              </w:rPr>
              <w:t>ázatok megvalósításában</w:t>
            </w:r>
            <w:r w:rsidRPr="005D0AF2">
              <w:rPr>
                <w:rFonts w:ascii="Times New Roman" w:hAnsi="Times New Roman" w:cs="Times New Roman"/>
              </w:rPr>
              <w:t>, vagy három intézményi pályázat témavezetése.</w:t>
            </w:r>
          </w:p>
        </w:tc>
        <w:tc>
          <w:tcPr>
            <w:tcW w:w="851" w:type="dxa"/>
            <w:vAlign w:val="center"/>
          </w:tcPr>
          <w:p w14:paraId="38748FA0" w14:textId="77777777" w:rsidR="005C379E" w:rsidRPr="00B30049" w:rsidRDefault="00AE38DF" w:rsidP="00DA1268">
            <w:pPr>
              <w:jc w:val="center"/>
              <w:rPr>
                <w:rFonts w:ascii="Times New Roman" w:hAnsi="Times New Roman" w:cs="Times New Roman"/>
                <w:bCs/>
              </w:rPr>
            </w:pPr>
            <w:r w:rsidRPr="00B30049">
              <w:rPr>
                <w:rFonts w:ascii="Times New Roman" w:hAnsi="Times New Roman" w:cs="Times New Roman"/>
                <w:bCs/>
              </w:rPr>
              <w:t>5</w:t>
            </w:r>
          </w:p>
        </w:tc>
        <w:tc>
          <w:tcPr>
            <w:tcW w:w="845" w:type="dxa"/>
            <w:shd w:val="clear" w:color="auto" w:fill="FFF2CC" w:themeFill="accent4" w:themeFillTint="33"/>
            <w:vAlign w:val="center"/>
          </w:tcPr>
          <w:p w14:paraId="6AB6CBAF" w14:textId="77777777" w:rsidR="005C379E" w:rsidRPr="00B30049" w:rsidRDefault="005C379E" w:rsidP="00DA1268">
            <w:pPr>
              <w:jc w:val="center"/>
              <w:rPr>
                <w:rFonts w:ascii="Times New Roman" w:hAnsi="Times New Roman" w:cs="Times New Roman"/>
                <w:bCs/>
              </w:rPr>
            </w:pPr>
          </w:p>
        </w:tc>
      </w:tr>
      <w:tr w:rsidR="005D0AF2" w:rsidRPr="005D0AF2" w14:paraId="2A2E7B14" w14:textId="77777777" w:rsidTr="00E54229">
        <w:trPr>
          <w:trHeight w:val="410"/>
          <w:jc w:val="center"/>
        </w:trPr>
        <w:tc>
          <w:tcPr>
            <w:tcW w:w="7366" w:type="dxa"/>
            <w:gridSpan w:val="2"/>
            <w:vAlign w:val="center"/>
          </w:tcPr>
          <w:p w14:paraId="78D82EEB" w14:textId="24D7BA68" w:rsidR="00AE38DF" w:rsidRPr="005D0AF2" w:rsidRDefault="00CA54FE" w:rsidP="009B79E3">
            <w:pPr>
              <w:spacing w:before="60" w:after="60"/>
              <w:jc w:val="both"/>
              <w:rPr>
                <w:rFonts w:ascii="Times New Roman" w:hAnsi="Times New Roman" w:cs="Times New Roman"/>
                <w:i/>
                <w:u w:val="single"/>
              </w:rPr>
            </w:pPr>
            <w:r w:rsidRPr="005D0AF2">
              <w:rPr>
                <w:rFonts w:ascii="Times New Roman" w:hAnsi="Times New Roman" w:cs="Times New Roman"/>
                <w:i/>
                <w:u w:val="single"/>
              </w:rPr>
              <w:t>Adható további pontok:</w:t>
            </w:r>
            <w:r w:rsidR="003509F3" w:rsidRPr="003509F3">
              <w:rPr>
                <w:rFonts w:ascii="Times New Roman" w:hAnsi="Times New Roman" w:cs="Times New Roman"/>
                <w:i/>
              </w:rPr>
              <w:t xml:space="preserve"> </w:t>
            </w:r>
            <w:r w:rsidR="001230A2" w:rsidRPr="005D0AF2">
              <w:rPr>
                <w:rFonts w:ascii="Times New Roman" w:hAnsi="Times New Roman" w:cs="Times New Roman"/>
              </w:rPr>
              <w:t xml:space="preserve">további hasonló teljesítmény (pl. egyéb </w:t>
            </w:r>
            <w:r w:rsidR="000B3BFF">
              <w:rPr>
                <w:rFonts w:ascii="Times New Roman" w:hAnsi="Times New Roman" w:cs="Times New Roman"/>
              </w:rPr>
              <w:t xml:space="preserve">elnyert és megvalósított </w:t>
            </w:r>
            <w:r w:rsidR="001230A2" w:rsidRPr="005D0AF2">
              <w:rPr>
                <w:rFonts w:ascii="Times New Roman" w:hAnsi="Times New Roman" w:cs="Times New Roman"/>
              </w:rPr>
              <w:t>kutatási vagy rangos művészeti projekt vezetése) arányosan több pont.</w:t>
            </w:r>
          </w:p>
        </w:tc>
        <w:tc>
          <w:tcPr>
            <w:tcW w:w="851" w:type="dxa"/>
            <w:vAlign w:val="center"/>
          </w:tcPr>
          <w:p w14:paraId="188CD334" w14:textId="77777777" w:rsidR="00AE38DF" w:rsidRPr="00B30049" w:rsidRDefault="00AE38DF" w:rsidP="00AE38DF">
            <w:pPr>
              <w:jc w:val="center"/>
              <w:rPr>
                <w:rFonts w:ascii="Times New Roman" w:hAnsi="Times New Roman" w:cs="Times New Roman"/>
                <w:bCs/>
              </w:rPr>
            </w:pPr>
            <w:r w:rsidRPr="00B30049">
              <w:rPr>
                <w:rFonts w:ascii="Times New Roman" w:hAnsi="Times New Roman" w:cs="Times New Roman"/>
                <w:bCs/>
              </w:rPr>
              <w:t>5</w:t>
            </w:r>
          </w:p>
        </w:tc>
        <w:tc>
          <w:tcPr>
            <w:tcW w:w="845" w:type="dxa"/>
            <w:shd w:val="clear" w:color="auto" w:fill="FFF2CC" w:themeFill="accent4" w:themeFillTint="33"/>
            <w:vAlign w:val="center"/>
          </w:tcPr>
          <w:p w14:paraId="6D8F3699" w14:textId="77777777" w:rsidR="00AE38DF" w:rsidRPr="00B30049" w:rsidRDefault="00AE38DF" w:rsidP="00AE38DF">
            <w:pPr>
              <w:jc w:val="center"/>
              <w:rPr>
                <w:rFonts w:ascii="Times New Roman" w:hAnsi="Times New Roman" w:cs="Times New Roman"/>
                <w:bCs/>
              </w:rPr>
            </w:pPr>
          </w:p>
        </w:tc>
      </w:tr>
      <w:tr w:rsidR="005D0AF2" w:rsidRPr="005D0AF2" w14:paraId="3A16B196" w14:textId="77777777" w:rsidTr="00E54229">
        <w:trPr>
          <w:trHeight w:val="434"/>
          <w:jc w:val="center"/>
        </w:trPr>
        <w:tc>
          <w:tcPr>
            <w:tcW w:w="7366" w:type="dxa"/>
            <w:gridSpan w:val="2"/>
            <w:vAlign w:val="center"/>
          </w:tcPr>
          <w:p w14:paraId="54346C88" w14:textId="77777777" w:rsidR="00AC01CF" w:rsidRPr="00037403" w:rsidRDefault="000C773F" w:rsidP="00AC01CF">
            <w:pPr>
              <w:jc w:val="right"/>
              <w:rPr>
                <w:rFonts w:ascii="Times New Roman" w:hAnsi="Times New Roman" w:cs="Times New Roman"/>
                <w:i/>
                <w:u w:val="single"/>
              </w:rPr>
            </w:pPr>
            <w:r w:rsidRPr="00037403">
              <w:rPr>
                <w:rFonts w:ascii="Times New Roman" w:hAnsi="Times New Roman" w:cs="Times New Roman"/>
              </w:rPr>
              <w:t>Ö</w:t>
            </w:r>
            <w:r w:rsidR="00AC01CF" w:rsidRPr="00037403">
              <w:rPr>
                <w:rFonts w:ascii="Times New Roman" w:hAnsi="Times New Roman" w:cs="Times New Roman"/>
              </w:rPr>
              <w:t>sszesen</w:t>
            </w:r>
            <w:r w:rsidRPr="00037403">
              <w:rPr>
                <w:rFonts w:ascii="Times New Roman" w:hAnsi="Times New Roman" w:cs="Times New Roman"/>
              </w:rPr>
              <w:t xml:space="preserve"> (2b.1.)</w:t>
            </w:r>
          </w:p>
        </w:tc>
        <w:tc>
          <w:tcPr>
            <w:tcW w:w="851" w:type="dxa"/>
            <w:vAlign w:val="center"/>
          </w:tcPr>
          <w:p w14:paraId="7A347512" w14:textId="77777777" w:rsidR="00AC01CF" w:rsidRPr="005D0AF2" w:rsidRDefault="00AC01CF" w:rsidP="00DA1268">
            <w:pPr>
              <w:jc w:val="center"/>
              <w:rPr>
                <w:rFonts w:ascii="Times New Roman" w:hAnsi="Times New Roman" w:cs="Times New Roman"/>
                <w:b/>
              </w:rPr>
            </w:pPr>
            <w:r w:rsidRPr="005D0AF2">
              <w:rPr>
                <w:rFonts w:ascii="Times New Roman" w:hAnsi="Times New Roman" w:cs="Times New Roman"/>
                <w:b/>
              </w:rPr>
              <w:t>10</w:t>
            </w:r>
          </w:p>
        </w:tc>
        <w:tc>
          <w:tcPr>
            <w:tcW w:w="845" w:type="dxa"/>
            <w:shd w:val="clear" w:color="auto" w:fill="FFF2CC" w:themeFill="accent4" w:themeFillTint="33"/>
            <w:vAlign w:val="center"/>
          </w:tcPr>
          <w:p w14:paraId="497C214F" w14:textId="77777777" w:rsidR="00AC01CF" w:rsidRPr="005D0AF2" w:rsidRDefault="00AC01CF" w:rsidP="00DA1268">
            <w:pPr>
              <w:jc w:val="center"/>
              <w:rPr>
                <w:rFonts w:ascii="Times New Roman" w:hAnsi="Times New Roman" w:cs="Times New Roman"/>
                <w:b/>
              </w:rPr>
            </w:pPr>
          </w:p>
        </w:tc>
      </w:tr>
      <w:tr w:rsidR="005D0AF2" w:rsidRPr="005D0AF2" w14:paraId="2B6F3CC5" w14:textId="77777777" w:rsidTr="00E54229">
        <w:trPr>
          <w:trHeight w:val="1024"/>
          <w:jc w:val="center"/>
        </w:trPr>
        <w:tc>
          <w:tcPr>
            <w:tcW w:w="9062" w:type="dxa"/>
            <w:gridSpan w:val="4"/>
            <w:shd w:val="clear" w:color="auto" w:fill="FFF2CC" w:themeFill="accent4" w:themeFillTint="33"/>
          </w:tcPr>
          <w:p w14:paraId="13A791D3" w14:textId="77777777" w:rsidR="008A717E" w:rsidRPr="00E54229" w:rsidRDefault="005C379E" w:rsidP="009B79E3">
            <w:pPr>
              <w:spacing w:before="60"/>
              <w:jc w:val="both"/>
              <w:rPr>
                <w:rFonts w:ascii="Times New Roman" w:eastAsia="Times New Roman" w:hAnsi="Times New Roman" w:cs="Times New Roman"/>
                <w:bCs/>
                <w:i/>
                <w:lang w:eastAsia="hu-HU"/>
              </w:rPr>
            </w:pPr>
            <w:r w:rsidRPr="00E54229">
              <w:rPr>
                <w:rFonts w:ascii="Times New Roman" w:eastAsia="Times New Roman" w:hAnsi="Times New Roman" w:cs="Times New Roman"/>
                <w:bCs/>
                <w:i/>
                <w:lang w:eastAsia="hu-HU"/>
              </w:rPr>
              <w:t>A teljesítmény szöveges értékelése, konkrétumokkal:</w:t>
            </w:r>
          </w:p>
          <w:p w14:paraId="3B0B62AC" w14:textId="77777777" w:rsidR="007D351E" w:rsidRDefault="007D351E" w:rsidP="00F52262">
            <w:pPr>
              <w:jc w:val="both"/>
              <w:rPr>
                <w:rFonts w:ascii="Times New Roman" w:eastAsia="Times New Roman" w:hAnsi="Times New Roman" w:cs="Times New Roman"/>
                <w:bCs/>
                <w:iCs/>
                <w:lang w:eastAsia="hu-HU"/>
              </w:rPr>
            </w:pPr>
          </w:p>
          <w:p w14:paraId="3C60954E" w14:textId="77777777" w:rsidR="007D351E" w:rsidRPr="00407EDB" w:rsidRDefault="007D351E" w:rsidP="00F52262">
            <w:pPr>
              <w:jc w:val="both"/>
              <w:rPr>
                <w:rFonts w:ascii="Times New Roman" w:eastAsia="Times New Roman" w:hAnsi="Times New Roman" w:cs="Times New Roman"/>
                <w:bCs/>
                <w:iCs/>
                <w:lang w:eastAsia="hu-HU"/>
              </w:rPr>
            </w:pPr>
          </w:p>
          <w:p w14:paraId="474CD14C" w14:textId="77777777" w:rsidR="00202793" w:rsidRPr="00407EDB" w:rsidRDefault="00202793" w:rsidP="00F52262">
            <w:pPr>
              <w:jc w:val="both"/>
              <w:rPr>
                <w:rFonts w:ascii="Times New Roman" w:hAnsi="Times New Roman" w:cs="Times New Roman"/>
                <w:bCs/>
                <w:iCs/>
              </w:rPr>
            </w:pPr>
          </w:p>
          <w:p w14:paraId="690622BB" w14:textId="77777777" w:rsidR="00202793" w:rsidRPr="00E54229" w:rsidRDefault="00202793" w:rsidP="00F52262">
            <w:pPr>
              <w:jc w:val="both"/>
              <w:rPr>
                <w:rFonts w:ascii="Times New Roman" w:hAnsi="Times New Roman" w:cs="Times New Roman"/>
                <w:bCs/>
              </w:rPr>
            </w:pPr>
          </w:p>
        </w:tc>
      </w:tr>
      <w:tr w:rsidR="005D0AF2" w:rsidRPr="005D0AF2" w14:paraId="0B42CA1C" w14:textId="77777777" w:rsidTr="00AC01CF">
        <w:trPr>
          <w:trHeight w:val="645"/>
          <w:jc w:val="center"/>
        </w:trPr>
        <w:tc>
          <w:tcPr>
            <w:tcW w:w="7366" w:type="dxa"/>
            <w:gridSpan w:val="2"/>
            <w:vAlign w:val="center"/>
          </w:tcPr>
          <w:p w14:paraId="657B2D6D" w14:textId="77777777" w:rsidR="00AC01CF" w:rsidRPr="005D0AF2" w:rsidRDefault="00AC01CF" w:rsidP="00527482">
            <w:pPr>
              <w:jc w:val="both"/>
              <w:rPr>
                <w:rFonts w:ascii="Times New Roman" w:hAnsi="Times New Roman" w:cs="Times New Roman"/>
                <w:b/>
              </w:rPr>
            </w:pPr>
            <w:r w:rsidRPr="005D0AF2">
              <w:rPr>
                <w:rFonts w:ascii="Times New Roman" w:hAnsi="Times New Roman" w:cs="Times New Roman"/>
                <w:b/>
              </w:rPr>
              <w:t xml:space="preserve">2b.2. </w:t>
            </w:r>
            <w:r w:rsidRPr="005D0AF2">
              <w:rPr>
                <w:rFonts w:ascii="Times New Roman" w:hAnsi="Times New Roman" w:cs="Times New Roman"/>
                <w:b/>
                <w:u w:val="single"/>
              </w:rPr>
              <w:t>Hazai és nemzetközi elismertség</w:t>
            </w:r>
          </w:p>
        </w:tc>
        <w:tc>
          <w:tcPr>
            <w:tcW w:w="851" w:type="dxa"/>
            <w:vAlign w:val="center"/>
          </w:tcPr>
          <w:p w14:paraId="418AA2F6" w14:textId="77777777" w:rsidR="00AC01CF" w:rsidRPr="009B79E3" w:rsidRDefault="00AC01CF" w:rsidP="00AC01CF">
            <w:pPr>
              <w:jc w:val="center"/>
              <w:rPr>
                <w:rFonts w:ascii="Times New Roman" w:hAnsi="Times New Roman" w:cs="Times New Roman"/>
                <w:bCs/>
              </w:rPr>
            </w:pPr>
            <w:r w:rsidRPr="009B79E3">
              <w:rPr>
                <w:rFonts w:ascii="Times New Roman" w:hAnsi="Times New Roman" w:cs="Times New Roman"/>
                <w:bCs/>
                <w:sz w:val="20"/>
              </w:rPr>
              <w:t>Adható max. pont</w:t>
            </w:r>
          </w:p>
        </w:tc>
        <w:tc>
          <w:tcPr>
            <w:tcW w:w="845" w:type="dxa"/>
            <w:vAlign w:val="center"/>
          </w:tcPr>
          <w:p w14:paraId="7E9A9493" w14:textId="77777777" w:rsidR="00AC01CF" w:rsidRPr="005D0AF2" w:rsidRDefault="00AC01CF" w:rsidP="00AC01CF">
            <w:pPr>
              <w:jc w:val="center"/>
              <w:rPr>
                <w:rFonts w:ascii="Times New Roman" w:hAnsi="Times New Roman" w:cs="Times New Roman"/>
                <w:b/>
              </w:rPr>
            </w:pPr>
            <w:r w:rsidRPr="005D0AF2">
              <w:rPr>
                <w:rFonts w:ascii="Times New Roman" w:hAnsi="Times New Roman" w:cs="Times New Roman"/>
                <w:b/>
              </w:rPr>
              <w:t>Adott pont</w:t>
            </w:r>
          </w:p>
        </w:tc>
      </w:tr>
      <w:tr w:rsidR="005D0AF2" w:rsidRPr="005D0AF2" w14:paraId="74B5E4BD" w14:textId="77777777" w:rsidTr="00E54229">
        <w:trPr>
          <w:trHeight w:val="1086"/>
          <w:jc w:val="center"/>
        </w:trPr>
        <w:tc>
          <w:tcPr>
            <w:tcW w:w="7366" w:type="dxa"/>
            <w:gridSpan w:val="2"/>
          </w:tcPr>
          <w:p w14:paraId="4FBF72A1" w14:textId="212F617F" w:rsidR="00E13813" w:rsidRPr="005D0AF2" w:rsidRDefault="00901444" w:rsidP="009B79E3">
            <w:pPr>
              <w:shd w:val="clear" w:color="auto" w:fill="FFFFFF"/>
              <w:spacing w:before="60" w:after="60"/>
              <w:jc w:val="both"/>
              <w:rPr>
                <w:rFonts w:ascii="Times New Roman" w:eastAsia="Times New Roman" w:hAnsi="Times New Roman" w:cs="Times New Roman"/>
                <w:lang w:eastAsia="hu-HU"/>
              </w:rPr>
            </w:pPr>
            <w:r w:rsidRPr="005D0AF2">
              <w:rPr>
                <w:rFonts w:ascii="Times New Roman" w:hAnsi="Times New Roman" w:cs="Times New Roman"/>
                <w:b/>
                <w:i/>
                <w:u w:val="single"/>
              </w:rPr>
              <w:t>Teljesítési minimum* (</w:t>
            </w:r>
            <w:r w:rsidRPr="005D0AF2">
              <w:rPr>
                <w:rFonts w:ascii="Times New Roman" w:hAnsi="Times New Roman" w:cs="Times New Roman"/>
                <w:b/>
                <w:u w:val="single"/>
              </w:rPr>
              <w:t>5 pont):</w:t>
            </w:r>
            <w:r w:rsidR="003509F3" w:rsidRPr="003509F3">
              <w:rPr>
                <w:rFonts w:ascii="Times New Roman" w:hAnsi="Times New Roman" w:cs="Times New Roman"/>
                <w:b/>
              </w:rPr>
              <w:t xml:space="preserve"> </w:t>
            </w:r>
            <w:r w:rsidRPr="005D0AF2">
              <w:rPr>
                <w:rFonts w:ascii="Times New Roman" w:eastAsia="Times New Roman" w:hAnsi="Times New Roman" w:cs="Times New Roman"/>
                <w:lang w:eastAsia="hu-HU"/>
              </w:rPr>
              <w:t>h</w:t>
            </w:r>
            <w:r w:rsidR="00E13813" w:rsidRPr="005D0AF2">
              <w:rPr>
                <w:rFonts w:ascii="Times New Roman" w:eastAsia="Times New Roman" w:hAnsi="Times New Roman" w:cs="Times New Roman"/>
                <w:lang w:eastAsia="hu-HU"/>
              </w:rPr>
              <w:t>azai vagy nemzetközi tudományos szervezet elnöke: 5 pont, elnökségi tag: 3 pont, konferenciaelnök</w:t>
            </w:r>
            <w:r w:rsidR="000C3363" w:rsidRPr="005D0AF2">
              <w:rPr>
                <w:rFonts w:ascii="Times New Roman" w:eastAsia="Times New Roman" w:hAnsi="Times New Roman" w:cs="Times New Roman"/>
                <w:lang w:eastAsia="hu-HU"/>
              </w:rPr>
              <w:t xml:space="preserve"> vagy konferenciaszervező</w:t>
            </w:r>
            <w:r w:rsidR="00E13813" w:rsidRPr="005D0AF2">
              <w:rPr>
                <w:rFonts w:ascii="Times New Roman" w:eastAsia="Times New Roman" w:hAnsi="Times New Roman" w:cs="Times New Roman"/>
                <w:lang w:eastAsia="hu-HU"/>
              </w:rPr>
              <w:t>: 3 pont, társelnök, szekciószervező</w:t>
            </w:r>
            <w:r w:rsidR="000C3363" w:rsidRPr="005D0AF2">
              <w:rPr>
                <w:rFonts w:ascii="Times New Roman" w:eastAsia="Times New Roman" w:hAnsi="Times New Roman" w:cs="Times New Roman"/>
                <w:lang w:eastAsia="hu-HU"/>
              </w:rPr>
              <w:t>, panelszervező, szekció</w:t>
            </w:r>
            <w:r w:rsidR="00E13813" w:rsidRPr="005D0AF2">
              <w:rPr>
                <w:rFonts w:ascii="Times New Roman" w:eastAsia="Times New Roman" w:hAnsi="Times New Roman" w:cs="Times New Roman"/>
                <w:lang w:eastAsia="hu-HU"/>
              </w:rPr>
              <w:t>elnök, felkért plenáris előadó: 1</w:t>
            </w:r>
            <w:r w:rsidR="00AF3DC1" w:rsidRPr="005D0AF2">
              <w:rPr>
                <w:rFonts w:ascii="Times New Roman" w:eastAsia="Times New Roman" w:hAnsi="Times New Roman" w:cs="Times New Roman"/>
                <w:lang w:eastAsia="hu-HU"/>
              </w:rPr>
              <w:t>-</w:t>
            </w:r>
            <w:r w:rsidR="00E13813" w:rsidRPr="005D0AF2">
              <w:rPr>
                <w:rFonts w:ascii="Times New Roman" w:eastAsia="Times New Roman" w:hAnsi="Times New Roman" w:cs="Times New Roman"/>
                <w:lang w:eastAsia="hu-HU"/>
              </w:rPr>
              <w:t>1 pont.</w:t>
            </w:r>
          </w:p>
        </w:tc>
        <w:tc>
          <w:tcPr>
            <w:tcW w:w="851" w:type="dxa"/>
            <w:vAlign w:val="center"/>
          </w:tcPr>
          <w:p w14:paraId="7E9D7376" w14:textId="77777777" w:rsidR="00E13813" w:rsidRPr="00B30049" w:rsidRDefault="00CA54FE" w:rsidP="00DA1268">
            <w:pPr>
              <w:jc w:val="center"/>
              <w:rPr>
                <w:rFonts w:ascii="Times New Roman" w:hAnsi="Times New Roman" w:cs="Times New Roman"/>
                <w:bCs/>
              </w:rPr>
            </w:pPr>
            <w:r w:rsidRPr="00B30049">
              <w:rPr>
                <w:rFonts w:ascii="Times New Roman" w:hAnsi="Times New Roman" w:cs="Times New Roman"/>
                <w:bCs/>
              </w:rPr>
              <w:t>5</w:t>
            </w:r>
          </w:p>
        </w:tc>
        <w:tc>
          <w:tcPr>
            <w:tcW w:w="845" w:type="dxa"/>
            <w:shd w:val="clear" w:color="auto" w:fill="FFF2CC" w:themeFill="accent4" w:themeFillTint="33"/>
            <w:vAlign w:val="center"/>
          </w:tcPr>
          <w:p w14:paraId="7963620F" w14:textId="77777777" w:rsidR="00E13813" w:rsidRPr="00B30049" w:rsidRDefault="00E13813" w:rsidP="00DA1268">
            <w:pPr>
              <w:jc w:val="center"/>
              <w:rPr>
                <w:rFonts w:ascii="Times New Roman" w:hAnsi="Times New Roman" w:cs="Times New Roman"/>
                <w:bCs/>
              </w:rPr>
            </w:pPr>
          </w:p>
        </w:tc>
      </w:tr>
      <w:tr w:rsidR="005D0AF2" w:rsidRPr="005D0AF2" w14:paraId="107018D8" w14:textId="77777777" w:rsidTr="00E54229">
        <w:trPr>
          <w:trHeight w:val="342"/>
          <w:jc w:val="center"/>
        </w:trPr>
        <w:tc>
          <w:tcPr>
            <w:tcW w:w="7366" w:type="dxa"/>
            <w:gridSpan w:val="2"/>
            <w:vAlign w:val="center"/>
          </w:tcPr>
          <w:p w14:paraId="01151A47" w14:textId="77777777" w:rsidR="0072773E" w:rsidRPr="005D0AF2" w:rsidRDefault="00CA54FE" w:rsidP="009B79E3">
            <w:pPr>
              <w:spacing w:before="60" w:after="60"/>
              <w:jc w:val="both"/>
              <w:rPr>
                <w:rFonts w:ascii="Times New Roman" w:hAnsi="Times New Roman" w:cs="Times New Roman"/>
              </w:rPr>
            </w:pPr>
            <w:r w:rsidRPr="005D0AF2">
              <w:rPr>
                <w:rFonts w:ascii="Times New Roman" w:hAnsi="Times New Roman" w:cs="Times New Roman"/>
                <w:i/>
                <w:u w:val="single"/>
              </w:rPr>
              <w:t>Adható további pontok</w:t>
            </w:r>
            <w:r w:rsidRPr="005D0AF2">
              <w:rPr>
                <w:rFonts w:ascii="Times New Roman" w:hAnsi="Times New Roman" w:cs="Times New Roman"/>
                <w:i/>
              </w:rPr>
              <w:t>:</w:t>
            </w:r>
            <w:r w:rsidR="000D666F">
              <w:rPr>
                <w:rFonts w:ascii="Times New Roman" w:hAnsi="Times New Roman" w:cs="Times New Roman"/>
                <w:i/>
              </w:rPr>
              <w:t xml:space="preserve"> </w:t>
            </w:r>
            <w:r w:rsidR="004C7849" w:rsidRPr="005D0AF2">
              <w:rPr>
                <w:rFonts w:ascii="Times New Roman" w:hAnsi="Times New Roman" w:cs="Times New Roman"/>
              </w:rPr>
              <w:t>m</w:t>
            </w:r>
            <w:r w:rsidR="0072773E" w:rsidRPr="005D0AF2">
              <w:rPr>
                <w:rFonts w:ascii="Times New Roman" w:hAnsi="Times New Roman" w:cs="Times New Roman"/>
              </w:rPr>
              <w:t>űvészeti alkotások, tudományos kiállítás r</w:t>
            </w:r>
            <w:r w:rsidR="00441B7E" w:rsidRPr="005D0AF2">
              <w:rPr>
                <w:rFonts w:ascii="Times New Roman" w:hAnsi="Times New Roman" w:cs="Times New Roman"/>
              </w:rPr>
              <w:t xml:space="preserve">endezése és katalógus készítése </w:t>
            </w:r>
            <w:r w:rsidR="00D13286" w:rsidRPr="005D0AF2">
              <w:rPr>
                <w:rFonts w:ascii="Times New Roman" w:hAnsi="Times New Roman" w:cs="Times New Roman"/>
              </w:rPr>
              <w:t>mérlegelés alapján maximum 2 pont.</w:t>
            </w:r>
          </w:p>
          <w:p w14:paraId="219DD3C3" w14:textId="77777777" w:rsidR="0072773E" w:rsidRPr="005D0AF2" w:rsidRDefault="0072773E" w:rsidP="009B79E3">
            <w:pPr>
              <w:spacing w:after="60"/>
              <w:jc w:val="both"/>
              <w:rPr>
                <w:rFonts w:ascii="Times New Roman" w:eastAsia="Times New Roman" w:hAnsi="Times New Roman" w:cs="Times New Roman"/>
                <w:lang w:eastAsia="hu-HU"/>
              </w:rPr>
            </w:pPr>
            <w:r w:rsidRPr="005D0AF2">
              <w:rPr>
                <w:rFonts w:ascii="Times New Roman" w:hAnsi="Times New Roman" w:cs="Times New Roman"/>
              </w:rPr>
              <w:t>Rangos – hazai vagy külföldi – nemzetközi konferencia szervezése: hazai 1 pont, nemzetközi 2 pont.</w:t>
            </w:r>
            <w:r w:rsidR="000D666F">
              <w:rPr>
                <w:rFonts w:ascii="Times New Roman" w:hAnsi="Times New Roman" w:cs="Times New Roman"/>
              </w:rPr>
              <w:t xml:space="preserve"> </w:t>
            </w:r>
            <w:r w:rsidRPr="005D0AF2">
              <w:rPr>
                <w:rFonts w:ascii="Times New Roman" w:eastAsia="Times New Roman" w:hAnsi="Times New Roman" w:cs="Times New Roman"/>
                <w:lang w:eastAsia="hu-HU"/>
              </w:rPr>
              <w:t>Egyéb tevékenység: pl. nemzetközi tudományos folyóiratnál szerkesztőbizottsági elnök, főszerkesztő, tag, bíráló; részvétel a szakmai-tudományos közéletben; részvétel hazai és nemzetközi pályázatok bírálatában és szakértői feladatokban (pl. nemzetközi külső tanácsadó testület tagjaként): mérlegelés alapján maximum 3 pont.</w:t>
            </w:r>
          </w:p>
          <w:p w14:paraId="3ED19BA2" w14:textId="77777777" w:rsidR="00CA54FE" w:rsidRPr="005D0AF2" w:rsidRDefault="0072773E" w:rsidP="009B79E3">
            <w:pPr>
              <w:shd w:val="clear" w:color="auto" w:fill="FFFFFF"/>
              <w:spacing w:after="60"/>
              <w:jc w:val="both"/>
              <w:rPr>
                <w:rFonts w:ascii="Times New Roman" w:eastAsia="Times New Roman" w:hAnsi="Times New Roman" w:cs="Times New Roman"/>
                <w:lang w:eastAsia="hu-HU"/>
              </w:rPr>
            </w:pPr>
            <w:r w:rsidRPr="005D0AF2">
              <w:rPr>
                <w:rFonts w:ascii="Times New Roman" w:eastAsia="Times New Roman" w:hAnsi="Times New Roman" w:cs="Times New Roman"/>
                <w:lang w:eastAsia="hu-HU"/>
              </w:rPr>
              <w:t>Választott rangos tisztségek, szakmai díjak, elismerések, szakmai előadás, díj nemzetközi szakmai fórumokon: mérlegelés alapján 1</w:t>
            </w:r>
            <w:r w:rsidR="00850591" w:rsidRPr="005D0AF2">
              <w:rPr>
                <w:rFonts w:ascii="Times New Roman" w:eastAsia="Times New Roman" w:hAnsi="Times New Roman" w:cs="Times New Roman"/>
                <w:lang w:eastAsia="hu-HU"/>
              </w:rPr>
              <w:t>–</w:t>
            </w:r>
            <w:r w:rsidRPr="005D0AF2">
              <w:rPr>
                <w:rFonts w:ascii="Times New Roman" w:eastAsia="Times New Roman" w:hAnsi="Times New Roman" w:cs="Times New Roman"/>
                <w:lang w:eastAsia="hu-HU"/>
              </w:rPr>
              <w:t>5 pont, hazai elismertségre legfeljebb 5 pont.</w:t>
            </w:r>
          </w:p>
        </w:tc>
        <w:tc>
          <w:tcPr>
            <w:tcW w:w="851" w:type="dxa"/>
            <w:vAlign w:val="center"/>
          </w:tcPr>
          <w:p w14:paraId="0A4C793F" w14:textId="77777777" w:rsidR="00CA54FE" w:rsidRPr="00B30049" w:rsidRDefault="00CA54FE" w:rsidP="00DA1268">
            <w:pPr>
              <w:jc w:val="center"/>
              <w:rPr>
                <w:rFonts w:ascii="Times New Roman" w:hAnsi="Times New Roman" w:cs="Times New Roman"/>
                <w:bCs/>
              </w:rPr>
            </w:pPr>
            <w:r w:rsidRPr="00B30049">
              <w:rPr>
                <w:rFonts w:ascii="Times New Roman" w:hAnsi="Times New Roman" w:cs="Times New Roman"/>
                <w:bCs/>
              </w:rPr>
              <w:t>5</w:t>
            </w:r>
          </w:p>
        </w:tc>
        <w:tc>
          <w:tcPr>
            <w:tcW w:w="845" w:type="dxa"/>
            <w:shd w:val="clear" w:color="auto" w:fill="FFF2CC" w:themeFill="accent4" w:themeFillTint="33"/>
            <w:vAlign w:val="center"/>
          </w:tcPr>
          <w:p w14:paraId="32D42A86" w14:textId="77777777" w:rsidR="00CA54FE" w:rsidRPr="00B30049" w:rsidRDefault="00CA54FE" w:rsidP="00DA1268">
            <w:pPr>
              <w:jc w:val="center"/>
              <w:rPr>
                <w:rFonts w:ascii="Times New Roman" w:hAnsi="Times New Roman" w:cs="Times New Roman"/>
                <w:bCs/>
              </w:rPr>
            </w:pPr>
          </w:p>
        </w:tc>
      </w:tr>
      <w:tr w:rsidR="005D0AF2" w:rsidRPr="005D0AF2" w14:paraId="4C0795AD" w14:textId="77777777" w:rsidTr="00E54229">
        <w:trPr>
          <w:trHeight w:val="420"/>
          <w:jc w:val="center"/>
        </w:trPr>
        <w:tc>
          <w:tcPr>
            <w:tcW w:w="7366" w:type="dxa"/>
            <w:gridSpan w:val="2"/>
            <w:vAlign w:val="center"/>
          </w:tcPr>
          <w:p w14:paraId="3775D8DB" w14:textId="77777777" w:rsidR="00AC01CF" w:rsidRPr="00202793" w:rsidRDefault="000C773F" w:rsidP="00AC01CF">
            <w:pPr>
              <w:jc w:val="right"/>
              <w:rPr>
                <w:rFonts w:ascii="Times New Roman" w:hAnsi="Times New Roman" w:cs="Times New Roman"/>
              </w:rPr>
            </w:pPr>
            <w:r w:rsidRPr="00202793">
              <w:rPr>
                <w:rFonts w:ascii="Times New Roman" w:hAnsi="Times New Roman" w:cs="Times New Roman"/>
              </w:rPr>
              <w:t>Ö</w:t>
            </w:r>
            <w:r w:rsidR="00AC01CF" w:rsidRPr="00202793">
              <w:rPr>
                <w:rFonts w:ascii="Times New Roman" w:hAnsi="Times New Roman" w:cs="Times New Roman"/>
              </w:rPr>
              <w:t>sszesen</w:t>
            </w:r>
            <w:r w:rsidRPr="00202793">
              <w:rPr>
                <w:rFonts w:ascii="Times New Roman" w:hAnsi="Times New Roman" w:cs="Times New Roman"/>
              </w:rPr>
              <w:t xml:space="preserve"> (2b.2.)</w:t>
            </w:r>
          </w:p>
        </w:tc>
        <w:tc>
          <w:tcPr>
            <w:tcW w:w="851" w:type="dxa"/>
            <w:vAlign w:val="center"/>
          </w:tcPr>
          <w:p w14:paraId="3F0D20DA" w14:textId="77777777" w:rsidR="00AC01CF" w:rsidRPr="005D0AF2" w:rsidRDefault="00AC01CF" w:rsidP="00DA1268">
            <w:pPr>
              <w:jc w:val="center"/>
              <w:rPr>
                <w:rFonts w:ascii="Times New Roman" w:hAnsi="Times New Roman" w:cs="Times New Roman"/>
                <w:b/>
              </w:rPr>
            </w:pPr>
            <w:r w:rsidRPr="005D0AF2">
              <w:rPr>
                <w:rFonts w:ascii="Times New Roman" w:hAnsi="Times New Roman" w:cs="Times New Roman"/>
                <w:b/>
              </w:rPr>
              <w:t>10</w:t>
            </w:r>
          </w:p>
        </w:tc>
        <w:tc>
          <w:tcPr>
            <w:tcW w:w="845" w:type="dxa"/>
            <w:shd w:val="clear" w:color="auto" w:fill="FFF2CC" w:themeFill="accent4" w:themeFillTint="33"/>
            <w:vAlign w:val="center"/>
          </w:tcPr>
          <w:p w14:paraId="75B2161F" w14:textId="77777777" w:rsidR="00AC01CF" w:rsidRPr="005D0AF2" w:rsidRDefault="00AC01CF" w:rsidP="00DA1268">
            <w:pPr>
              <w:jc w:val="center"/>
              <w:rPr>
                <w:rFonts w:ascii="Times New Roman" w:hAnsi="Times New Roman" w:cs="Times New Roman"/>
                <w:b/>
              </w:rPr>
            </w:pPr>
          </w:p>
        </w:tc>
      </w:tr>
      <w:tr w:rsidR="005D0AF2" w:rsidRPr="005D0AF2" w14:paraId="3A40266B" w14:textId="77777777" w:rsidTr="00CE7C24">
        <w:trPr>
          <w:trHeight w:val="1130"/>
          <w:jc w:val="center"/>
        </w:trPr>
        <w:tc>
          <w:tcPr>
            <w:tcW w:w="9062" w:type="dxa"/>
            <w:gridSpan w:val="4"/>
            <w:tcBorders>
              <w:bottom w:val="single" w:sz="4" w:space="0" w:color="auto"/>
            </w:tcBorders>
            <w:shd w:val="clear" w:color="auto" w:fill="FFF2CC" w:themeFill="accent4" w:themeFillTint="33"/>
          </w:tcPr>
          <w:p w14:paraId="5A05F5C6" w14:textId="77777777" w:rsidR="007B6A58" w:rsidRPr="00E54229" w:rsidRDefault="007B6A58" w:rsidP="009B79E3">
            <w:pPr>
              <w:spacing w:before="60"/>
              <w:jc w:val="both"/>
              <w:rPr>
                <w:rFonts w:ascii="Times New Roman" w:eastAsia="Times New Roman" w:hAnsi="Times New Roman" w:cs="Times New Roman"/>
                <w:bCs/>
                <w:i/>
                <w:lang w:eastAsia="hu-HU"/>
              </w:rPr>
            </w:pPr>
            <w:r w:rsidRPr="00E54229">
              <w:rPr>
                <w:rFonts w:ascii="Times New Roman" w:eastAsia="Times New Roman" w:hAnsi="Times New Roman" w:cs="Times New Roman"/>
                <w:bCs/>
                <w:i/>
                <w:lang w:eastAsia="hu-HU"/>
              </w:rPr>
              <w:lastRenderedPageBreak/>
              <w:t>A teljesítmény szöveges értékelése, konkrétumokkal:</w:t>
            </w:r>
          </w:p>
          <w:p w14:paraId="3D3EECB7" w14:textId="77777777" w:rsidR="00CC6F18" w:rsidRPr="00140628" w:rsidRDefault="00CC6F18" w:rsidP="00F52262">
            <w:pPr>
              <w:jc w:val="both"/>
              <w:rPr>
                <w:rFonts w:ascii="Times New Roman" w:eastAsia="Times New Roman" w:hAnsi="Times New Roman" w:cs="Times New Roman"/>
                <w:bCs/>
                <w:iCs/>
                <w:lang w:eastAsia="hu-HU"/>
              </w:rPr>
            </w:pPr>
          </w:p>
          <w:p w14:paraId="15A4FE41" w14:textId="77777777" w:rsidR="008A717E" w:rsidRDefault="008A717E" w:rsidP="00F52262">
            <w:pPr>
              <w:jc w:val="both"/>
              <w:rPr>
                <w:rFonts w:ascii="Times New Roman" w:hAnsi="Times New Roman" w:cs="Times New Roman"/>
                <w:b/>
              </w:rPr>
            </w:pPr>
          </w:p>
          <w:p w14:paraId="56EE7D3D" w14:textId="77777777" w:rsidR="007D351E" w:rsidRDefault="007D351E" w:rsidP="00F52262">
            <w:pPr>
              <w:jc w:val="both"/>
              <w:rPr>
                <w:rFonts w:ascii="Times New Roman" w:hAnsi="Times New Roman" w:cs="Times New Roman"/>
                <w:b/>
              </w:rPr>
            </w:pPr>
          </w:p>
          <w:p w14:paraId="0046E15C" w14:textId="77777777" w:rsidR="007D351E" w:rsidRPr="005D0AF2" w:rsidRDefault="007D351E" w:rsidP="00F52262">
            <w:pPr>
              <w:jc w:val="both"/>
              <w:rPr>
                <w:rFonts w:ascii="Times New Roman" w:hAnsi="Times New Roman" w:cs="Times New Roman"/>
                <w:b/>
              </w:rPr>
            </w:pPr>
          </w:p>
        </w:tc>
      </w:tr>
      <w:tr w:rsidR="005D0AF2" w:rsidRPr="005D0AF2" w14:paraId="270AAA31" w14:textId="77777777" w:rsidTr="00CE7C24">
        <w:trPr>
          <w:trHeight w:val="542"/>
          <w:jc w:val="center"/>
        </w:trPr>
        <w:tc>
          <w:tcPr>
            <w:tcW w:w="704" w:type="dxa"/>
            <w:tcBorders>
              <w:bottom w:val="single" w:sz="4" w:space="0" w:color="auto"/>
            </w:tcBorders>
            <w:shd w:val="clear" w:color="auto" w:fill="EDEDED" w:themeFill="accent3" w:themeFillTint="33"/>
            <w:vAlign w:val="center"/>
          </w:tcPr>
          <w:p w14:paraId="4A0E9FDA" w14:textId="77777777" w:rsidR="007B6A58" w:rsidRPr="005D0AF2" w:rsidRDefault="007B6A58" w:rsidP="00AC01CF">
            <w:pPr>
              <w:jc w:val="center"/>
              <w:rPr>
                <w:rFonts w:ascii="Times New Roman" w:hAnsi="Times New Roman" w:cs="Times New Roman"/>
                <w:b/>
                <w:sz w:val="24"/>
                <w:szCs w:val="24"/>
              </w:rPr>
            </w:pPr>
            <w:r w:rsidRPr="005D0AF2">
              <w:rPr>
                <w:rFonts w:ascii="Times New Roman" w:hAnsi="Times New Roman" w:cs="Times New Roman"/>
                <w:b/>
                <w:sz w:val="24"/>
                <w:szCs w:val="24"/>
              </w:rPr>
              <w:t>II.</w:t>
            </w:r>
          </w:p>
        </w:tc>
        <w:tc>
          <w:tcPr>
            <w:tcW w:w="6662" w:type="dxa"/>
            <w:tcBorders>
              <w:bottom w:val="single" w:sz="4" w:space="0" w:color="auto"/>
            </w:tcBorders>
            <w:shd w:val="clear" w:color="auto" w:fill="EDEDED" w:themeFill="accent3" w:themeFillTint="33"/>
            <w:vAlign w:val="center"/>
          </w:tcPr>
          <w:p w14:paraId="2E175346" w14:textId="3DB3395C" w:rsidR="00E94E45" w:rsidRPr="005D0AF2" w:rsidRDefault="00E94E45" w:rsidP="00F52262">
            <w:pPr>
              <w:jc w:val="both"/>
              <w:rPr>
                <w:rFonts w:ascii="Times New Roman" w:hAnsi="Times New Roman" w:cs="Times New Roman"/>
                <w:b/>
                <w:sz w:val="24"/>
                <w:szCs w:val="24"/>
              </w:rPr>
            </w:pPr>
            <w:r w:rsidRPr="005D0AF2">
              <w:rPr>
                <w:rFonts w:ascii="Times New Roman" w:hAnsi="Times New Roman" w:cs="Times New Roman"/>
                <w:b/>
                <w:sz w:val="24"/>
                <w:szCs w:val="24"/>
              </w:rPr>
              <w:t>Tudományos tevékenység</w:t>
            </w:r>
            <w:r w:rsidR="003A32EC">
              <w:rPr>
                <w:rFonts w:ascii="Times New Roman" w:hAnsi="Times New Roman" w:cs="Times New Roman"/>
                <w:b/>
                <w:sz w:val="24"/>
                <w:szCs w:val="24"/>
              </w:rPr>
              <w:t xml:space="preserve"> mindösszesen:</w:t>
            </w:r>
          </w:p>
        </w:tc>
        <w:tc>
          <w:tcPr>
            <w:tcW w:w="851" w:type="dxa"/>
            <w:tcBorders>
              <w:bottom w:val="single" w:sz="4" w:space="0" w:color="auto"/>
            </w:tcBorders>
            <w:shd w:val="clear" w:color="auto" w:fill="EDEDED" w:themeFill="accent3" w:themeFillTint="33"/>
            <w:vAlign w:val="center"/>
          </w:tcPr>
          <w:p w14:paraId="4FE27F8B" w14:textId="77777777" w:rsidR="007B6A58" w:rsidRPr="005D0AF2" w:rsidRDefault="007B6A58" w:rsidP="007B6A58">
            <w:pPr>
              <w:jc w:val="center"/>
              <w:rPr>
                <w:rFonts w:ascii="Times New Roman" w:hAnsi="Times New Roman" w:cs="Times New Roman"/>
                <w:b/>
              </w:rPr>
            </w:pPr>
            <w:r w:rsidRPr="005D0AF2">
              <w:rPr>
                <w:rFonts w:ascii="Times New Roman" w:hAnsi="Times New Roman" w:cs="Times New Roman"/>
                <w:b/>
              </w:rPr>
              <w:t>100</w:t>
            </w:r>
          </w:p>
        </w:tc>
        <w:tc>
          <w:tcPr>
            <w:tcW w:w="845" w:type="dxa"/>
            <w:tcBorders>
              <w:bottom w:val="single" w:sz="4" w:space="0" w:color="auto"/>
            </w:tcBorders>
            <w:shd w:val="clear" w:color="auto" w:fill="FFF2CC" w:themeFill="accent4" w:themeFillTint="33"/>
            <w:vAlign w:val="center"/>
          </w:tcPr>
          <w:p w14:paraId="3F43CC8A" w14:textId="77777777" w:rsidR="007B6A58" w:rsidRPr="005D0AF2" w:rsidRDefault="007B6A58" w:rsidP="007B6A58">
            <w:pPr>
              <w:jc w:val="center"/>
              <w:rPr>
                <w:rFonts w:ascii="Times New Roman" w:hAnsi="Times New Roman" w:cs="Times New Roman"/>
                <w:b/>
              </w:rPr>
            </w:pPr>
          </w:p>
        </w:tc>
      </w:tr>
    </w:tbl>
    <w:p w14:paraId="094FCDD0" w14:textId="77777777" w:rsidR="00CD52FE" w:rsidRDefault="00CD52FE" w:rsidP="00CD52FE">
      <w:pPr>
        <w:jc w:val="center"/>
        <w:rPr>
          <w:rFonts w:ascii="Times New Roman" w:hAnsi="Times New Roman" w:cs="Times New Roman"/>
          <w:b/>
        </w:rPr>
        <w:sectPr w:rsidR="00CD52FE" w:rsidSect="00CC6F18">
          <w:pgSz w:w="11906" w:h="16838"/>
          <w:pgMar w:top="1417" w:right="1417" w:bottom="1417" w:left="1417" w:header="708" w:footer="708" w:gutter="0"/>
          <w:cols w:space="708"/>
          <w:docGrid w:linePitch="360"/>
        </w:sect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CD52FE" w:rsidRPr="001F32FE" w14:paraId="2C6BAF7F" w14:textId="77777777" w:rsidTr="00010213">
        <w:trPr>
          <w:trHeight w:val="542"/>
          <w:jc w:val="center"/>
        </w:trPr>
        <w:tc>
          <w:tcPr>
            <w:tcW w:w="704" w:type="dxa"/>
            <w:tcBorders>
              <w:top w:val="nil"/>
              <w:left w:val="nil"/>
              <w:bottom w:val="single" w:sz="18" w:space="0" w:color="auto"/>
              <w:right w:val="nil"/>
            </w:tcBorders>
            <w:shd w:val="clear" w:color="auto" w:fill="auto"/>
            <w:vAlign w:val="center"/>
          </w:tcPr>
          <w:p w14:paraId="559765F9" w14:textId="77777777" w:rsidR="00CD52FE" w:rsidRPr="001F32FE" w:rsidRDefault="00CD52FE" w:rsidP="00010213">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2C2FF140" w14:textId="77777777" w:rsidR="00CD52FE" w:rsidRPr="001F32FE" w:rsidRDefault="00CD52FE" w:rsidP="00010213">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4646FE64" w14:textId="77777777" w:rsidR="00CD52FE" w:rsidRPr="001F32FE" w:rsidRDefault="00CD52FE" w:rsidP="00010213">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2C9A0983" w14:textId="77777777" w:rsidR="00CD52FE" w:rsidRPr="001F32FE" w:rsidRDefault="00CD52FE" w:rsidP="00010213">
            <w:pPr>
              <w:jc w:val="center"/>
              <w:rPr>
                <w:rFonts w:ascii="Times New Roman" w:hAnsi="Times New Roman" w:cs="Times New Roman"/>
                <w:b/>
              </w:rPr>
            </w:pPr>
          </w:p>
        </w:tc>
      </w:tr>
      <w:tr w:rsidR="00CD52FE" w:rsidRPr="001F32FE" w14:paraId="59D45AC9" w14:textId="77777777" w:rsidTr="00010213">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21685DF4" w14:textId="7A705555" w:rsidR="00CD52FE" w:rsidRDefault="00CD52FE" w:rsidP="003C2C65">
            <w:pPr>
              <w:spacing w:after="120"/>
              <w:jc w:val="both"/>
              <w:rPr>
                <w:rFonts w:ascii="Times New Roman" w:hAnsi="Times New Roman" w:cs="Times New Roman"/>
              </w:rPr>
            </w:pPr>
            <w:r>
              <w:rPr>
                <w:rFonts w:ascii="Times New Roman" w:hAnsi="Times New Roman" w:cs="Times New Roman"/>
              </w:rPr>
              <w:t>Maximálisan adható pont:</w:t>
            </w:r>
          </w:p>
          <w:p w14:paraId="3BE91FED" w14:textId="77777777" w:rsidR="00CD52FE" w:rsidRPr="001F32FE" w:rsidRDefault="00CD52FE" w:rsidP="003C2C65">
            <w:pPr>
              <w:jc w:val="center"/>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797A891B" w14:textId="77777777" w:rsidR="00CD52FE" w:rsidRPr="001F32FE" w:rsidRDefault="00CD52FE" w:rsidP="00010213">
            <w:pPr>
              <w:tabs>
                <w:tab w:val="left" w:pos="4024"/>
              </w:tabs>
              <w:ind w:left="-172"/>
              <w:jc w:val="right"/>
              <w:rPr>
                <w:rFonts w:ascii="Times New Roman" w:hAnsi="Times New Roman" w:cs="Times New Roman"/>
                <w:b/>
              </w:rPr>
            </w:pPr>
            <w:r w:rsidRPr="001F32FE">
              <w:rPr>
                <w:rFonts w:ascii="Times New Roman" w:hAnsi="Times New Roman" w:cs="Times New Roman"/>
                <w:b/>
              </w:rPr>
              <w:t xml:space="preserve">Mindösszesen </w:t>
            </w:r>
            <w:r>
              <w:rPr>
                <w:rFonts w:ascii="Times New Roman" w:hAnsi="Times New Roman" w:cs="Times New Roman"/>
                <w:b/>
              </w:rPr>
              <w:t>a</w:t>
            </w:r>
            <w:r w:rsidRPr="001F32FE">
              <w:rPr>
                <w:rFonts w:ascii="Times New Roman" w:hAnsi="Times New Roman" w:cs="Times New Roman"/>
                <w:b/>
              </w:rPr>
              <w:t>dott</w:t>
            </w:r>
            <w:r>
              <w:rPr>
                <w:rFonts w:ascii="Times New Roman" w:hAnsi="Times New Roman" w:cs="Times New Roman"/>
                <w:b/>
              </w:rPr>
              <w:t xml:space="preserve"> </w:t>
            </w:r>
            <w:r w:rsidRPr="001F32FE">
              <w:rPr>
                <w:rFonts w:ascii="Times New Roman" w:hAnsi="Times New Roman" w:cs="Times New Roman"/>
                <w:b/>
              </w:rPr>
              <w:t>pont: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6CEAD1FC" w14:textId="77777777" w:rsidR="00CD52FE" w:rsidRDefault="00CD52FE" w:rsidP="00010213">
            <w:pPr>
              <w:jc w:val="center"/>
              <w:rPr>
                <w:rFonts w:ascii="Times New Roman" w:hAnsi="Times New Roman" w:cs="Times New Roman"/>
                <w:b/>
                <w:iCs/>
              </w:rPr>
            </w:pPr>
            <w:r w:rsidRPr="00F37CE1">
              <w:rPr>
                <w:rFonts w:ascii="Times New Roman" w:hAnsi="Times New Roman" w:cs="Times New Roman"/>
                <w:b/>
                <w:iCs/>
              </w:rPr>
              <w:t>I.</w:t>
            </w:r>
          </w:p>
          <w:p w14:paraId="07869016" w14:textId="77777777" w:rsidR="00CD52FE" w:rsidRPr="00CE2D05" w:rsidRDefault="00CD52FE" w:rsidP="00010213">
            <w:pPr>
              <w:jc w:val="center"/>
              <w:rPr>
                <w:rFonts w:ascii="Times New Roman" w:hAnsi="Times New Roman" w:cs="Times New Roman"/>
                <w:b/>
                <w:iCs/>
              </w:rPr>
            </w:pPr>
            <w:r>
              <w:rPr>
                <w:rFonts w:ascii="Times New Roman" w:hAnsi="Times New Roman" w:cs="Times New Roman"/>
                <w:b/>
                <w:iCs/>
              </w:rPr>
              <w:t>Felsőoktatási tevékenység</w:t>
            </w:r>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50523FE2" w14:textId="77777777" w:rsidR="00CD52FE" w:rsidRDefault="00CD52FE" w:rsidP="00010213">
            <w:pPr>
              <w:jc w:val="center"/>
              <w:rPr>
                <w:rFonts w:ascii="Times New Roman" w:hAnsi="Times New Roman" w:cs="Times New Roman"/>
                <w:b/>
                <w:iCs/>
              </w:rPr>
            </w:pPr>
            <w:r>
              <w:rPr>
                <w:rFonts w:ascii="Times New Roman" w:hAnsi="Times New Roman" w:cs="Times New Roman"/>
                <w:b/>
                <w:iCs/>
              </w:rPr>
              <w:t>II.</w:t>
            </w:r>
          </w:p>
          <w:p w14:paraId="7E699B29" w14:textId="77777777" w:rsidR="00CD52FE" w:rsidRPr="00CE2D05" w:rsidRDefault="00CD52FE" w:rsidP="00010213">
            <w:pPr>
              <w:jc w:val="center"/>
              <w:rPr>
                <w:rFonts w:ascii="Times New Roman" w:hAnsi="Times New Roman" w:cs="Times New Roman"/>
                <w:b/>
                <w:iCs/>
              </w:rPr>
            </w:pPr>
            <w:r>
              <w:rPr>
                <w:rFonts w:ascii="Times New Roman" w:hAnsi="Times New Roman" w:cs="Times New Roman"/>
                <w:b/>
                <w:iCs/>
              </w:rPr>
              <w:t>Tudományos tevékenység</w:t>
            </w:r>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347280D6" w14:textId="77777777" w:rsidR="00CD52FE" w:rsidRDefault="00CD52FE" w:rsidP="00010213">
            <w:pPr>
              <w:jc w:val="center"/>
              <w:rPr>
                <w:rFonts w:ascii="Times New Roman" w:hAnsi="Times New Roman" w:cs="Times New Roman"/>
                <w:b/>
                <w:iCs/>
              </w:rPr>
            </w:pPr>
            <w:r>
              <w:rPr>
                <w:rFonts w:ascii="Times New Roman" w:hAnsi="Times New Roman" w:cs="Times New Roman"/>
                <w:b/>
                <w:iCs/>
              </w:rPr>
              <w:t>I.+II.</w:t>
            </w:r>
          </w:p>
          <w:p w14:paraId="27C55ED8" w14:textId="77777777" w:rsidR="00CD52FE" w:rsidRPr="007475B4" w:rsidRDefault="00CD52FE" w:rsidP="00010213">
            <w:pPr>
              <w:jc w:val="center"/>
              <w:rPr>
                <w:rFonts w:ascii="Times New Roman" w:hAnsi="Times New Roman" w:cs="Times New Roman"/>
                <w:b/>
                <w:iCs/>
              </w:rPr>
            </w:pPr>
            <w:r>
              <w:rPr>
                <w:rFonts w:ascii="Times New Roman" w:hAnsi="Times New Roman" w:cs="Times New Roman"/>
                <w:b/>
                <w:iCs/>
              </w:rPr>
              <w:t>Mindösszesen</w:t>
            </w:r>
          </w:p>
        </w:tc>
      </w:tr>
      <w:tr w:rsidR="00CD52FE" w:rsidRPr="001F32FE" w14:paraId="586C26B3" w14:textId="77777777" w:rsidTr="00010213">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42ABB473" w14:textId="77777777" w:rsidR="00CD52FE" w:rsidRDefault="00CD52FE" w:rsidP="00010213">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50367B0A" w14:textId="77777777" w:rsidR="00CD52FE" w:rsidRPr="001F32FE" w:rsidRDefault="00CD52FE" w:rsidP="00010213">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1B119D" w14:textId="77777777" w:rsidR="00CD52FE" w:rsidRPr="00663B3D" w:rsidRDefault="00CD52FE" w:rsidP="00010213">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7F8BDB" w14:textId="77777777" w:rsidR="00CD52FE" w:rsidRPr="00663B3D" w:rsidRDefault="00CD52FE" w:rsidP="00010213">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5A24FF8A" w14:textId="77777777" w:rsidR="00CD52FE" w:rsidRPr="00663B3D" w:rsidRDefault="00CD52FE" w:rsidP="00010213">
            <w:pPr>
              <w:jc w:val="center"/>
              <w:rPr>
                <w:rFonts w:ascii="Times New Roman" w:hAnsi="Times New Roman" w:cs="Times New Roman"/>
                <w:b/>
                <w:iCs/>
                <w:sz w:val="28"/>
                <w:szCs w:val="28"/>
              </w:rPr>
            </w:pPr>
          </w:p>
        </w:tc>
      </w:tr>
      <w:tr w:rsidR="00CD52FE" w:rsidRPr="001F32FE" w14:paraId="77550B84" w14:textId="77777777" w:rsidTr="00010213">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7D958B9B" w14:textId="77777777" w:rsidR="00CD52FE" w:rsidRPr="001F32FE" w:rsidRDefault="00CD52FE" w:rsidP="003C2C65">
            <w:pPr>
              <w:spacing w:before="240" w:after="60"/>
              <w:jc w:val="center"/>
              <w:rPr>
                <w:rFonts w:ascii="Times New Roman" w:hAnsi="Times New Roman" w:cs="Times New Roman"/>
                <w:b/>
              </w:rPr>
            </w:pPr>
            <w:r w:rsidRPr="001F32FE">
              <w:rPr>
                <w:rFonts w:ascii="Times New Roman" w:hAnsi="Times New Roman" w:cs="Times New Roman"/>
                <w:b/>
              </w:rPr>
              <w:t>A pályázó kinevezésének támogatásához szükséges minimális pontszám: 160</w:t>
            </w:r>
          </w:p>
          <w:p w14:paraId="0FBD9F07" w14:textId="23873131" w:rsidR="00CD52FE" w:rsidRPr="001F32FE" w:rsidRDefault="00CD52FE" w:rsidP="003C2C65">
            <w:pPr>
              <w:spacing w:after="120"/>
              <w:jc w:val="both"/>
              <w:rPr>
                <w:rFonts w:ascii="Times New Roman" w:hAnsi="Times New Roman" w:cs="Times New Roman"/>
              </w:rPr>
            </w:pPr>
            <w:r w:rsidRPr="001F32FE">
              <w:rPr>
                <w:rFonts w:ascii="Times New Roman" w:hAnsi="Times New Roman" w:cs="Times New Roman"/>
              </w:rPr>
              <w:t xml:space="preserve">* Amennyiben a pályázó bármely pontban nem teljesítette a minimum feltételt (több feltétel esetén azok bármelyikét), akkor az adott követelményre (pl. 1b.1.) 0 pontot kell adni (tehát ebben az esetben többlet pont sem adható). </w:t>
            </w:r>
          </w:p>
          <w:p w14:paraId="788A93CD" w14:textId="57AFFAA0" w:rsidR="00CD52FE" w:rsidRPr="004D1D43" w:rsidRDefault="00CD52FE" w:rsidP="00131B09">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r w:rsidR="00131B09">
              <w:rPr>
                <w:rFonts w:ascii="Times New Roman" w:hAnsi="Times New Roman" w:cs="Times New Roman"/>
                <w:bCs/>
                <w:i/>
                <w:iCs/>
                <w:sz w:val="24"/>
                <w:szCs w:val="24"/>
              </w:rPr>
              <w:t xml:space="preserve">a megfelelő </w:t>
            </w:r>
            <w:r w:rsidRPr="004D1D43">
              <w:rPr>
                <w:rFonts w:ascii="Times New Roman" w:hAnsi="Times New Roman" w:cs="Times New Roman"/>
                <w:bCs/>
                <w:i/>
                <w:iCs/>
                <w:sz w:val="24"/>
                <w:szCs w:val="24"/>
              </w:rPr>
              <w:t>aláhúzandó</w:t>
            </w:r>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CD52FE" w:rsidRPr="001F32FE" w14:paraId="488C6F16" w14:textId="77777777" w:rsidTr="00010213">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14A7C476" w14:textId="77777777" w:rsidR="00CD52FE" w:rsidRPr="001F32FE" w:rsidRDefault="00CD52FE" w:rsidP="00010213">
            <w:pPr>
              <w:rPr>
                <w:rFonts w:ascii="Times New Roman" w:hAnsi="Times New Roman" w:cs="Times New Roman"/>
                <w:b/>
              </w:rPr>
            </w:pPr>
            <w:r w:rsidRPr="001F32FE">
              <w:rPr>
                <w:rFonts w:ascii="Times New Roman" w:hAnsi="Times New Roman" w:cs="Times New Roman"/>
              </w:rPr>
              <w:t>A pályázó elérte a minimális pontszámot</w:t>
            </w:r>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03289FF0" w14:textId="77777777" w:rsidR="00CD52FE" w:rsidRPr="001F32FE" w:rsidRDefault="00CD52FE" w:rsidP="00010213">
            <w:pPr>
              <w:rPr>
                <w:rFonts w:ascii="Times New Roman" w:hAnsi="Times New Roman" w:cs="Times New Roman"/>
                <w:b/>
              </w:rPr>
            </w:pPr>
            <w:r w:rsidRPr="001F32FE">
              <w:rPr>
                <w:rFonts w:ascii="Times New Roman" w:hAnsi="Times New Roman" w:cs="Times New Roman"/>
                <w:b/>
              </w:rPr>
              <w:t>Támogat</w:t>
            </w:r>
            <w:r>
              <w:rPr>
                <w:rFonts w:ascii="Times New Roman" w:hAnsi="Times New Roman" w:cs="Times New Roman"/>
                <w:b/>
              </w:rPr>
              <w:t>ható</w:t>
            </w:r>
          </w:p>
        </w:tc>
      </w:tr>
      <w:tr w:rsidR="00CD52FE" w:rsidRPr="001F32FE" w14:paraId="13D29C13" w14:textId="77777777" w:rsidTr="00010213">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4E8E81F9" w14:textId="77777777" w:rsidR="00CD52FE" w:rsidRPr="001F32FE" w:rsidRDefault="00CD52FE" w:rsidP="00010213">
            <w:pPr>
              <w:rPr>
                <w:rFonts w:ascii="Times New Roman" w:hAnsi="Times New Roman" w:cs="Times New Roman"/>
                <w:b/>
              </w:rPr>
            </w:pPr>
            <w:r w:rsidRPr="001F32FE">
              <w:rPr>
                <w:rFonts w:ascii="Times New Roman" w:hAnsi="Times New Roman" w:cs="Times New Roman"/>
              </w:rPr>
              <w:t>A pályázó nem érte el a minimális pontszámot</w:t>
            </w:r>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4C1D1C47" w14:textId="77777777" w:rsidR="00CD52FE" w:rsidRPr="001F32FE" w:rsidRDefault="00CD52FE" w:rsidP="00010213">
            <w:pPr>
              <w:rPr>
                <w:rFonts w:ascii="Times New Roman" w:hAnsi="Times New Roman" w:cs="Times New Roman"/>
                <w:b/>
              </w:rPr>
            </w:pPr>
            <w:r w:rsidRPr="001F32FE">
              <w:rPr>
                <w:rFonts w:ascii="Times New Roman" w:hAnsi="Times New Roman" w:cs="Times New Roman"/>
                <w:b/>
              </w:rPr>
              <w:t>Nem támogat</w:t>
            </w:r>
            <w:r>
              <w:rPr>
                <w:rFonts w:ascii="Times New Roman" w:hAnsi="Times New Roman" w:cs="Times New Roman"/>
                <w:b/>
              </w:rPr>
              <w:t>hat</w:t>
            </w:r>
            <w:r w:rsidRPr="001F32FE">
              <w:rPr>
                <w:rFonts w:ascii="Times New Roman" w:hAnsi="Times New Roman" w:cs="Times New Roman"/>
                <w:b/>
              </w:rPr>
              <w:t>ó</w:t>
            </w:r>
          </w:p>
        </w:tc>
      </w:tr>
    </w:tbl>
    <w:p w14:paraId="645997CD" w14:textId="77777777" w:rsidR="00362A02" w:rsidRPr="005D0AF2" w:rsidRDefault="00362A02" w:rsidP="00E01CD9">
      <w:pPr>
        <w:rPr>
          <w:rFonts w:ascii="Times New Roman" w:hAnsi="Times New Roman" w:cs="Times New Roman"/>
        </w:rPr>
      </w:pPr>
    </w:p>
    <w:sectPr w:rsidR="00362A02" w:rsidRPr="005D0AF2" w:rsidSect="001B06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5A5B" w14:textId="77777777" w:rsidR="00CB307C" w:rsidRDefault="00CB307C" w:rsidP="000C637B">
      <w:pPr>
        <w:spacing w:after="0" w:line="240" w:lineRule="auto"/>
      </w:pPr>
      <w:r>
        <w:separator/>
      </w:r>
    </w:p>
  </w:endnote>
  <w:endnote w:type="continuationSeparator" w:id="0">
    <w:p w14:paraId="2C417E99" w14:textId="77777777" w:rsidR="00CB307C" w:rsidRDefault="00CB307C" w:rsidP="000C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EndPr/>
    <w:sdtContent>
      <w:p w14:paraId="230D3AA6" w14:textId="77777777" w:rsidR="000C637B" w:rsidRDefault="00411494">
        <w:pPr>
          <w:pStyle w:val="llb"/>
          <w:jc w:val="center"/>
        </w:pPr>
        <w:r>
          <w:fldChar w:fldCharType="begin"/>
        </w:r>
        <w:r w:rsidR="000C637B">
          <w:instrText>PAGE   \* MERGEFORMAT</w:instrText>
        </w:r>
        <w:r>
          <w:fldChar w:fldCharType="separate"/>
        </w:r>
        <w:r w:rsidR="00B33B3C">
          <w:rPr>
            <w:noProof/>
          </w:rPr>
          <w:t>7</w:t>
        </w:r>
        <w:r>
          <w:fldChar w:fldCharType="end"/>
        </w:r>
      </w:p>
    </w:sdtContent>
  </w:sdt>
  <w:p w14:paraId="4D8FB06B" w14:textId="77777777" w:rsidR="000C637B" w:rsidRDefault="000C63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67A2" w14:textId="77777777" w:rsidR="00CB307C" w:rsidRDefault="00CB307C" w:rsidP="000C637B">
      <w:pPr>
        <w:spacing w:after="0" w:line="240" w:lineRule="auto"/>
      </w:pPr>
      <w:r>
        <w:separator/>
      </w:r>
    </w:p>
  </w:footnote>
  <w:footnote w:type="continuationSeparator" w:id="0">
    <w:p w14:paraId="3A58D7F4" w14:textId="77777777" w:rsidR="00CB307C" w:rsidRDefault="00CB307C" w:rsidP="000C637B">
      <w:pPr>
        <w:spacing w:after="0" w:line="240" w:lineRule="auto"/>
      </w:pPr>
      <w:r>
        <w:continuationSeparator/>
      </w:r>
    </w:p>
  </w:footnote>
  <w:footnote w:id="1">
    <w:p w14:paraId="47C06BF3" w14:textId="77777777" w:rsidR="008D0F22" w:rsidRDefault="008D0F22" w:rsidP="008D0F22">
      <w:pPr>
        <w:pStyle w:val="Lbjegyzetszveg"/>
      </w:pPr>
      <w:r>
        <w:rPr>
          <w:rStyle w:val="Lbjegyzet-hivatkozs"/>
        </w:rPr>
        <w:footnoteRef/>
      </w:r>
      <w:r>
        <w:t xml:space="preserve"> A vallástudomány területén benyújtott pályázatok a bölcsészettudomány körébe tartoznak, amennyiben a pályázó tudományos tevékenysége elsősorban a vallásfilozófia, vallástörténet, vallási néprajz, valláslélektan, valláspedagógia tudományterületébe illeszkedik. Ebben az esetben a pályázat elbírálásakor az illetékes tudományterület által támasztott kritériumok a mértékadóak (</w:t>
      </w:r>
      <w:r w:rsidR="00BD631B">
        <w:t xml:space="preserve">az </w:t>
      </w:r>
      <w:r w:rsidR="006710B7" w:rsidRPr="002F4CE1">
        <w:t xml:space="preserve">MTA </w:t>
      </w:r>
      <w:r w:rsidRPr="005009BB">
        <w:t>I.</w:t>
      </w:r>
      <w:r w:rsidR="006710B7" w:rsidRPr="005009BB">
        <w:t xml:space="preserve"> Nyelv- és Irodalomtudományok Osztálya, </w:t>
      </w:r>
      <w:r w:rsidR="00BD631B" w:rsidRPr="005009BB">
        <w:t xml:space="preserve">az </w:t>
      </w:r>
      <w:r w:rsidR="006710B7" w:rsidRPr="002F4CE1">
        <w:t xml:space="preserve">MTA </w:t>
      </w:r>
      <w:r w:rsidRPr="005009BB">
        <w:t>II.</w:t>
      </w:r>
      <w:r w:rsidR="006710B7" w:rsidRPr="005009BB">
        <w:t xml:space="preserve"> Filozófiai és Történelemtudományok O</w:t>
      </w:r>
      <w:r w:rsidRPr="005009BB">
        <w:t>sztály</w:t>
      </w:r>
      <w:r w:rsidR="006710B7" w:rsidRPr="002F4CE1">
        <w:t>a</w:t>
      </w:r>
      <w:r w:rsidRPr="005009BB">
        <w:t>)</w:t>
      </w:r>
      <w:r w:rsidR="00BD631B" w:rsidRPr="005009BB">
        <w:t>.</w:t>
      </w:r>
      <w:r w:rsidRPr="005009BB">
        <w:t xml:space="preserve"> A vallásszociológiai, valláspolitológiai stb. hangsúlyú pályázatok elbírálásakor a társadalomtudományi bizottság által meghatározott kritériumok érvényesek (</w:t>
      </w:r>
      <w:r w:rsidR="00BD631B" w:rsidRPr="005009BB">
        <w:t xml:space="preserve">az </w:t>
      </w:r>
      <w:r w:rsidR="006710B7" w:rsidRPr="002F4CE1">
        <w:t xml:space="preserve">MTA </w:t>
      </w:r>
      <w:r w:rsidRPr="005009BB">
        <w:t xml:space="preserve">IX. </w:t>
      </w:r>
      <w:r w:rsidR="006710B7" w:rsidRPr="002F4CE1">
        <w:t>Gazdaság- és Jogtudományok O</w:t>
      </w:r>
      <w:r w:rsidRPr="005009BB">
        <w:t>sztály</w:t>
      </w:r>
      <w:r w:rsidR="006710B7" w:rsidRPr="005009BB">
        <w:t>a</w:t>
      </w:r>
      <w:r w:rsidRPr="00E96A6A">
        <w:t>)</w:t>
      </w:r>
      <w:r w:rsidR="00497922" w:rsidRPr="00E96A6A">
        <w:t>.</w:t>
      </w:r>
      <w:r w:rsidRPr="00E96A6A">
        <w:t xml:space="preserve"> A</w:t>
      </w:r>
      <w:r w:rsidRPr="005009BB">
        <w:t xml:space="preserve"> va</w:t>
      </w:r>
      <w:r>
        <w:t xml:space="preserve">llástudományi pályázatok mindegyikénél a bírálat során a bölcsész-, illetve társadalomtudományi kritériumokon túl külön ki kell térni </w:t>
      </w:r>
      <w:r w:rsidR="003E706D">
        <w:t xml:space="preserve">a </w:t>
      </w:r>
      <w:r>
        <w:t>pályázó tudományos és oktatási munkásságának vallástudományi jellegére.</w:t>
      </w:r>
    </w:p>
  </w:footnote>
  <w:footnote w:id="2">
    <w:p w14:paraId="20D6D0AF" w14:textId="77777777" w:rsidR="000B095C" w:rsidRPr="005B2FD4" w:rsidRDefault="000B095C" w:rsidP="000B095C">
      <w:pPr>
        <w:pStyle w:val="Lbjegyzetszveg"/>
      </w:pPr>
      <w:r w:rsidRPr="005B2FD4">
        <w:rPr>
          <w:rStyle w:val="Lbjegyzet-hivatkozs"/>
        </w:rPr>
        <w:footnoteRef/>
      </w:r>
      <w:r w:rsidRPr="005B2FD4">
        <w:t xml:space="preserve"> </w:t>
      </w:r>
      <w:r w:rsidRPr="005B2FD4">
        <w:rPr>
          <w:b/>
          <w:i/>
        </w:rPr>
        <w:t>Külföldi pályázó:</w:t>
      </w:r>
      <w:r w:rsidRPr="005B2FD4">
        <w:t xml:space="preserve"> a) nem magyar állampolgár pályázó és b) tartósan (öt évet meghaladó ideig) külföldön dolgozó magyar állampolgár pályázó.</w:t>
      </w:r>
    </w:p>
    <w:p w14:paraId="59826EE7" w14:textId="6C109D44" w:rsidR="000B095C" w:rsidRDefault="000B095C">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4DFC" w14:textId="0223897D" w:rsidR="00173384" w:rsidRDefault="00173384" w:rsidP="00173384">
    <w:pPr>
      <w:pStyle w:val="lfej"/>
      <w:tabs>
        <w:tab w:val="clear" w:pos="4536"/>
        <w:tab w:val="center" w:pos="4395"/>
      </w:tabs>
      <w:ind w:right="141"/>
      <w:jc w:val="right"/>
      <w:rPr>
        <w:rFonts w:ascii="Times New Roman" w:hAnsi="Times New Roman" w:cs="Times New Roman"/>
        <w:i/>
      </w:rPr>
    </w:pPr>
    <w:r>
      <w:rPr>
        <w:noProof/>
      </w:rPr>
      <w:drawing>
        <wp:anchor distT="0" distB="0" distL="114300" distR="114300" simplePos="0" relativeHeight="251659264" behindDoc="0" locked="0" layoutInCell="1" allowOverlap="1" wp14:anchorId="3BE950F7" wp14:editId="00B33F1E">
          <wp:simplePos x="0" y="0"/>
          <wp:positionH relativeFrom="column">
            <wp:posOffset>42213</wp:posOffset>
          </wp:positionH>
          <wp:positionV relativeFrom="paragraph">
            <wp:posOffset>-80389</wp:posOffset>
          </wp:positionV>
          <wp:extent cx="1976400" cy="669600"/>
          <wp:effectExtent l="0" t="0" r="5080" b="0"/>
          <wp:wrapNone/>
          <wp:docPr id="1870744107" name="Kép 1" descr="A képen szöveg,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43881" name="Kép 1" descr="A képen szöveg, Betűtíp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rPr>
      <w:t>Az Útmutatóhoz tartozó Értékelő lap</w:t>
    </w:r>
  </w:p>
  <w:p w14:paraId="58BBB1CF" w14:textId="77777777" w:rsidR="00173384" w:rsidRDefault="00173384" w:rsidP="00173384">
    <w:pPr>
      <w:pStyle w:val="lfej"/>
      <w:tabs>
        <w:tab w:val="clear" w:pos="4536"/>
        <w:tab w:val="center" w:pos="4395"/>
      </w:tabs>
      <w:ind w:right="141"/>
      <w:jc w:val="right"/>
      <w:rPr>
        <w:rFonts w:ascii="Times New Roman" w:hAnsi="Times New Roman" w:cs="Times New Roman"/>
        <w:i/>
      </w:rPr>
    </w:pPr>
    <w:r>
      <w:rPr>
        <w:rFonts w:ascii="Times New Roman" w:hAnsi="Times New Roman" w:cs="Times New Roman"/>
        <w:i/>
      </w:rPr>
      <w:t>Hatályos: 2025. március 1. napjától</w:t>
    </w:r>
  </w:p>
  <w:p w14:paraId="547CDC49" w14:textId="20E428B7" w:rsidR="00BD060E" w:rsidRDefault="00BD060E" w:rsidP="00173384">
    <w:pPr>
      <w:pStyle w:val="lfej"/>
      <w:jc w:val="right"/>
      <w:rPr>
        <w:rFonts w:ascii="Times New Roman" w:hAnsi="Times New Roman" w:cs="Times New Roman"/>
        <w:i/>
      </w:rPr>
    </w:pPr>
  </w:p>
  <w:p w14:paraId="308C557C" w14:textId="77777777" w:rsidR="000E6113" w:rsidRDefault="000E6113" w:rsidP="00247F2F">
    <w:pPr>
      <w:pStyle w:val="lfej"/>
      <w:tabs>
        <w:tab w:val="center" w:pos="3686"/>
      </w:tabs>
      <w:spacing w:before="360" w:after="60"/>
      <w:ind w:right="141"/>
      <w:jc w:val="both"/>
      <w:rPr>
        <w:rFonts w:ascii="Times New Roman" w:hAnsi="Times New Roman" w:cs="Times New Roman"/>
        <w:iCs/>
        <w:sz w:val="18"/>
        <w:szCs w:val="18"/>
      </w:rPr>
    </w:pPr>
    <w:r>
      <w:rPr>
        <w:rFonts w:ascii="Times New Roman" w:hAnsi="Times New Roman" w:cs="Times New Roman"/>
        <w:iCs/>
        <w:sz w:val="18"/>
        <w:szCs w:val="18"/>
      </w:rPr>
      <w:t>Kérjük a sárga háttérrel jelölt mezők kitöltését.</w:t>
    </w:r>
  </w:p>
  <w:p w14:paraId="589EEFBD" w14:textId="3C1B5535" w:rsidR="007C425F" w:rsidRPr="000E6113" w:rsidRDefault="000E6113" w:rsidP="00D11138">
    <w:pPr>
      <w:pStyle w:val="lfej"/>
      <w:tabs>
        <w:tab w:val="center" w:pos="3686"/>
      </w:tabs>
      <w:spacing w:before="120" w:after="240"/>
      <w:jc w:val="both"/>
      <w:rPr>
        <w:rFonts w:ascii="Times New Roman" w:hAnsi="Times New Roman" w:cs="Times New Roman"/>
        <w:iCs/>
        <w:sz w:val="18"/>
        <w:szCs w:val="18"/>
      </w:rPr>
    </w:pPr>
    <w:r>
      <w:rPr>
        <w:rFonts w:ascii="Times New Roman" w:hAnsi="Times New Roman" w:cs="Times New Roman"/>
        <w:iCs/>
        <w:sz w:val="18"/>
        <w:szCs w:val="18"/>
      </w:rPr>
      <w:t>Teljesítési minimumfeltétel esetében kizárólag maximális vagy nulla pont adható. Amennyiben a teljesítési minimum nem teljesül (nulla pontot ér), úgy az adott részre (pl. 1a.2</w:t>
    </w:r>
    <w:r w:rsidR="005E5BCC">
      <w:rPr>
        <w:rFonts w:ascii="Times New Roman" w:hAnsi="Times New Roman" w:cs="Times New Roman"/>
        <w:iCs/>
        <w:sz w:val="18"/>
        <w:szCs w:val="18"/>
      </w:rPr>
      <w:t>.</w:t>
    </w:r>
    <w:r>
      <w:rPr>
        <w:rFonts w:ascii="Times New Roman" w:hAnsi="Times New Roman" w:cs="Times New Roman"/>
        <w:iCs/>
        <w:sz w:val="18"/>
        <w:szCs w:val="18"/>
      </w:rPr>
      <w:t>) további adható pontok sem ítélhetőek meg, a teljes rész (pl. 1a.2</w:t>
    </w:r>
    <w:r w:rsidR="005E5BCC">
      <w:rPr>
        <w:rFonts w:ascii="Times New Roman" w:hAnsi="Times New Roman" w:cs="Times New Roman"/>
        <w:iCs/>
        <w:sz w:val="18"/>
        <w:szCs w:val="18"/>
      </w:rPr>
      <w:t>.</w:t>
    </w:r>
    <w:r>
      <w:rPr>
        <w:rFonts w:ascii="Times New Roman" w:hAnsi="Times New Roman" w:cs="Times New Roman"/>
        <w:iCs/>
        <w:sz w:val="18"/>
        <w:szCs w:val="18"/>
      </w:rPr>
      <w:t>) nulla pontra értékelendő.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2C385A"/>
    <w:multiLevelType w:val="hybridMultilevel"/>
    <w:tmpl w:val="8C9A9A3E"/>
    <w:lvl w:ilvl="0" w:tplc="F40E80EE">
      <w:start w:val="1600"/>
      <w:numFmt w:val="bullet"/>
      <w:suff w:val="space"/>
      <w:lvlText w:val="-"/>
      <w:lvlJc w:val="left"/>
      <w:pPr>
        <w:ind w:left="1357" w:hanging="94"/>
      </w:pPr>
      <w:rPr>
        <w:rFonts w:ascii="Times New Roman" w:eastAsiaTheme="minorHAnsi" w:hAnsi="Times New Roman" w:cs="Times New Roman" w:hint="default"/>
        <w:b w:val="0"/>
        <w:i w:val="0"/>
        <w:u w:val="none"/>
      </w:rPr>
    </w:lvl>
    <w:lvl w:ilvl="1" w:tplc="040E0003" w:tentative="1">
      <w:start w:val="1"/>
      <w:numFmt w:val="bullet"/>
      <w:lvlText w:val="o"/>
      <w:lvlJc w:val="left"/>
      <w:pPr>
        <w:ind w:left="2343" w:hanging="360"/>
      </w:pPr>
      <w:rPr>
        <w:rFonts w:ascii="Courier New" w:hAnsi="Courier New" w:cs="Courier New" w:hint="default"/>
      </w:rPr>
    </w:lvl>
    <w:lvl w:ilvl="2" w:tplc="040E0005" w:tentative="1">
      <w:start w:val="1"/>
      <w:numFmt w:val="bullet"/>
      <w:lvlText w:val=""/>
      <w:lvlJc w:val="left"/>
      <w:pPr>
        <w:ind w:left="3063" w:hanging="360"/>
      </w:pPr>
      <w:rPr>
        <w:rFonts w:ascii="Wingdings" w:hAnsi="Wingdings" w:hint="default"/>
      </w:rPr>
    </w:lvl>
    <w:lvl w:ilvl="3" w:tplc="040E0001" w:tentative="1">
      <w:start w:val="1"/>
      <w:numFmt w:val="bullet"/>
      <w:lvlText w:val=""/>
      <w:lvlJc w:val="left"/>
      <w:pPr>
        <w:ind w:left="3783" w:hanging="360"/>
      </w:pPr>
      <w:rPr>
        <w:rFonts w:ascii="Symbol" w:hAnsi="Symbol" w:hint="default"/>
      </w:rPr>
    </w:lvl>
    <w:lvl w:ilvl="4" w:tplc="040E0003" w:tentative="1">
      <w:start w:val="1"/>
      <w:numFmt w:val="bullet"/>
      <w:lvlText w:val="o"/>
      <w:lvlJc w:val="left"/>
      <w:pPr>
        <w:ind w:left="4503" w:hanging="360"/>
      </w:pPr>
      <w:rPr>
        <w:rFonts w:ascii="Courier New" w:hAnsi="Courier New" w:cs="Courier New" w:hint="default"/>
      </w:rPr>
    </w:lvl>
    <w:lvl w:ilvl="5" w:tplc="040E0005" w:tentative="1">
      <w:start w:val="1"/>
      <w:numFmt w:val="bullet"/>
      <w:lvlText w:val=""/>
      <w:lvlJc w:val="left"/>
      <w:pPr>
        <w:ind w:left="5223" w:hanging="360"/>
      </w:pPr>
      <w:rPr>
        <w:rFonts w:ascii="Wingdings" w:hAnsi="Wingdings" w:hint="default"/>
      </w:rPr>
    </w:lvl>
    <w:lvl w:ilvl="6" w:tplc="040E0001" w:tentative="1">
      <w:start w:val="1"/>
      <w:numFmt w:val="bullet"/>
      <w:lvlText w:val=""/>
      <w:lvlJc w:val="left"/>
      <w:pPr>
        <w:ind w:left="5943" w:hanging="360"/>
      </w:pPr>
      <w:rPr>
        <w:rFonts w:ascii="Symbol" w:hAnsi="Symbol" w:hint="default"/>
      </w:rPr>
    </w:lvl>
    <w:lvl w:ilvl="7" w:tplc="040E0003" w:tentative="1">
      <w:start w:val="1"/>
      <w:numFmt w:val="bullet"/>
      <w:lvlText w:val="o"/>
      <w:lvlJc w:val="left"/>
      <w:pPr>
        <w:ind w:left="6663" w:hanging="360"/>
      </w:pPr>
      <w:rPr>
        <w:rFonts w:ascii="Courier New" w:hAnsi="Courier New" w:cs="Courier New" w:hint="default"/>
      </w:rPr>
    </w:lvl>
    <w:lvl w:ilvl="8" w:tplc="040E0005" w:tentative="1">
      <w:start w:val="1"/>
      <w:numFmt w:val="bullet"/>
      <w:lvlText w:val=""/>
      <w:lvlJc w:val="left"/>
      <w:pPr>
        <w:ind w:left="7383" w:hanging="360"/>
      </w:pPr>
      <w:rPr>
        <w:rFonts w:ascii="Wingdings" w:hAnsi="Wingdings" w:hint="default"/>
      </w:rPr>
    </w:lvl>
  </w:abstractNum>
  <w:abstractNum w:abstractNumId="12"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27449699">
    <w:abstractNumId w:val="5"/>
  </w:num>
  <w:num w:numId="2" w16cid:durableId="1184317511">
    <w:abstractNumId w:val="7"/>
  </w:num>
  <w:num w:numId="3" w16cid:durableId="2088764189">
    <w:abstractNumId w:val="2"/>
  </w:num>
  <w:num w:numId="4" w16cid:durableId="1688365296">
    <w:abstractNumId w:val="12"/>
  </w:num>
  <w:num w:numId="5" w16cid:durableId="270598564">
    <w:abstractNumId w:val="6"/>
  </w:num>
  <w:num w:numId="6" w16cid:durableId="70588835">
    <w:abstractNumId w:val="4"/>
  </w:num>
  <w:num w:numId="7" w16cid:durableId="614756023">
    <w:abstractNumId w:val="1"/>
  </w:num>
  <w:num w:numId="8" w16cid:durableId="543715094">
    <w:abstractNumId w:val="0"/>
  </w:num>
  <w:num w:numId="9" w16cid:durableId="1495338307">
    <w:abstractNumId w:val="9"/>
  </w:num>
  <w:num w:numId="10" w16cid:durableId="252009601">
    <w:abstractNumId w:val="15"/>
  </w:num>
  <w:num w:numId="11" w16cid:durableId="2144929961">
    <w:abstractNumId w:val="8"/>
  </w:num>
  <w:num w:numId="12" w16cid:durableId="179856081">
    <w:abstractNumId w:val="14"/>
  </w:num>
  <w:num w:numId="13" w16cid:durableId="564684020">
    <w:abstractNumId w:val="3"/>
  </w:num>
  <w:num w:numId="14" w16cid:durableId="1213229041">
    <w:abstractNumId w:val="10"/>
  </w:num>
  <w:num w:numId="15" w16cid:durableId="92744975">
    <w:abstractNumId w:val="13"/>
  </w:num>
  <w:num w:numId="16" w16cid:durableId="1313950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20E7C"/>
    <w:rsid w:val="000231DE"/>
    <w:rsid w:val="00023772"/>
    <w:rsid w:val="00024BA4"/>
    <w:rsid w:val="000302AE"/>
    <w:rsid w:val="00032BB6"/>
    <w:rsid w:val="00034D69"/>
    <w:rsid w:val="00037403"/>
    <w:rsid w:val="000472AB"/>
    <w:rsid w:val="00052A11"/>
    <w:rsid w:val="000571AB"/>
    <w:rsid w:val="00065618"/>
    <w:rsid w:val="000748E2"/>
    <w:rsid w:val="000827DE"/>
    <w:rsid w:val="0008298A"/>
    <w:rsid w:val="00083BCB"/>
    <w:rsid w:val="000933FA"/>
    <w:rsid w:val="00093A21"/>
    <w:rsid w:val="00093F6B"/>
    <w:rsid w:val="00097976"/>
    <w:rsid w:val="000A1257"/>
    <w:rsid w:val="000A4FDF"/>
    <w:rsid w:val="000A65B3"/>
    <w:rsid w:val="000B095C"/>
    <w:rsid w:val="000B234B"/>
    <w:rsid w:val="000B3BFF"/>
    <w:rsid w:val="000B5FC0"/>
    <w:rsid w:val="000C3363"/>
    <w:rsid w:val="000C3D43"/>
    <w:rsid w:val="000C4107"/>
    <w:rsid w:val="000C43FC"/>
    <w:rsid w:val="000C637B"/>
    <w:rsid w:val="000C773F"/>
    <w:rsid w:val="000D65FD"/>
    <w:rsid w:val="000D666F"/>
    <w:rsid w:val="000D6B08"/>
    <w:rsid w:val="000D7B3C"/>
    <w:rsid w:val="000E5EDA"/>
    <w:rsid w:val="000E6113"/>
    <w:rsid w:val="000E705B"/>
    <w:rsid w:val="000F4B7C"/>
    <w:rsid w:val="0010233D"/>
    <w:rsid w:val="0010304D"/>
    <w:rsid w:val="00104154"/>
    <w:rsid w:val="0010513F"/>
    <w:rsid w:val="001150DE"/>
    <w:rsid w:val="00120708"/>
    <w:rsid w:val="001230A2"/>
    <w:rsid w:val="00124EA6"/>
    <w:rsid w:val="00127F72"/>
    <w:rsid w:val="001308EB"/>
    <w:rsid w:val="00131B09"/>
    <w:rsid w:val="00133451"/>
    <w:rsid w:val="00140628"/>
    <w:rsid w:val="00143B06"/>
    <w:rsid w:val="00145188"/>
    <w:rsid w:val="00146D90"/>
    <w:rsid w:val="00156882"/>
    <w:rsid w:val="00163624"/>
    <w:rsid w:val="00166D6D"/>
    <w:rsid w:val="00172010"/>
    <w:rsid w:val="00173384"/>
    <w:rsid w:val="00174B13"/>
    <w:rsid w:val="001814E1"/>
    <w:rsid w:val="0019455F"/>
    <w:rsid w:val="001A05CF"/>
    <w:rsid w:val="001A24A9"/>
    <w:rsid w:val="001A2D22"/>
    <w:rsid w:val="001A752E"/>
    <w:rsid w:val="001B0611"/>
    <w:rsid w:val="001B10C6"/>
    <w:rsid w:val="001B4595"/>
    <w:rsid w:val="001D06B8"/>
    <w:rsid w:val="001D48F5"/>
    <w:rsid w:val="001E2975"/>
    <w:rsid w:val="001E77BB"/>
    <w:rsid w:val="001F3778"/>
    <w:rsid w:val="001F7B57"/>
    <w:rsid w:val="00201E21"/>
    <w:rsid w:val="00202793"/>
    <w:rsid w:val="002065EA"/>
    <w:rsid w:val="0021490C"/>
    <w:rsid w:val="0021628D"/>
    <w:rsid w:val="00227CCF"/>
    <w:rsid w:val="00227EF7"/>
    <w:rsid w:val="0023261D"/>
    <w:rsid w:val="00236B99"/>
    <w:rsid w:val="002375C6"/>
    <w:rsid w:val="00241E4F"/>
    <w:rsid w:val="00243266"/>
    <w:rsid w:val="002478F4"/>
    <w:rsid w:val="00247F2F"/>
    <w:rsid w:val="002516C9"/>
    <w:rsid w:val="0025607C"/>
    <w:rsid w:val="00262E51"/>
    <w:rsid w:val="002639A7"/>
    <w:rsid w:val="00284186"/>
    <w:rsid w:val="00284902"/>
    <w:rsid w:val="00285DC5"/>
    <w:rsid w:val="00286530"/>
    <w:rsid w:val="002903BC"/>
    <w:rsid w:val="002945C6"/>
    <w:rsid w:val="002958A6"/>
    <w:rsid w:val="002A042B"/>
    <w:rsid w:val="002A31E0"/>
    <w:rsid w:val="002B27DC"/>
    <w:rsid w:val="002C1092"/>
    <w:rsid w:val="002C54C6"/>
    <w:rsid w:val="002D4704"/>
    <w:rsid w:val="002D4D1C"/>
    <w:rsid w:val="002D5F92"/>
    <w:rsid w:val="002E0C8A"/>
    <w:rsid w:val="002F4CE1"/>
    <w:rsid w:val="002F64E7"/>
    <w:rsid w:val="00305941"/>
    <w:rsid w:val="003079B5"/>
    <w:rsid w:val="00312AE1"/>
    <w:rsid w:val="0032033E"/>
    <w:rsid w:val="0032500B"/>
    <w:rsid w:val="00325790"/>
    <w:rsid w:val="0033118D"/>
    <w:rsid w:val="003432DE"/>
    <w:rsid w:val="00343652"/>
    <w:rsid w:val="003467C0"/>
    <w:rsid w:val="0034784F"/>
    <w:rsid w:val="003509F3"/>
    <w:rsid w:val="003514B5"/>
    <w:rsid w:val="003553FF"/>
    <w:rsid w:val="00362A02"/>
    <w:rsid w:val="00362F58"/>
    <w:rsid w:val="00380141"/>
    <w:rsid w:val="00381232"/>
    <w:rsid w:val="003903CF"/>
    <w:rsid w:val="003A32EC"/>
    <w:rsid w:val="003A6A0F"/>
    <w:rsid w:val="003B1F86"/>
    <w:rsid w:val="003C2C65"/>
    <w:rsid w:val="003C5826"/>
    <w:rsid w:val="003C6A67"/>
    <w:rsid w:val="003E13ED"/>
    <w:rsid w:val="003E4549"/>
    <w:rsid w:val="003E706D"/>
    <w:rsid w:val="003E7D60"/>
    <w:rsid w:val="003F1A13"/>
    <w:rsid w:val="003F5A12"/>
    <w:rsid w:val="00400C2A"/>
    <w:rsid w:val="004031F4"/>
    <w:rsid w:val="004034DF"/>
    <w:rsid w:val="00407EDB"/>
    <w:rsid w:val="00411494"/>
    <w:rsid w:val="00412EE8"/>
    <w:rsid w:val="004137C2"/>
    <w:rsid w:val="00414C22"/>
    <w:rsid w:val="00415E9C"/>
    <w:rsid w:val="00420B34"/>
    <w:rsid w:val="004256C5"/>
    <w:rsid w:val="0042585A"/>
    <w:rsid w:val="00432709"/>
    <w:rsid w:val="00432FED"/>
    <w:rsid w:val="0043711D"/>
    <w:rsid w:val="004410A7"/>
    <w:rsid w:val="00441B7E"/>
    <w:rsid w:val="00471568"/>
    <w:rsid w:val="00474726"/>
    <w:rsid w:val="00475505"/>
    <w:rsid w:val="0047668D"/>
    <w:rsid w:val="00480C76"/>
    <w:rsid w:val="004917E1"/>
    <w:rsid w:val="00493D05"/>
    <w:rsid w:val="00497922"/>
    <w:rsid w:val="004A2609"/>
    <w:rsid w:val="004B48A8"/>
    <w:rsid w:val="004B7BC0"/>
    <w:rsid w:val="004C11ED"/>
    <w:rsid w:val="004C29B0"/>
    <w:rsid w:val="004C4754"/>
    <w:rsid w:val="004C62B4"/>
    <w:rsid w:val="004C7849"/>
    <w:rsid w:val="004D6A44"/>
    <w:rsid w:val="004E157F"/>
    <w:rsid w:val="004E4583"/>
    <w:rsid w:val="004E5FAF"/>
    <w:rsid w:val="004F1686"/>
    <w:rsid w:val="004F33B4"/>
    <w:rsid w:val="004F38A9"/>
    <w:rsid w:val="004F41CB"/>
    <w:rsid w:val="005009BB"/>
    <w:rsid w:val="00502F2B"/>
    <w:rsid w:val="00503202"/>
    <w:rsid w:val="00505F72"/>
    <w:rsid w:val="00506316"/>
    <w:rsid w:val="00507BED"/>
    <w:rsid w:val="00512F44"/>
    <w:rsid w:val="005141AC"/>
    <w:rsid w:val="005148BF"/>
    <w:rsid w:val="00516B1D"/>
    <w:rsid w:val="00523773"/>
    <w:rsid w:val="00527482"/>
    <w:rsid w:val="005322BA"/>
    <w:rsid w:val="0053387C"/>
    <w:rsid w:val="0053752E"/>
    <w:rsid w:val="00537C9E"/>
    <w:rsid w:val="005505C7"/>
    <w:rsid w:val="005530D0"/>
    <w:rsid w:val="00563F3C"/>
    <w:rsid w:val="00566B9F"/>
    <w:rsid w:val="0057200B"/>
    <w:rsid w:val="005721A0"/>
    <w:rsid w:val="005753B2"/>
    <w:rsid w:val="005757FB"/>
    <w:rsid w:val="00576061"/>
    <w:rsid w:val="0057735A"/>
    <w:rsid w:val="005901E5"/>
    <w:rsid w:val="0059115D"/>
    <w:rsid w:val="00595229"/>
    <w:rsid w:val="005A5F65"/>
    <w:rsid w:val="005B1CF3"/>
    <w:rsid w:val="005B2FD4"/>
    <w:rsid w:val="005C2C8E"/>
    <w:rsid w:val="005C32B3"/>
    <w:rsid w:val="005C379E"/>
    <w:rsid w:val="005D0AF2"/>
    <w:rsid w:val="005D17CC"/>
    <w:rsid w:val="005E3104"/>
    <w:rsid w:val="005E5497"/>
    <w:rsid w:val="005E5BCC"/>
    <w:rsid w:val="005F3B46"/>
    <w:rsid w:val="005F3FFB"/>
    <w:rsid w:val="005F6309"/>
    <w:rsid w:val="006042F7"/>
    <w:rsid w:val="00617D3E"/>
    <w:rsid w:val="0062021F"/>
    <w:rsid w:val="00620B4C"/>
    <w:rsid w:val="00622C03"/>
    <w:rsid w:val="00625159"/>
    <w:rsid w:val="00627ABC"/>
    <w:rsid w:val="0063087F"/>
    <w:rsid w:val="00631C1E"/>
    <w:rsid w:val="00640CC2"/>
    <w:rsid w:val="006456B1"/>
    <w:rsid w:val="006548D7"/>
    <w:rsid w:val="00654C45"/>
    <w:rsid w:val="00655A84"/>
    <w:rsid w:val="00657721"/>
    <w:rsid w:val="00664803"/>
    <w:rsid w:val="006655A0"/>
    <w:rsid w:val="006710B7"/>
    <w:rsid w:val="00675475"/>
    <w:rsid w:val="006825A7"/>
    <w:rsid w:val="0068637B"/>
    <w:rsid w:val="00690623"/>
    <w:rsid w:val="006B365F"/>
    <w:rsid w:val="006C4C8C"/>
    <w:rsid w:val="006C5167"/>
    <w:rsid w:val="006C59D7"/>
    <w:rsid w:val="006D7D11"/>
    <w:rsid w:val="006E08DC"/>
    <w:rsid w:val="006E676A"/>
    <w:rsid w:val="006F2C78"/>
    <w:rsid w:val="006F5FBD"/>
    <w:rsid w:val="00701FDF"/>
    <w:rsid w:val="0070220D"/>
    <w:rsid w:val="00710C9A"/>
    <w:rsid w:val="00723992"/>
    <w:rsid w:val="007276EB"/>
    <w:rsid w:val="0072773E"/>
    <w:rsid w:val="0073366A"/>
    <w:rsid w:val="00735FB5"/>
    <w:rsid w:val="0073713A"/>
    <w:rsid w:val="007472F5"/>
    <w:rsid w:val="00750416"/>
    <w:rsid w:val="00752A4B"/>
    <w:rsid w:val="0076395B"/>
    <w:rsid w:val="00780A11"/>
    <w:rsid w:val="00781296"/>
    <w:rsid w:val="00781A0D"/>
    <w:rsid w:val="00782D73"/>
    <w:rsid w:val="0078310E"/>
    <w:rsid w:val="0078408E"/>
    <w:rsid w:val="007878AC"/>
    <w:rsid w:val="00787D69"/>
    <w:rsid w:val="00790C52"/>
    <w:rsid w:val="00790F4D"/>
    <w:rsid w:val="007919C7"/>
    <w:rsid w:val="007A6B1C"/>
    <w:rsid w:val="007B6A58"/>
    <w:rsid w:val="007C0947"/>
    <w:rsid w:val="007C425F"/>
    <w:rsid w:val="007D32B6"/>
    <w:rsid w:val="007D351E"/>
    <w:rsid w:val="007D4E9A"/>
    <w:rsid w:val="007D5F5A"/>
    <w:rsid w:val="007E1AE9"/>
    <w:rsid w:val="007E2907"/>
    <w:rsid w:val="007E40C4"/>
    <w:rsid w:val="00800459"/>
    <w:rsid w:val="00804052"/>
    <w:rsid w:val="00810D01"/>
    <w:rsid w:val="00814331"/>
    <w:rsid w:val="00820D08"/>
    <w:rsid w:val="00825C6A"/>
    <w:rsid w:val="00847136"/>
    <w:rsid w:val="00850591"/>
    <w:rsid w:val="00851F3B"/>
    <w:rsid w:val="00852954"/>
    <w:rsid w:val="00854C74"/>
    <w:rsid w:val="00857D3F"/>
    <w:rsid w:val="0087306D"/>
    <w:rsid w:val="00876C80"/>
    <w:rsid w:val="00885B50"/>
    <w:rsid w:val="00887B19"/>
    <w:rsid w:val="008934BA"/>
    <w:rsid w:val="0089373D"/>
    <w:rsid w:val="008A546F"/>
    <w:rsid w:val="008A6E5A"/>
    <w:rsid w:val="008A717E"/>
    <w:rsid w:val="008B0C58"/>
    <w:rsid w:val="008B1EBF"/>
    <w:rsid w:val="008B2A94"/>
    <w:rsid w:val="008B333D"/>
    <w:rsid w:val="008C0433"/>
    <w:rsid w:val="008C23DB"/>
    <w:rsid w:val="008D02DC"/>
    <w:rsid w:val="008D0F22"/>
    <w:rsid w:val="008D7304"/>
    <w:rsid w:val="008D78B7"/>
    <w:rsid w:val="00901444"/>
    <w:rsid w:val="009026D5"/>
    <w:rsid w:val="009178C1"/>
    <w:rsid w:val="0092282F"/>
    <w:rsid w:val="009264A6"/>
    <w:rsid w:val="00930C83"/>
    <w:rsid w:val="009339FE"/>
    <w:rsid w:val="00940F49"/>
    <w:rsid w:val="00953D6E"/>
    <w:rsid w:val="00956609"/>
    <w:rsid w:val="00956F4F"/>
    <w:rsid w:val="0096107E"/>
    <w:rsid w:val="0096155D"/>
    <w:rsid w:val="009674C1"/>
    <w:rsid w:val="00976020"/>
    <w:rsid w:val="00984ECF"/>
    <w:rsid w:val="00987331"/>
    <w:rsid w:val="00996307"/>
    <w:rsid w:val="009A4525"/>
    <w:rsid w:val="009A5AD6"/>
    <w:rsid w:val="009B1F3F"/>
    <w:rsid w:val="009B79E3"/>
    <w:rsid w:val="009D0D36"/>
    <w:rsid w:val="009D37D4"/>
    <w:rsid w:val="009E021D"/>
    <w:rsid w:val="009E05DD"/>
    <w:rsid w:val="009E345C"/>
    <w:rsid w:val="009E67F5"/>
    <w:rsid w:val="009F7F12"/>
    <w:rsid w:val="009F7F48"/>
    <w:rsid w:val="00A016FF"/>
    <w:rsid w:val="00A042F1"/>
    <w:rsid w:val="00A24588"/>
    <w:rsid w:val="00A25821"/>
    <w:rsid w:val="00A475A7"/>
    <w:rsid w:val="00A5245E"/>
    <w:rsid w:val="00A56E35"/>
    <w:rsid w:val="00A64CD8"/>
    <w:rsid w:val="00A67C3F"/>
    <w:rsid w:val="00A76945"/>
    <w:rsid w:val="00A822BB"/>
    <w:rsid w:val="00A87721"/>
    <w:rsid w:val="00A9428D"/>
    <w:rsid w:val="00A94E3A"/>
    <w:rsid w:val="00A979BF"/>
    <w:rsid w:val="00AA420C"/>
    <w:rsid w:val="00AA50BB"/>
    <w:rsid w:val="00AB1DEE"/>
    <w:rsid w:val="00AB2DC8"/>
    <w:rsid w:val="00AB55CC"/>
    <w:rsid w:val="00AB5755"/>
    <w:rsid w:val="00AB5D71"/>
    <w:rsid w:val="00AB710B"/>
    <w:rsid w:val="00AC01CF"/>
    <w:rsid w:val="00AC6A6E"/>
    <w:rsid w:val="00AD3D61"/>
    <w:rsid w:val="00AD403A"/>
    <w:rsid w:val="00AE13CF"/>
    <w:rsid w:val="00AE1561"/>
    <w:rsid w:val="00AE1CD8"/>
    <w:rsid w:val="00AE38DF"/>
    <w:rsid w:val="00AE3AEC"/>
    <w:rsid w:val="00AF25BE"/>
    <w:rsid w:val="00AF2C51"/>
    <w:rsid w:val="00AF3DC1"/>
    <w:rsid w:val="00B0327B"/>
    <w:rsid w:val="00B0331F"/>
    <w:rsid w:val="00B11BC8"/>
    <w:rsid w:val="00B12ECC"/>
    <w:rsid w:val="00B263B4"/>
    <w:rsid w:val="00B27369"/>
    <w:rsid w:val="00B30049"/>
    <w:rsid w:val="00B33B3C"/>
    <w:rsid w:val="00B3691C"/>
    <w:rsid w:val="00B42ECD"/>
    <w:rsid w:val="00B52ADD"/>
    <w:rsid w:val="00B604B8"/>
    <w:rsid w:val="00B61DEB"/>
    <w:rsid w:val="00B65FA7"/>
    <w:rsid w:val="00B7119A"/>
    <w:rsid w:val="00B716F7"/>
    <w:rsid w:val="00B7712C"/>
    <w:rsid w:val="00B83A96"/>
    <w:rsid w:val="00B93925"/>
    <w:rsid w:val="00B94810"/>
    <w:rsid w:val="00BA1E09"/>
    <w:rsid w:val="00BA65D1"/>
    <w:rsid w:val="00BA7CFE"/>
    <w:rsid w:val="00BC32D5"/>
    <w:rsid w:val="00BC5355"/>
    <w:rsid w:val="00BC5D0C"/>
    <w:rsid w:val="00BC7982"/>
    <w:rsid w:val="00BD060E"/>
    <w:rsid w:val="00BD0686"/>
    <w:rsid w:val="00BD3CA7"/>
    <w:rsid w:val="00BD631B"/>
    <w:rsid w:val="00BE083C"/>
    <w:rsid w:val="00BE18B5"/>
    <w:rsid w:val="00BE2507"/>
    <w:rsid w:val="00BE281D"/>
    <w:rsid w:val="00BE655B"/>
    <w:rsid w:val="00BF078F"/>
    <w:rsid w:val="00BF1DEC"/>
    <w:rsid w:val="00BF3E2A"/>
    <w:rsid w:val="00C079AD"/>
    <w:rsid w:val="00C14E82"/>
    <w:rsid w:val="00C156CA"/>
    <w:rsid w:val="00C16839"/>
    <w:rsid w:val="00C17618"/>
    <w:rsid w:val="00C213FB"/>
    <w:rsid w:val="00C23F74"/>
    <w:rsid w:val="00C33CDF"/>
    <w:rsid w:val="00C469B5"/>
    <w:rsid w:val="00C50B0B"/>
    <w:rsid w:val="00C516B8"/>
    <w:rsid w:val="00C54727"/>
    <w:rsid w:val="00C56FA6"/>
    <w:rsid w:val="00C577FA"/>
    <w:rsid w:val="00C57B5C"/>
    <w:rsid w:val="00C61678"/>
    <w:rsid w:val="00C61722"/>
    <w:rsid w:val="00C63474"/>
    <w:rsid w:val="00C7154F"/>
    <w:rsid w:val="00C7554F"/>
    <w:rsid w:val="00C77E09"/>
    <w:rsid w:val="00C83C15"/>
    <w:rsid w:val="00C8628C"/>
    <w:rsid w:val="00C90BE9"/>
    <w:rsid w:val="00CA17A4"/>
    <w:rsid w:val="00CA5093"/>
    <w:rsid w:val="00CA54FE"/>
    <w:rsid w:val="00CB027F"/>
    <w:rsid w:val="00CB307C"/>
    <w:rsid w:val="00CB3F24"/>
    <w:rsid w:val="00CB7756"/>
    <w:rsid w:val="00CC5F83"/>
    <w:rsid w:val="00CC630D"/>
    <w:rsid w:val="00CC6F18"/>
    <w:rsid w:val="00CD52FE"/>
    <w:rsid w:val="00CE5DD9"/>
    <w:rsid w:val="00CE7C24"/>
    <w:rsid w:val="00CF2B1B"/>
    <w:rsid w:val="00CF2D33"/>
    <w:rsid w:val="00D00A31"/>
    <w:rsid w:val="00D04051"/>
    <w:rsid w:val="00D06323"/>
    <w:rsid w:val="00D10191"/>
    <w:rsid w:val="00D11138"/>
    <w:rsid w:val="00D13286"/>
    <w:rsid w:val="00D14BF8"/>
    <w:rsid w:val="00D20F6A"/>
    <w:rsid w:val="00D2695C"/>
    <w:rsid w:val="00D35C1A"/>
    <w:rsid w:val="00D36C1E"/>
    <w:rsid w:val="00D43D71"/>
    <w:rsid w:val="00D459BC"/>
    <w:rsid w:val="00D46611"/>
    <w:rsid w:val="00D62E0D"/>
    <w:rsid w:val="00D6353A"/>
    <w:rsid w:val="00D74757"/>
    <w:rsid w:val="00D826C3"/>
    <w:rsid w:val="00D8336E"/>
    <w:rsid w:val="00D844CC"/>
    <w:rsid w:val="00D916EB"/>
    <w:rsid w:val="00DA1043"/>
    <w:rsid w:val="00DA1268"/>
    <w:rsid w:val="00DA6C5F"/>
    <w:rsid w:val="00DA7474"/>
    <w:rsid w:val="00DB0284"/>
    <w:rsid w:val="00DB274A"/>
    <w:rsid w:val="00DB55EB"/>
    <w:rsid w:val="00DB686C"/>
    <w:rsid w:val="00DC1E80"/>
    <w:rsid w:val="00DC2314"/>
    <w:rsid w:val="00DC51D0"/>
    <w:rsid w:val="00DF77A8"/>
    <w:rsid w:val="00E00520"/>
    <w:rsid w:val="00E01CD9"/>
    <w:rsid w:val="00E01EBC"/>
    <w:rsid w:val="00E05CA2"/>
    <w:rsid w:val="00E133E8"/>
    <w:rsid w:val="00E13813"/>
    <w:rsid w:val="00E13CF4"/>
    <w:rsid w:val="00E16556"/>
    <w:rsid w:val="00E21F0A"/>
    <w:rsid w:val="00E221C3"/>
    <w:rsid w:val="00E22898"/>
    <w:rsid w:val="00E318EA"/>
    <w:rsid w:val="00E319C2"/>
    <w:rsid w:val="00E32F85"/>
    <w:rsid w:val="00E34B17"/>
    <w:rsid w:val="00E52D20"/>
    <w:rsid w:val="00E54229"/>
    <w:rsid w:val="00E648CC"/>
    <w:rsid w:val="00E659A6"/>
    <w:rsid w:val="00E704DA"/>
    <w:rsid w:val="00E75599"/>
    <w:rsid w:val="00E76EA6"/>
    <w:rsid w:val="00E84651"/>
    <w:rsid w:val="00E9020B"/>
    <w:rsid w:val="00E914C3"/>
    <w:rsid w:val="00E927DB"/>
    <w:rsid w:val="00E94197"/>
    <w:rsid w:val="00E94E45"/>
    <w:rsid w:val="00E96A6A"/>
    <w:rsid w:val="00EA6677"/>
    <w:rsid w:val="00EC6D6B"/>
    <w:rsid w:val="00ED3A1F"/>
    <w:rsid w:val="00ED77F0"/>
    <w:rsid w:val="00EE1170"/>
    <w:rsid w:val="00EE205D"/>
    <w:rsid w:val="00EE7145"/>
    <w:rsid w:val="00EF2B64"/>
    <w:rsid w:val="00EF2F42"/>
    <w:rsid w:val="00EF7DEF"/>
    <w:rsid w:val="00F032E2"/>
    <w:rsid w:val="00F233A0"/>
    <w:rsid w:val="00F24128"/>
    <w:rsid w:val="00F3417D"/>
    <w:rsid w:val="00F34FE4"/>
    <w:rsid w:val="00F469BF"/>
    <w:rsid w:val="00F52262"/>
    <w:rsid w:val="00F572EB"/>
    <w:rsid w:val="00F61C52"/>
    <w:rsid w:val="00F84C03"/>
    <w:rsid w:val="00F92915"/>
    <w:rsid w:val="00FA67D4"/>
    <w:rsid w:val="00FA7CC2"/>
    <w:rsid w:val="00FC159E"/>
    <w:rsid w:val="00FC32CF"/>
    <w:rsid w:val="00FC39FD"/>
    <w:rsid w:val="00FC6230"/>
    <w:rsid w:val="00FC6429"/>
    <w:rsid w:val="00FD549F"/>
    <w:rsid w:val="00FD5F86"/>
    <w:rsid w:val="00FE1414"/>
    <w:rsid w:val="00FE3BBE"/>
    <w:rsid w:val="00FE4A71"/>
    <w:rsid w:val="00FE5C14"/>
    <w:rsid w:val="00FF4160"/>
    <w:rsid w:val="00FF5D78"/>
    <w:rsid w:val="00FF5E6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8EB3"/>
  <w15:docId w15:val="{31E1A186-F562-49F8-80D8-39FD0AAE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1149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szCs w:val="16"/>
    </w:rPr>
  </w:style>
  <w:style w:type="paragraph" w:styleId="Jegyzetszveg">
    <w:name w:val="annotation text"/>
    <w:basedOn w:val="Norml"/>
    <w:link w:val="JegyzetszvegChar"/>
    <w:uiPriority w:val="99"/>
    <w:semiHidden/>
    <w:unhideWhenUsed/>
    <w:rsid w:val="00CB3F24"/>
    <w:pPr>
      <w:spacing w:line="240" w:lineRule="auto"/>
    </w:pPr>
    <w:rPr>
      <w:sz w:val="20"/>
      <w:szCs w:val="20"/>
    </w:rPr>
  </w:style>
  <w:style w:type="character" w:customStyle="1" w:styleId="JegyzetszvegChar">
    <w:name w:val="Jegyzetszöveg Char"/>
    <w:basedOn w:val="Bekezdsalapbettpusa"/>
    <w:link w:val="Jegyzetszveg"/>
    <w:uiPriority w:val="99"/>
    <w:semiHidden/>
    <w:rsid w:val="00CB3F24"/>
    <w:rPr>
      <w:sz w:val="20"/>
      <w:szCs w:val="20"/>
    </w:rPr>
  </w:style>
  <w:style w:type="paragraph" w:styleId="Megjegyzstrgya">
    <w:name w:val="annotation subject"/>
    <w:basedOn w:val="Jegyzetszveg"/>
    <w:next w:val="Jegyzetszveg"/>
    <w:link w:val="MegjegyzstrgyaChar"/>
    <w:uiPriority w:val="99"/>
    <w:semiHidden/>
    <w:unhideWhenUsed/>
    <w:rsid w:val="00CB3F24"/>
    <w:rPr>
      <w:b/>
      <w:bCs/>
    </w:rPr>
  </w:style>
  <w:style w:type="character" w:customStyle="1" w:styleId="MegjegyzstrgyaChar">
    <w:name w:val="Megjegyzés tárgya Char"/>
    <w:basedOn w:val="JegyzetszvegChar"/>
    <w:link w:val="Megjegyzstrgya"/>
    <w:uiPriority w:val="99"/>
    <w:semiHidden/>
    <w:rsid w:val="00CB3F24"/>
    <w:rPr>
      <w:b/>
      <w:bCs/>
      <w:sz w:val="20"/>
      <w:szCs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B3F24"/>
    <w:rPr>
      <w:rFonts w:ascii="Tahoma" w:hAnsi="Tahoma" w:cs="Tahoma"/>
      <w:sz w:val="16"/>
      <w:szCs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szCs w:val="20"/>
      <w:lang w:eastAsia="hu-HU"/>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character" w:styleId="Lbjegyzet-hivatkozs">
    <w:name w:val="footnote reference"/>
    <w:basedOn w:val="Bekezdsalapbettpusa"/>
    <w:uiPriority w:val="99"/>
    <w:semiHidden/>
    <w:unhideWhenUsed/>
    <w:rsid w:val="008D0F22"/>
    <w:rPr>
      <w:vertAlign w:val="superscript"/>
    </w:rPr>
  </w:style>
  <w:style w:type="paragraph" w:styleId="NormlWeb">
    <w:name w:val="Normal (Web)"/>
    <w:basedOn w:val="Norml"/>
    <w:uiPriority w:val="99"/>
    <w:unhideWhenUsed/>
    <w:rsid w:val="00A016FF"/>
    <w:pPr>
      <w:spacing w:before="100" w:beforeAutospacing="1" w:after="100" w:afterAutospacing="1" w:line="240" w:lineRule="auto"/>
    </w:pPr>
    <w:rPr>
      <w:rFonts w:ascii="Times New Roman" w:hAnsi="Times New Roman" w:cs="Times New Roman"/>
      <w:sz w:val="24"/>
      <w:szCs w:val="24"/>
      <w:lang w:eastAsia="hu-HU"/>
    </w:rPr>
  </w:style>
  <w:style w:type="paragraph" w:customStyle="1" w:styleId="Alaprtelmezett">
    <w:name w:val="Alapértelmezett"/>
    <w:rsid w:val="00400C2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hu-HU"/>
    </w:rPr>
  </w:style>
  <w:style w:type="table" w:customStyle="1" w:styleId="Rcsostblzat2">
    <w:name w:val="Rácsos táblázat2"/>
    <w:basedOn w:val="Normltblzat"/>
    <w:uiPriority w:val="39"/>
    <w:rsid w:val="00AF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25A7"/>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Vltozat">
    <w:name w:val="Revision"/>
    <w:hidden/>
    <w:uiPriority w:val="99"/>
    <w:semiHidden/>
    <w:rsid w:val="001733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979655854">
      <w:bodyDiv w:val="1"/>
      <w:marLeft w:val="0"/>
      <w:marRight w:val="0"/>
      <w:marTop w:val="0"/>
      <w:marBottom w:val="0"/>
      <w:divBdr>
        <w:top w:val="none" w:sz="0" w:space="0" w:color="auto"/>
        <w:left w:val="none" w:sz="0" w:space="0" w:color="auto"/>
        <w:bottom w:val="none" w:sz="0" w:space="0" w:color="auto"/>
        <w:right w:val="none" w:sz="0" w:space="0" w:color="auto"/>
      </w:divBdr>
    </w:div>
    <w:div w:id="1084188769">
      <w:bodyDiv w:val="1"/>
      <w:marLeft w:val="0"/>
      <w:marRight w:val="0"/>
      <w:marTop w:val="0"/>
      <w:marBottom w:val="0"/>
      <w:divBdr>
        <w:top w:val="none" w:sz="0" w:space="0" w:color="auto"/>
        <w:left w:val="none" w:sz="0" w:space="0" w:color="auto"/>
        <w:bottom w:val="none" w:sz="0" w:space="0" w:color="auto"/>
        <w:right w:val="none" w:sz="0" w:space="0" w:color="auto"/>
      </w:divBdr>
    </w:div>
    <w:div w:id="1200364335">
      <w:bodyDiv w:val="1"/>
      <w:marLeft w:val="0"/>
      <w:marRight w:val="0"/>
      <w:marTop w:val="0"/>
      <w:marBottom w:val="0"/>
      <w:divBdr>
        <w:top w:val="none" w:sz="0" w:space="0" w:color="auto"/>
        <w:left w:val="none" w:sz="0" w:space="0" w:color="auto"/>
        <w:bottom w:val="none" w:sz="0" w:space="0" w:color="auto"/>
        <w:right w:val="none" w:sz="0" w:space="0" w:color="auto"/>
      </w:divBdr>
    </w:div>
    <w:div w:id="1384982072">
      <w:bodyDiv w:val="1"/>
      <w:marLeft w:val="0"/>
      <w:marRight w:val="0"/>
      <w:marTop w:val="0"/>
      <w:marBottom w:val="0"/>
      <w:divBdr>
        <w:top w:val="none" w:sz="0" w:space="0" w:color="auto"/>
        <w:left w:val="none" w:sz="0" w:space="0" w:color="auto"/>
        <w:bottom w:val="none" w:sz="0" w:space="0" w:color="auto"/>
        <w:right w:val="none" w:sz="0" w:space="0" w:color="auto"/>
      </w:divBdr>
    </w:div>
    <w:div w:id="16589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D83EB-1CCB-48EB-B065-0D0095A7777A}">
  <ds:schemaRefs>
    <ds:schemaRef ds:uri="http://schemas.openxmlformats.org/officeDocument/2006/bibliography"/>
  </ds:schemaRefs>
</ds:datastoreItem>
</file>

<file path=customXml/itemProps2.xml><?xml version="1.0" encoding="utf-8"?>
<ds:datastoreItem xmlns:ds="http://schemas.openxmlformats.org/officeDocument/2006/customXml" ds:itemID="{5B934071-4C78-4095-B41D-79384DC416E6}">
  <ds:schemaRefs>
    <ds:schemaRef ds:uri="http://schemas.microsoft.com/sharepoint/v3/contenttype/forms"/>
  </ds:schemaRefs>
</ds:datastoreItem>
</file>

<file path=customXml/itemProps3.xml><?xml version="1.0" encoding="utf-8"?>
<ds:datastoreItem xmlns:ds="http://schemas.openxmlformats.org/officeDocument/2006/customXml" ds:itemID="{F2516A8F-BB3D-4BCD-9509-C2F3720EC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1731</Words>
  <Characters>11948</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Mária</dc:creator>
  <cp:lastModifiedBy>Bálint Ágnes</cp:lastModifiedBy>
  <cp:revision>66</cp:revision>
  <cp:lastPrinted>2021-07-06T21:08:00Z</cp:lastPrinted>
  <dcterms:created xsi:type="dcterms:W3CDTF">2022-07-13T06:24:00Z</dcterms:created>
  <dcterms:modified xsi:type="dcterms:W3CDTF">2025-02-25T16:03:00Z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y fmtid="{D5CDD505-2E9C-101B-9397-08002B2CF9AE}" pid="4" name="lcf76f155ced4ddcb4097134ff3c332f">
    <vt:lpwstr/>
  </property>
  <property fmtid="{D5CDD505-2E9C-101B-9397-08002B2CF9AE}" pid="5" name="Láttamozási állapot">
    <vt:lpwstr/>
  </property>
  <property fmtid="{D5CDD505-2E9C-101B-9397-08002B2CF9AE}" pid="6" name="TaxCatchAll">
    <vt:lpwstr/>
  </property>
</Properties>
</file>