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244"/>
        <w:gridCol w:w="851"/>
        <w:gridCol w:w="845"/>
      </w:tblGrid>
      <w:tr w:rsidR="00D84E67" w:rsidRPr="00D84E67" w14:paraId="5C842FF6" w14:textId="77777777" w:rsidTr="000D7B3C">
        <w:trPr>
          <w:trHeight w:val="456"/>
          <w:jc w:val="center"/>
        </w:trPr>
        <w:tc>
          <w:tcPr>
            <w:tcW w:w="9062" w:type="dxa"/>
            <w:gridSpan w:val="5"/>
            <w:shd w:val="clear" w:color="auto" w:fill="DBDBDB" w:themeFill="accent3" w:themeFillTint="66"/>
            <w:vAlign w:val="bottom"/>
          </w:tcPr>
          <w:p w14:paraId="7478E208" w14:textId="77777777" w:rsidR="004C11ED" w:rsidRPr="00D84E67" w:rsidRDefault="00FA67D4" w:rsidP="004C11ED">
            <w:pPr>
              <w:jc w:val="center"/>
              <w:rPr>
                <w:rFonts w:ascii="Times New Roman" w:hAnsi="Times New Roman" w:cs="Times New Roman"/>
                <w:caps/>
                <w:sz w:val="25"/>
                <w:szCs w:val="25"/>
              </w:rPr>
            </w:pPr>
            <w:r w:rsidRPr="00D84E67">
              <w:rPr>
                <w:rFonts w:ascii="Times New Roman" w:hAnsi="Times New Roman" w:cs="Times New Roman"/>
                <w:caps/>
                <w:spacing w:val="20"/>
                <w:sz w:val="25"/>
                <w:szCs w:val="25"/>
              </w:rPr>
              <w:t>egyetemi tanári pályázat</w:t>
            </w:r>
            <w:r w:rsidRPr="00D84E67">
              <w:rPr>
                <w:rFonts w:ascii="Times New Roman" w:hAnsi="Times New Roman" w:cs="Times New Roman"/>
                <w:caps/>
                <w:sz w:val="25"/>
                <w:szCs w:val="25"/>
              </w:rPr>
              <w:t>–</w:t>
            </w:r>
            <w:r w:rsidR="004464E6" w:rsidRPr="00D84E67">
              <w:rPr>
                <w:rFonts w:ascii="Times New Roman" w:hAnsi="Times New Roman" w:cs="Times New Roman"/>
                <w:caps/>
                <w:sz w:val="25"/>
                <w:szCs w:val="25"/>
              </w:rPr>
              <w:t xml:space="preserve"> </w:t>
            </w:r>
            <w:r w:rsidRPr="00D84E67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értékelő</w:t>
            </w:r>
            <w:r w:rsidR="004C11ED" w:rsidRPr="00D84E67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 xml:space="preserve"> LAP</w:t>
            </w:r>
          </w:p>
        </w:tc>
      </w:tr>
      <w:tr w:rsidR="00D84E67" w:rsidRPr="00D84E67" w14:paraId="290EE46D" w14:textId="77777777" w:rsidTr="000D7B3C">
        <w:trPr>
          <w:trHeight w:val="456"/>
          <w:jc w:val="center"/>
        </w:trPr>
        <w:tc>
          <w:tcPr>
            <w:tcW w:w="9062" w:type="dxa"/>
            <w:gridSpan w:val="5"/>
            <w:shd w:val="clear" w:color="auto" w:fill="DBDBDB" w:themeFill="accent3" w:themeFillTint="66"/>
            <w:vAlign w:val="center"/>
          </w:tcPr>
          <w:p w14:paraId="5630CF4D" w14:textId="77777777" w:rsidR="00B744D0" w:rsidRPr="00D84E67" w:rsidRDefault="00B744D0" w:rsidP="003A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67">
              <w:rPr>
                <w:rFonts w:ascii="Times New Roman" w:hAnsi="Times New Roman" w:cs="Times New Roman"/>
                <w:sz w:val="24"/>
                <w:szCs w:val="24"/>
              </w:rPr>
              <w:t>Pszichológiai tudományok tudományágra</w:t>
            </w:r>
          </w:p>
          <w:p w14:paraId="298D9C22" w14:textId="77777777" w:rsidR="003A6A0F" w:rsidRPr="00D84E67" w:rsidRDefault="00B744D0" w:rsidP="003A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0F22" w:rsidRPr="00D84E67">
              <w:rPr>
                <w:rFonts w:ascii="Times New Roman" w:hAnsi="Times New Roman" w:cs="Times New Roman"/>
                <w:sz w:val="24"/>
                <w:szCs w:val="24"/>
              </w:rPr>
              <w:t>Bölcsészettudományok tudományterület</w:t>
            </w:r>
            <w:r w:rsidRPr="00D84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8AB920E" w14:textId="77777777" w:rsidR="004C11ED" w:rsidRPr="00D84E67" w:rsidRDefault="004C11ED" w:rsidP="007B0381">
            <w:pPr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</w:tr>
      <w:tr w:rsidR="00D84E67" w:rsidRPr="00D84E67" w14:paraId="35EDE1ED" w14:textId="77777777" w:rsidTr="004E0E3B">
        <w:trPr>
          <w:trHeight w:val="456"/>
          <w:jc w:val="center"/>
        </w:trPr>
        <w:tc>
          <w:tcPr>
            <w:tcW w:w="2122" w:type="dxa"/>
            <w:gridSpan w:val="2"/>
            <w:shd w:val="clear" w:color="auto" w:fill="FFF2CC" w:themeFill="accent4" w:themeFillTint="33"/>
            <w:vAlign w:val="center"/>
          </w:tcPr>
          <w:p w14:paraId="3B5DEC0F" w14:textId="77777777" w:rsidR="00DA1268" w:rsidRPr="00D84E67" w:rsidRDefault="004C11ED" w:rsidP="00DA1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4E67">
              <w:rPr>
                <w:rFonts w:ascii="Times New Roman" w:hAnsi="Times New Roman" w:cs="Times New Roman"/>
                <w:b/>
                <w:kern w:val="28"/>
              </w:rPr>
              <w:t xml:space="preserve">MAB-kód: </w:t>
            </w:r>
            <w:r w:rsidR="00DA1268" w:rsidRPr="00D84E67">
              <w:rPr>
                <w:rFonts w:ascii="Times New Roman" w:hAnsi="Times New Roman" w:cs="Times New Roman"/>
                <w:b/>
                <w:kern w:val="28"/>
              </w:rPr>
              <w:t>E</w:t>
            </w:r>
            <w:r w:rsidR="00255FB7" w:rsidRPr="00D84E67">
              <w:rPr>
                <w:rFonts w:ascii="Times New Roman" w:hAnsi="Times New Roman" w:cs="Times New Roman"/>
                <w:b/>
                <w:kern w:val="28"/>
              </w:rPr>
              <w:t xml:space="preserve"> </w:t>
            </w:r>
            <w:r w:rsidR="00DA1268" w:rsidRPr="00D84E67">
              <w:rPr>
                <w:rFonts w:ascii="Times New Roman" w:hAnsi="Times New Roman" w:cs="Times New Roman"/>
                <w:kern w:val="28"/>
              </w:rPr>
              <w:t>……</w:t>
            </w:r>
          </w:p>
        </w:tc>
        <w:tc>
          <w:tcPr>
            <w:tcW w:w="6940" w:type="dxa"/>
            <w:gridSpan w:val="3"/>
            <w:shd w:val="clear" w:color="auto" w:fill="FFF2CC" w:themeFill="accent4" w:themeFillTint="33"/>
            <w:vAlign w:val="center"/>
          </w:tcPr>
          <w:p w14:paraId="1D35D9B6" w14:textId="77777777" w:rsidR="00DA1268" w:rsidRPr="00D84E67" w:rsidRDefault="00DA1268" w:rsidP="00DA126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84E67">
              <w:rPr>
                <w:rFonts w:ascii="Times New Roman" w:hAnsi="Times New Roman" w:cs="Times New Roman"/>
                <w:b/>
                <w:i/>
                <w:kern w:val="28"/>
                <w:sz w:val="24"/>
              </w:rPr>
              <w:t>Pályázó neve,</w:t>
            </w:r>
            <w:r w:rsidR="00C03783" w:rsidRPr="00D84E67">
              <w:rPr>
                <w:rFonts w:ascii="Times New Roman" w:hAnsi="Times New Roman" w:cs="Times New Roman"/>
                <w:b/>
                <w:i/>
                <w:kern w:val="28"/>
                <w:sz w:val="24"/>
              </w:rPr>
              <w:t xml:space="preserve"> </w:t>
            </w:r>
            <w:r w:rsidRPr="00D84E67">
              <w:rPr>
                <w:rFonts w:ascii="Times New Roman" w:hAnsi="Times New Roman" w:cs="Times New Roman"/>
                <w:i/>
                <w:kern w:val="28"/>
                <w:sz w:val="24"/>
              </w:rPr>
              <w:t>intézménye</w:t>
            </w:r>
          </w:p>
        </w:tc>
      </w:tr>
      <w:tr w:rsidR="00D84E67" w:rsidRPr="00D84E67" w14:paraId="7D70B201" w14:textId="77777777" w:rsidTr="00505F72">
        <w:trPr>
          <w:trHeight w:val="462"/>
          <w:jc w:val="center"/>
        </w:trPr>
        <w:tc>
          <w:tcPr>
            <w:tcW w:w="9062" w:type="dxa"/>
            <w:gridSpan w:val="5"/>
            <w:vAlign w:val="center"/>
          </w:tcPr>
          <w:p w14:paraId="02010D87" w14:textId="77777777" w:rsidR="00E13813" w:rsidRPr="00D84E67" w:rsidRDefault="00E13813" w:rsidP="00505F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84E67">
              <w:rPr>
                <w:rFonts w:ascii="Times New Roman" w:hAnsi="Times New Roman" w:cs="Times New Roman"/>
                <w:b/>
                <w:sz w:val="24"/>
              </w:rPr>
              <w:t>Értékelési szempont</w:t>
            </w:r>
            <w:r w:rsidR="00505F72" w:rsidRPr="00D84E67">
              <w:rPr>
                <w:rFonts w:ascii="Times New Roman" w:hAnsi="Times New Roman" w:cs="Times New Roman"/>
                <w:b/>
                <w:sz w:val="24"/>
              </w:rPr>
              <w:t>ok</w:t>
            </w:r>
          </w:p>
        </w:tc>
      </w:tr>
      <w:tr w:rsidR="00D84E67" w:rsidRPr="00D84E67" w14:paraId="6C109DC0" w14:textId="77777777" w:rsidTr="00851F3B">
        <w:trPr>
          <w:trHeight w:val="337"/>
          <w:jc w:val="center"/>
        </w:trPr>
        <w:tc>
          <w:tcPr>
            <w:tcW w:w="7366" w:type="dxa"/>
            <w:gridSpan w:val="3"/>
            <w:vAlign w:val="center"/>
          </w:tcPr>
          <w:p w14:paraId="6769D8E2" w14:textId="77777777" w:rsidR="0042585A" w:rsidRPr="00D84E67" w:rsidRDefault="00E927DB" w:rsidP="00851F3B">
            <w:pPr>
              <w:pStyle w:val="Listaszerbekezds"/>
              <w:numPr>
                <w:ilvl w:val="0"/>
                <w:numId w:val="1"/>
              </w:numPr>
              <w:ind w:left="738"/>
              <w:rPr>
                <w:rFonts w:ascii="Times New Roman" w:hAnsi="Times New Roman" w:cs="Times New Roman"/>
                <w:sz w:val="24"/>
              </w:rPr>
            </w:pPr>
            <w:r w:rsidRPr="00D84E67">
              <w:rPr>
                <w:rFonts w:ascii="Times New Roman" w:hAnsi="Times New Roman" w:cs="Times New Roman"/>
                <w:b/>
                <w:sz w:val="24"/>
              </w:rPr>
              <w:t xml:space="preserve">Felsőoktatási tevékenység </w:t>
            </w:r>
            <w:r w:rsidRPr="00D84E67">
              <w:rPr>
                <w:rFonts w:ascii="Times New Roman" w:hAnsi="Times New Roman" w:cs="Times New Roman"/>
                <w:sz w:val="24"/>
              </w:rPr>
              <w:t>(összesen adható pontok száma)</w:t>
            </w:r>
          </w:p>
        </w:tc>
        <w:tc>
          <w:tcPr>
            <w:tcW w:w="1696" w:type="dxa"/>
            <w:gridSpan w:val="2"/>
          </w:tcPr>
          <w:p w14:paraId="62B24512" w14:textId="77777777" w:rsidR="0042585A" w:rsidRPr="00D84E67" w:rsidRDefault="009F7F12" w:rsidP="009F7F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4E67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  <w:tr w:rsidR="00D84E67" w:rsidRPr="00D84E67" w14:paraId="0D4170C7" w14:textId="77777777" w:rsidTr="009D37D4">
        <w:trPr>
          <w:jc w:val="center"/>
        </w:trPr>
        <w:tc>
          <w:tcPr>
            <w:tcW w:w="7366" w:type="dxa"/>
            <w:gridSpan w:val="3"/>
            <w:vAlign w:val="center"/>
          </w:tcPr>
          <w:p w14:paraId="5480C343" w14:textId="77777777" w:rsidR="009F7F12" w:rsidRPr="00D84E67" w:rsidRDefault="009F7F12" w:rsidP="006F7A39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 xml:space="preserve">1a.1. </w:t>
            </w:r>
            <w:r w:rsidRPr="00D84E67">
              <w:rPr>
                <w:rFonts w:ascii="Times New Roman" w:hAnsi="Times New Roman" w:cs="Times New Roman"/>
                <w:b/>
                <w:u w:val="single"/>
              </w:rPr>
              <w:t>Oktatási tapasztalat</w:t>
            </w:r>
          </w:p>
        </w:tc>
        <w:tc>
          <w:tcPr>
            <w:tcW w:w="851" w:type="dxa"/>
            <w:vAlign w:val="center"/>
          </w:tcPr>
          <w:p w14:paraId="6ACFCC8F" w14:textId="77777777" w:rsidR="009F7F12" w:rsidRPr="00D84E67" w:rsidRDefault="009F7F12" w:rsidP="009D37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4E67">
              <w:rPr>
                <w:rFonts w:ascii="Times New Roman" w:hAnsi="Times New Roman" w:cs="Times New Roman"/>
                <w:sz w:val="20"/>
              </w:rPr>
              <w:t>Adhatómax</w:t>
            </w:r>
            <w:proofErr w:type="spellEnd"/>
            <w:r w:rsidRPr="00D84E67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14:paraId="40E78761" w14:textId="77777777" w:rsidR="009F7F12" w:rsidRPr="00D84E67" w:rsidRDefault="009F7F12" w:rsidP="009D3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E67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D84E67" w:rsidRPr="00D84E67" w14:paraId="2D90D18E" w14:textId="77777777" w:rsidTr="004E0E3B">
        <w:trPr>
          <w:trHeight w:val="5033"/>
          <w:jc w:val="center"/>
        </w:trPr>
        <w:tc>
          <w:tcPr>
            <w:tcW w:w="7366" w:type="dxa"/>
            <w:gridSpan w:val="3"/>
          </w:tcPr>
          <w:p w14:paraId="22904249" w14:textId="612A3833" w:rsidR="002D5F92" w:rsidRPr="00D84E67" w:rsidRDefault="00C77E09" w:rsidP="00C353BA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8B333D" w:rsidRPr="00D84E67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6F7A39" w:rsidRPr="00D84E67">
              <w:rPr>
                <w:rFonts w:ascii="Times New Roman" w:hAnsi="Times New Roman" w:cs="Times New Roman"/>
                <w:b/>
                <w:i/>
                <w:u w:val="single"/>
              </w:rPr>
              <w:t xml:space="preserve"> (10 pont)</w:t>
            </w:r>
            <w:r w:rsidRPr="00D84E67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C03783" w:rsidRPr="00D84E6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F7A39" w:rsidRPr="00D84E67">
              <w:rPr>
                <w:rFonts w:ascii="Times New Roman" w:hAnsi="Times New Roman" w:cs="Times New Roman"/>
              </w:rPr>
              <w:t>a</w:t>
            </w:r>
            <w:r w:rsidR="009F7F12" w:rsidRPr="00D84E67">
              <w:rPr>
                <w:rFonts w:ascii="Times New Roman" w:hAnsi="Times New Roman" w:cs="Times New Roman"/>
              </w:rPr>
              <w:t xml:space="preserve"> pályázat be</w:t>
            </w:r>
            <w:r w:rsidR="00505F72" w:rsidRPr="00D84E67">
              <w:rPr>
                <w:rFonts w:ascii="Times New Roman" w:hAnsi="Times New Roman" w:cs="Times New Roman"/>
              </w:rPr>
              <w:t>nyújt</w:t>
            </w:r>
            <w:r w:rsidR="009F7F12" w:rsidRPr="00D84E67">
              <w:rPr>
                <w:rFonts w:ascii="Times New Roman" w:hAnsi="Times New Roman" w:cs="Times New Roman"/>
              </w:rPr>
              <w:t xml:space="preserve">ását megelőző tíz évben legalább 800 </w:t>
            </w:r>
            <w:r w:rsidR="00B7712C" w:rsidRPr="00D84E67">
              <w:rPr>
                <w:rFonts w:ascii="Times New Roman" w:hAnsi="Times New Roman" w:cs="Times New Roman"/>
              </w:rPr>
              <w:t>kontakt</w:t>
            </w:r>
            <w:r w:rsidR="009F7F12" w:rsidRPr="00D84E67">
              <w:rPr>
                <w:rFonts w:ascii="Times New Roman" w:hAnsi="Times New Roman" w:cs="Times New Roman"/>
              </w:rPr>
              <w:t xml:space="preserve">óra (ebből legalább </w:t>
            </w:r>
            <w:r w:rsidR="00B7712C" w:rsidRPr="00D84E67">
              <w:rPr>
                <w:rFonts w:ascii="Times New Roman" w:hAnsi="Times New Roman" w:cs="Times New Roman"/>
              </w:rPr>
              <w:t>1</w:t>
            </w:r>
            <w:r w:rsidR="009F7F12" w:rsidRPr="00D84E67">
              <w:rPr>
                <w:rFonts w:ascii="Times New Roman" w:hAnsi="Times New Roman" w:cs="Times New Roman"/>
              </w:rPr>
              <w:t>00 óra előadás) közvetlen munkahelyi vezető által igazolt oktatói tevékenység bár</w:t>
            </w:r>
            <w:r w:rsidR="00627ABC" w:rsidRPr="00D84E67">
              <w:rPr>
                <w:rFonts w:ascii="Times New Roman" w:hAnsi="Times New Roman" w:cs="Times New Roman"/>
              </w:rPr>
              <w:t>mely felsőoktatási intézményben</w:t>
            </w:r>
            <w:r w:rsidR="00DC1E80" w:rsidRPr="00D84E67">
              <w:rPr>
                <w:rFonts w:ascii="Times New Roman" w:hAnsi="Times New Roman" w:cs="Times New Roman"/>
              </w:rPr>
              <w:t>, melyhez mellékelni kell az elvégzett oktatói munka hallgatói véleményezését</w:t>
            </w:r>
            <w:r w:rsidR="00824C94" w:rsidRPr="00D84E67">
              <w:rPr>
                <w:rFonts w:ascii="Times New Roman" w:hAnsi="Times New Roman" w:cs="Times New Roman"/>
              </w:rPr>
              <w:t xml:space="preserve"> </w:t>
            </w:r>
            <w:r w:rsidR="00F32624" w:rsidRPr="00D84E67">
              <w:rPr>
                <w:rFonts w:ascii="Times New Roman" w:hAnsi="Times New Roman" w:cs="Times New Roman"/>
              </w:rPr>
              <w:t>legalább az elmúlt 5 évre vonatkozóan. Hallgatói vélemény hiányában a munkahelyi vezető értékelése elfogadható.</w:t>
            </w:r>
          </w:p>
          <w:p w14:paraId="134BA2A5" w14:textId="01FBCB55" w:rsidR="0021490C" w:rsidRPr="00D84E67" w:rsidRDefault="0021490C" w:rsidP="00C353BA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84E67">
              <w:rPr>
                <w:rFonts w:ascii="Times New Roman" w:eastAsia="Times New Roman" w:hAnsi="Times New Roman" w:cs="Times New Roman"/>
                <w:i/>
                <w:u w:val="single"/>
                <w:lang w:eastAsia="hu-HU"/>
              </w:rPr>
              <w:t>Speciális szempont a teljesítési minimumhoz:</w:t>
            </w:r>
            <w:r w:rsidR="002060D5" w:rsidRPr="00D84E67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="00C03783" w:rsidRPr="00D84E67">
              <w:rPr>
                <w:rFonts w:ascii="Times New Roman" w:eastAsia="Times New Roman" w:hAnsi="Times New Roman" w:cs="Times New Roman"/>
                <w:lang w:eastAsia="hu-HU"/>
              </w:rPr>
              <w:t>f</w:t>
            </w:r>
            <w:r w:rsidRPr="00D84E67">
              <w:rPr>
                <w:rFonts w:ascii="Times New Roman" w:eastAsia="Times New Roman" w:hAnsi="Times New Roman" w:cs="Times New Roman"/>
                <w:lang w:eastAsia="hu-HU"/>
              </w:rPr>
              <w:t>elsőoktatási tapasztalatként előadás, szeminárium, gyakorlat, konzultáció, továbbá heti két kontaktóra számolható el nyári gyakorlat, hatodéves gyakorlat, ill</w:t>
            </w:r>
            <w:r w:rsidR="00AB55CC" w:rsidRPr="00D84E67">
              <w:rPr>
                <w:rFonts w:ascii="Times New Roman" w:eastAsia="Times New Roman" w:hAnsi="Times New Roman" w:cs="Times New Roman"/>
                <w:lang w:eastAsia="hu-HU"/>
              </w:rPr>
              <w:t>etve</w:t>
            </w:r>
            <w:r w:rsidRPr="00D84E67">
              <w:rPr>
                <w:rFonts w:ascii="Times New Roman" w:eastAsia="Times New Roman" w:hAnsi="Times New Roman" w:cs="Times New Roman"/>
                <w:lang w:eastAsia="hu-HU"/>
              </w:rPr>
              <w:t xml:space="preserve"> szakképzési </w:t>
            </w:r>
            <w:proofErr w:type="spellStart"/>
            <w:r w:rsidRPr="00D84E67">
              <w:rPr>
                <w:rFonts w:ascii="Times New Roman" w:eastAsia="Times New Roman" w:hAnsi="Times New Roman" w:cs="Times New Roman"/>
                <w:lang w:eastAsia="hu-HU"/>
              </w:rPr>
              <w:t>tutoriális</w:t>
            </w:r>
            <w:proofErr w:type="spellEnd"/>
            <w:r w:rsidRPr="00D84E67">
              <w:rPr>
                <w:rFonts w:ascii="Times New Roman" w:eastAsia="Times New Roman" w:hAnsi="Times New Roman" w:cs="Times New Roman"/>
                <w:lang w:eastAsia="hu-HU"/>
              </w:rPr>
              <w:t xml:space="preserve"> tevékenység</w:t>
            </w:r>
            <w:r w:rsidR="00B15207" w:rsidRPr="00D84E67">
              <w:rPr>
                <w:rFonts w:ascii="Times New Roman" w:eastAsia="Times New Roman" w:hAnsi="Times New Roman" w:cs="Times New Roman"/>
                <w:lang w:eastAsia="hu-HU"/>
              </w:rPr>
              <w:t xml:space="preserve">nél a résztvevő hallgatói létszámtól függetlenül, s az utóbbiból legalább </w:t>
            </w:r>
            <w:r w:rsidR="00D2695C" w:rsidRPr="00D84E67">
              <w:rPr>
                <w:rFonts w:ascii="Times New Roman" w:eastAsia="Times New Roman" w:hAnsi="Times New Roman" w:cs="Times New Roman"/>
                <w:lang w:eastAsia="hu-HU"/>
              </w:rPr>
              <w:t>100</w:t>
            </w:r>
            <w:r w:rsidRPr="00D84E67">
              <w:rPr>
                <w:rFonts w:ascii="Times New Roman" w:eastAsia="Times New Roman" w:hAnsi="Times New Roman" w:cs="Times New Roman"/>
                <w:lang w:eastAsia="hu-HU"/>
              </w:rPr>
              <w:t xml:space="preserve"> órát a pályázat benyújtását megelőző öt évben kell teljesíteni.</w:t>
            </w:r>
          </w:p>
          <w:p w14:paraId="57AB494A" w14:textId="77777777" w:rsidR="00C353BA" w:rsidRPr="00D84E67" w:rsidRDefault="00C353BA" w:rsidP="00C353BA">
            <w:pPr>
              <w:ind w:right="172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D84E67" w:rsidRPr="00D84E67" w14:paraId="0FF60DC3" w14:textId="77777777" w:rsidTr="00C353BA">
              <w:tc>
                <w:tcPr>
                  <w:tcW w:w="7140" w:type="dxa"/>
                </w:tcPr>
                <w:p w14:paraId="6127824F" w14:textId="70C2ADA3" w:rsidR="00C353BA" w:rsidRPr="00D84E67" w:rsidRDefault="008B4EB1" w:rsidP="002060D5">
                  <w:pPr>
                    <w:ind w:right="172"/>
                    <w:rPr>
                      <w:rFonts w:ascii="Times New Roman" w:hAnsi="Times New Roman" w:cs="Times New Roman"/>
                    </w:rPr>
                  </w:pPr>
                  <w:r w:rsidRPr="00D84E67">
                    <w:rPr>
                      <w:rStyle w:val="Lbjegyzet-hivatkozs"/>
                      <w:rFonts w:ascii="Times New Roman" w:hAnsi="Times New Roman" w:cs="Times New Roman"/>
                      <w:b/>
                      <w:i/>
                      <w:u w:val="single"/>
                      <w:shd w:val="clear" w:color="auto" w:fill="BDD6EE" w:themeFill="accent1" w:themeFillTint="66"/>
                    </w:rPr>
                    <w:footnoteReference w:id="2"/>
                  </w:r>
                  <w:r w:rsidR="00C353BA" w:rsidRPr="00D84E67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BDD6EE" w:themeFill="accent1" w:themeFillTint="66"/>
                    </w:rPr>
                    <w:t>Külföldi pályázó esetében</w:t>
                  </w:r>
                  <w:r w:rsidR="00C353BA" w:rsidRPr="00D84E67">
                    <w:rPr>
                      <w:rFonts w:ascii="Times New Roman" w:hAnsi="Times New Roman" w:cs="Times New Roman"/>
                      <w:i/>
                      <w:shd w:val="clear" w:color="auto" w:fill="BDD6EE" w:themeFill="accent1" w:themeFillTint="66"/>
                    </w:rPr>
                    <w:t>:</w:t>
                  </w:r>
                  <w:r w:rsidR="00C353BA" w:rsidRPr="00D84E67">
                    <w:rPr>
                      <w:rFonts w:ascii="Times New Roman" w:hAnsi="Times New Roman" w:cs="Times New Roman"/>
                    </w:rPr>
                    <w:t xml:space="preserve"> a kontaktórák munkahelyi vezető általi igazolása helyett elfogadható az adott országban alkalmazott egyéb igazolási mód is (pl. a dékáni hivatal igazolása), vagy a kontaktóra-számot adó kurzusok tételes felsorolása a kurzus címe, az intézmény/kar/szak, az oktatás szintje (alap-,</w:t>
                  </w:r>
                  <w:r w:rsidR="002060D5" w:rsidRPr="00D84E6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353BA" w:rsidRPr="00D84E67">
                    <w:rPr>
                      <w:rFonts w:ascii="Times New Roman" w:hAnsi="Times New Roman" w:cs="Times New Roman"/>
                    </w:rPr>
                    <w:t>mester-, doktori képzés), valamint a dátum feltüntetésével).</w:t>
                  </w:r>
                </w:p>
                <w:p w14:paraId="43BEF627" w14:textId="77777777" w:rsidR="00C353BA" w:rsidRPr="00D84E67" w:rsidRDefault="00C353BA" w:rsidP="00C353BA">
                  <w:pPr>
                    <w:ind w:right="172"/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D84E67">
                    <w:rPr>
                      <w:rFonts w:ascii="Times New Roman" w:hAnsi="Times New Roman" w:cs="Times New Roman"/>
                    </w:rPr>
                    <w:t>Az elvégzett oktatói munka hallgatói véleményezése vonatkozásában az adott országban alkalmazott eljárások alapján megadott információkat kell figyelembe venni.</w:t>
                  </w:r>
                </w:p>
              </w:tc>
            </w:tr>
          </w:tbl>
          <w:p w14:paraId="17162FBA" w14:textId="132074D7" w:rsidR="005B0B85" w:rsidRPr="00D84E67" w:rsidRDefault="00595468" w:rsidP="00C353BA">
            <w:pPr>
              <w:ind w:right="172"/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51" w:type="dxa"/>
            <w:vAlign w:val="center"/>
          </w:tcPr>
          <w:p w14:paraId="4931B5A2" w14:textId="77777777" w:rsidR="009F7F12" w:rsidRPr="00D84E67" w:rsidRDefault="00C77E09" w:rsidP="00DA1268">
            <w:pPr>
              <w:jc w:val="center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1311D122" w14:textId="77777777" w:rsidR="009F7F12" w:rsidRPr="00D84E67" w:rsidRDefault="009F7F12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4E67" w:rsidRPr="00D84E67" w14:paraId="600DAB6B" w14:textId="77777777" w:rsidTr="004E0E3B">
        <w:trPr>
          <w:trHeight w:val="237"/>
          <w:jc w:val="center"/>
        </w:trPr>
        <w:tc>
          <w:tcPr>
            <w:tcW w:w="7366" w:type="dxa"/>
            <w:gridSpan w:val="3"/>
          </w:tcPr>
          <w:p w14:paraId="27C40403" w14:textId="77777777" w:rsidR="00C77E09" w:rsidRPr="00D84E67" w:rsidRDefault="00C77E09" w:rsidP="00503202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  <w:i/>
                <w:u w:val="single"/>
              </w:rPr>
              <w:t>Adható pontok</w:t>
            </w:r>
            <w:r w:rsidR="004F1686" w:rsidRPr="00D84E67">
              <w:rPr>
                <w:rFonts w:ascii="Times New Roman" w:hAnsi="Times New Roman" w:cs="Times New Roman"/>
                <w:i/>
                <w:u w:val="single"/>
              </w:rPr>
              <w:t xml:space="preserve"> oktatási tevékenységre</w:t>
            </w:r>
            <w:r w:rsidRPr="00D84E67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D84E67">
              <w:rPr>
                <w:rFonts w:ascii="Times New Roman" w:hAnsi="Times New Roman" w:cs="Times New Roman"/>
              </w:rPr>
              <w:t xml:space="preserve"> 1000 </w:t>
            </w:r>
            <w:r w:rsidR="00B7712C" w:rsidRPr="00D84E67">
              <w:rPr>
                <w:rFonts w:ascii="Times New Roman" w:hAnsi="Times New Roman" w:cs="Times New Roman"/>
              </w:rPr>
              <w:t>kontakt</w:t>
            </w:r>
            <w:r w:rsidRPr="00D84E67">
              <w:rPr>
                <w:rFonts w:ascii="Times New Roman" w:hAnsi="Times New Roman" w:cs="Times New Roman"/>
              </w:rPr>
              <w:t>óra 20 pont,</w:t>
            </w:r>
            <w:r w:rsidR="002375C6" w:rsidRPr="00D84E67">
              <w:rPr>
                <w:rFonts w:ascii="Times New Roman" w:hAnsi="Times New Roman" w:cs="Times New Roman"/>
              </w:rPr>
              <w:t xml:space="preserve"> 1200 </w:t>
            </w:r>
            <w:r w:rsidR="00B7712C" w:rsidRPr="00D84E67">
              <w:rPr>
                <w:rFonts w:ascii="Times New Roman" w:hAnsi="Times New Roman" w:cs="Times New Roman"/>
              </w:rPr>
              <w:t>kontakt</w:t>
            </w:r>
            <w:r w:rsidR="002375C6" w:rsidRPr="00D84E67">
              <w:rPr>
                <w:rFonts w:ascii="Times New Roman" w:hAnsi="Times New Roman" w:cs="Times New Roman"/>
              </w:rPr>
              <w:t>óra 30 pont, 1400</w:t>
            </w:r>
            <w:r w:rsidR="00B7712C" w:rsidRPr="00D84E67">
              <w:rPr>
                <w:rFonts w:ascii="Times New Roman" w:hAnsi="Times New Roman" w:cs="Times New Roman"/>
              </w:rPr>
              <w:t xml:space="preserve"> kontakt</w:t>
            </w:r>
            <w:r w:rsidR="002375C6" w:rsidRPr="00D84E67">
              <w:rPr>
                <w:rFonts w:ascii="Times New Roman" w:hAnsi="Times New Roman" w:cs="Times New Roman"/>
              </w:rPr>
              <w:t xml:space="preserve">óra 40 pont, 1600 </w:t>
            </w:r>
            <w:r w:rsidR="00E94197" w:rsidRPr="00D84E67">
              <w:rPr>
                <w:rFonts w:ascii="Times New Roman" w:hAnsi="Times New Roman" w:cs="Times New Roman"/>
              </w:rPr>
              <w:t>kontakt</w:t>
            </w:r>
            <w:r w:rsidR="002375C6" w:rsidRPr="00D84E67">
              <w:rPr>
                <w:rFonts w:ascii="Times New Roman" w:hAnsi="Times New Roman" w:cs="Times New Roman"/>
              </w:rPr>
              <w:t>óra 50 pont.</w:t>
            </w:r>
          </w:p>
          <w:p w14:paraId="25DAAF3F" w14:textId="77777777" w:rsidR="00EE7145" w:rsidRPr="00D84E67" w:rsidRDefault="00EE7145" w:rsidP="00C57B5C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 xml:space="preserve">Az oktatási teljesítménynél (1a.1.) a minimális elvárás, azaz 800 </w:t>
            </w:r>
            <w:r w:rsidR="00B7712C" w:rsidRPr="00D84E67">
              <w:rPr>
                <w:rFonts w:ascii="Times New Roman" w:hAnsi="Times New Roman" w:cs="Times New Roman"/>
              </w:rPr>
              <w:t>kontakt</w:t>
            </w:r>
            <w:r w:rsidRPr="00D84E67">
              <w:rPr>
                <w:rFonts w:ascii="Times New Roman" w:hAnsi="Times New Roman" w:cs="Times New Roman"/>
              </w:rPr>
              <w:t xml:space="preserve">óra teljesítése (ebből </w:t>
            </w:r>
            <w:r w:rsidR="00B7712C" w:rsidRPr="00D84E67">
              <w:rPr>
                <w:rFonts w:ascii="Times New Roman" w:hAnsi="Times New Roman" w:cs="Times New Roman"/>
              </w:rPr>
              <w:t>1</w:t>
            </w:r>
            <w:r w:rsidRPr="00D84E67">
              <w:rPr>
                <w:rFonts w:ascii="Times New Roman" w:hAnsi="Times New Roman" w:cs="Times New Roman"/>
              </w:rPr>
              <w:t xml:space="preserve">00 óra előadás), esetén 10 pontot kap a pályázó. 1600 </w:t>
            </w:r>
            <w:r w:rsidR="00B7712C" w:rsidRPr="00D84E67">
              <w:rPr>
                <w:rFonts w:ascii="Times New Roman" w:hAnsi="Times New Roman" w:cs="Times New Roman"/>
              </w:rPr>
              <w:t>kontakt</w:t>
            </w:r>
            <w:r w:rsidRPr="00D84E67">
              <w:rPr>
                <w:rFonts w:ascii="Times New Roman" w:hAnsi="Times New Roman" w:cs="Times New Roman"/>
              </w:rPr>
              <w:t xml:space="preserve">óra teljesítése (ebből </w:t>
            </w:r>
            <w:r w:rsidR="00C57B5C" w:rsidRPr="00D84E67">
              <w:rPr>
                <w:rFonts w:ascii="Times New Roman" w:hAnsi="Times New Roman" w:cs="Times New Roman"/>
              </w:rPr>
              <w:t>2</w:t>
            </w:r>
            <w:r w:rsidRPr="00D84E67">
              <w:rPr>
                <w:rFonts w:ascii="Times New Roman" w:hAnsi="Times New Roman" w:cs="Times New Roman"/>
              </w:rPr>
              <w:t>00 óra előadás) esetében maximálisan 50 pont adható. A kettő között a pontszám arányosan változik, de mindig egész pontszámra kerekítve.</w:t>
            </w:r>
          </w:p>
          <w:p w14:paraId="5181DAA7" w14:textId="5909C1FE" w:rsidR="006F7A39" w:rsidRPr="00D84E67" w:rsidRDefault="006F7A39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Legfeljebb 25 (10+15) pont adható azokra a kontaktórákra, amelyekhez a pályázó nem mellékelt hallgatói véleményt, vagy a hallgatói értékelés nem haladja meg a 3,50-et.</w:t>
            </w:r>
            <w:r w:rsidR="00907972" w:rsidRPr="00D84E67">
              <w:rPr>
                <w:rFonts w:ascii="Times New Roman" w:hAnsi="Times New Roman" w:cs="Times New Roman"/>
              </w:rPr>
              <w:t xml:space="preserve"> Hallgatói vélemény hiányában a munkahelyi vezető értékelése elfogadható.</w:t>
            </w:r>
          </w:p>
          <w:p w14:paraId="7DAE1F8B" w14:textId="77777777" w:rsidR="00641684" w:rsidRPr="00D84E67" w:rsidRDefault="00641684" w:rsidP="006416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BFD0066" w14:textId="77777777" w:rsidR="00C77E09" w:rsidRPr="00D84E67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540507EB" w14:textId="77777777" w:rsidR="00C77E09" w:rsidRPr="00D84E67" w:rsidRDefault="00C77E09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4E67" w:rsidRPr="00D84E67" w14:paraId="14784902" w14:textId="77777777" w:rsidTr="004E0E3B">
        <w:trPr>
          <w:trHeight w:val="630"/>
          <w:jc w:val="center"/>
        </w:trPr>
        <w:tc>
          <w:tcPr>
            <w:tcW w:w="7366" w:type="dxa"/>
            <w:gridSpan w:val="3"/>
            <w:vAlign w:val="center"/>
          </w:tcPr>
          <w:p w14:paraId="07761B0A" w14:textId="77777777" w:rsidR="00625159" w:rsidRPr="00D84E67" w:rsidRDefault="00625159" w:rsidP="00034D69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D84E67">
              <w:rPr>
                <w:rFonts w:ascii="Times New Roman" w:hAnsi="Times New Roman" w:cs="Times New Roman"/>
              </w:rPr>
              <w:t xml:space="preserve">1a.2. </w:t>
            </w:r>
            <w:r w:rsidRPr="00D84E67">
              <w:rPr>
                <w:rFonts w:ascii="Times New Roman" w:hAnsi="Times New Roman" w:cs="Times New Roman"/>
                <w:b/>
                <w:u w:val="single"/>
              </w:rPr>
              <w:t>Hallgatók tanulmányi, tudományos munkájának vezetése</w:t>
            </w:r>
          </w:p>
          <w:p w14:paraId="58F80913" w14:textId="77777777" w:rsidR="002D5F92" w:rsidRPr="00D84E67" w:rsidRDefault="0068637B" w:rsidP="00674A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8B333D" w:rsidRPr="00D84E67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6F7A39" w:rsidRPr="00D84E67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D84E67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4F1827" w:rsidRPr="00D84E6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74A92" w:rsidRPr="00D84E67">
              <w:rPr>
                <w:rFonts w:ascii="Times New Roman" w:hAnsi="Times New Roman" w:cs="Times New Roman"/>
              </w:rPr>
              <w:t>l</w:t>
            </w:r>
            <w:r w:rsidR="002D5F92" w:rsidRPr="00D84E67">
              <w:rPr>
                <w:rFonts w:ascii="Times New Roman" w:eastAsia="Times New Roman" w:hAnsi="Times New Roman" w:cs="Times New Roman"/>
                <w:lang w:eastAsia="hu-HU"/>
              </w:rPr>
              <w:t>egalább tíz esetben diplomamunka, szakdolgozat vezetője, TDK-dolgozat konzulense</w:t>
            </w:r>
            <w:r w:rsidR="004F1827" w:rsidRPr="00D84E6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506316" w:rsidRPr="00D84E67">
              <w:rPr>
                <w:rFonts w:ascii="Times New Roman" w:hAnsi="Times New Roman" w:cs="Times New Roman"/>
              </w:rPr>
              <w:t>(társ</w:t>
            </w:r>
            <w:r w:rsidR="002D5F92" w:rsidRPr="00D84E67">
              <w:rPr>
                <w:rFonts w:ascii="Times New Roman" w:hAnsi="Times New Roman" w:cs="Times New Roman"/>
              </w:rPr>
              <w:t>konzulens 0,5</w:t>
            </w:r>
            <w:r w:rsidR="00C77E09" w:rsidRPr="00D84E6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51" w:type="dxa"/>
            <w:vAlign w:val="center"/>
          </w:tcPr>
          <w:p w14:paraId="3E8111D1" w14:textId="77777777" w:rsidR="002D5F92" w:rsidRPr="00D84E67" w:rsidRDefault="00C77E09" w:rsidP="00DA1268">
            <w:pPr>
              <w:jc w:val="center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789558B0" w14:textId="77777777" w:rsidR="002D5F92" w:rsidRPr="00D84E67" w:rsidRDefault="002D5F92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E67" w:rsidRPr="00D84E67" w14:paraId="72B0C961" w14:textId="77777777" w:rsidTr="004E0E3B">
        <w:trPr>
          <w:trHeight w:val="390"/>
          <w:jc w:val="center"/>
        </w:trPr>
        <w:tc>
          <w:tcPr>
            <w:tcW w:w="7366" w:type="dxa"/>
            <w:gridSpan w:val="3"/>
            <w:vAlign w:val="center"/>
          </w:tcPr>
          <w:p w14:paraId="659588F2" w14:textId="77777777" w:rsidR="00887B19" w:rsidRPr="00D84E67" w:rsidRDefault="0085295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eastAsia="Times New Roman" w:hAnsi="Times New Roman" w:cs="Times New Roman"/>
                <w:i/>
                <w:u w:val="single"/>
                <w:lang w:eastAsia="hu-HU"/>
              </w:rPr>
              <w:t>Speciális szempont</w:t>
            </w:r>
            <w:r w:rsidRPr="00D84E67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="00AE4956" w:rsidRPr="00D84E67">
              <w:rPr>
                <w:rFonts w:ascii="Times New Roman" w:hAnsi="Times New Roman" w:cs="Times New Roman"/>
                <w:i/>
              </w:rPr>
              <w:t xml:space="preserve"> </w:t>
            </w:r>
            <w:r w:rsidR="004E17FE" w:rsidRPr="00D84E67">
              <w:rPr>
                <w:rFonts w:ascii="Times New Roman" w:hAnsi="Times New Roman" w:cs="Times New Roman"/>
              </w:rPr>
              <w:t>d</w:t>
            </w:r>
            <w:r w:rsidR="008D0F22" w:rsidRPr="00D84E67">
              <w:rPr>
                <w:rFonts w:ascii="Times New Roman" w:hAnsi="Times New Roman" w:cs="Times New Roman"/>
              </w:rPr>
              <w:t>íjazott TDK-, OTDK-előadás 2–2 pont, TDK-, OTDK-témavezetés 1–1 pont, közös referált publikáció a hallgatókkal (hazai 2 pont, nemzetközi 4 pont)</w:t>
            </w:r>
            <w:r w:rsidR="00143B06" w:rsidRPr="00D84E67">
              <w:rPr>
                <w:rFonts w:ascii="Times New Roman" w:hAnsi="Times New Roman" w:cs="Times New Roman"/>
              </w:rPr>
              <w:t>.</w:t>
            </w:r>
          </w:p>
          <w:p w14:paraId="34B3A719" w14:textId="77777777" w:rsidR="00C353BA" w:rsidRPr="00D84E67" w:rsidRDefault="00C353BA" w:rsidP="0064168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22A57B3C" w14:textId="51508083" w:rsidR="00641684" w:rsidRPr="00D84E67" w:rsidRDefault="00521C89" w:rsidP="00521C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ind w:left="172" w:right="172"/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  <w:b/>
                <w:i/>
                <w:u w:val="single"/>
                <w:shd w:val="clear" w:color="auto" w:fill="BDD6EE" w:themeFill="accent1" w:themeFillTint="66"/>
              </w:rPr>
              <w:t>Külföldi pályázó esetében speciális szempont:</w:t>
            </w:r>
            <w:r w:rsidRPr="00D84E6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84E67">
              <w:rPr>
                <w:rFonts w:ascii="Times New Roman" w:hAnsi="Times New Roman" w:cs="Times New Roman"/>
              </w:rPr>
              <w:t xml:space="preserve">hallgatókkal végzett tehetséggondozó tevékenység </w:t>
            </w:r>
            <w:r w:rsidRPr="00D84E67">
              <w:rPr>
                <w:rFonts w:ascii="Times New Roman" w:hAnsi="Times New Roman" w:cs="Times New Roman"/>
                <w:iCs/>
              </w:rPr>
              <w:t xml:space="preserve">tételenként 1 vagy 2 pont, annak függvényében, hogy a tehetséggondozó tevékenység az adott országon belüli (tételenként 1 pont), ill. nemzetközi szintű, vagy díjazott (tételenként 2 pont), </w:t>
            </w:r>
            <w:r w:rsidRPr="00D84E67">
              <w:rPr>
                <w:rFonts w:ascii="Times New Roman" w:hAnsi="Times New Roman" w:cs="Times New Roman"/>
              </w:rPr>
              <w:t>közös referált publikáció a hallgatókkal (adott országbeli 2 pont, nemzetközi 4 pont).</w:t>
            </w:r>
          </w:p>
          <w:p w14:paraId="23E80AC1" w14:textId="42215544" w:rsidR="00521C89" w:rsidRPr="00D84E67" w:rsidRDefault="00521C89" w:rsidP="006416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7F14736" w14:textId="77777777" w:rsidR="00887B19" w:rsidRPr="00D84E67" w:rsidRDefault="00887B19" w:rsidP="00DA1268">
            <w:pPr>
              <w:jc w:val="center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1E45B155" w14:textId="77777777" w:rsidR="00887B19" w:rsidRPr="00D84E67" w:rsidRDefault="00887B19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E67" w:rsidRPr="00D84E67" w14:paraId="0CEF3F8F" w14:textId="77777777" w:rsidTr="004E0E3B">
        <w:trPr>
          <w:trHeight w:val="317"/>
          <w:jc w:val="center"/>
        </w:trPr>
        <w:tc>
          <w:tcPr>
            <w:tcW w:w="7366" w:type="dxa"/>
            <w:gridSpan w:val="3"/>
            <w:vAlign w:val="center"/>
          </w:tcPr>
          <w:p w14:paraId="032A78FA" w14:textId="77777777" w:rsidR="009026D5" w:rsidRPr="00D84E67" w:rsidRDefault="000C773F" w:rsidP="009026D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84E67">
              <w:rPr>
                <w:rFonts w:ascii="Times New Roman" w:hAnsi="Times New Roman" w:cs="Times New Roman"/>
              </w:rPr>
              <w:t>Ö</w:t>
            </w:r>
            <w:r w:rsidR="009026D5" w:rsidRPr="00D84E67">
              <w:rPr>
                <w:rFonts w:ascii="Times New Roman" w:hAnsi="Times New Roman" w:cs="Times New Roman"/>
              </w:rPr>
              <w:t>sszesen</w:t>
            </w:r>
            <w:r w:rsidRPr="00D84E67">
              <w:rPr>
                <w:rFonts w:ascii="Times New Roman" w:hAnsi="Times New Roman" w:cs="Times New Roman"/>
              </w:rPr>
              <w:t xml:space="preserve"> (1a.1.</w:t>
            </w:r>
            <w:r w:rsidR="00625159" w:rsidRPr="00D84E67">
              <w:rPr>
                <w:rFonts w:ascii="Times New Roman" w:hAnsi="Times New Roman" w:cs="Times New Roman"/>
              </w:rPr>
              <w:t>+1a.2.</w:t>
            </w:r>
            <w:r w:rsidRPr="00D84E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14:paraId="0F6FCBE4" w14:textId="77777777" w:rsidR="009026D5" w:rsidRPr="00D84E67" w:rsidRDefault="009026D5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E67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4EED9EBB" w14:textId="77777777" w:rsidR="009026D5" w:rsidRPr="00D84E67" w:rsidRDefault="009026D5" w:rsidP="00DA1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4E67" w:rsidRPr="00D84E67" w14:paraId="78056BD5" w14:textId="77777777" w:rsidTr="004E0E3B">
        <w:trPr>
          <w:trHeight w:val="1000"/>
          <w:jc w:val="center"/>
        </w:trPr>
        <w:tc>
          <w:tcPr>
            <w:tcW w:w="9062" w:type="dxa"/>
            <w:gridSpan w:val="5"/>
            <w:shd w:val="clear" w:color="auto" w:fill="FFF2CC" w:themeFill="accent4" w:themeFillTint="33"/>
          </w:tcPr>
          <w:p w14:paraId="5165F956" w14:textId="77777777" w:rsidR="00284186" w:rsidRPr="00D84E67" w:rsidRDefault="00284186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D84E67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501B2E69" w14:textId="77777777" w:rsidR="008A717E" w:rsidRPr="00D84E67" w:rsidRDefault="008A717E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3DD047A3" w14:textId="77777777" w:rsidR="008A717E" w:rsidRPr="00D84E67" w:rsidRDefault="008A717E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69F6B85F" w14:textId="77777777" w:rsidR="004E0E3B" w:rsidRPr="00D84E67" w:rsidRDefault="004E0E3B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47894413" w14:textId="77777777" w:rsidR="008A717E" w:rsidRPr="00D84E67" w:rsidRDefault="008A717E" w:rsidP="00F5226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84E67" w:rsidRPr="00D84E67" w14:paraId="6F19C1B0" w14:textId="77777777" w:rsidTr="00D46611">
        <w:trPr>
          <w:trHeight w:val="536"/>
          <w:jc w:val="center"/>
        </w:trPr>
        <w:tc>
          <w:tcPr>
            <w:tcW w:w="7366" w:type="dxa"/>
            <w:gridSpan w:val="3"/>
            <w:vAlign w:val="center"/>
          </w:tcPr>
          <w:p w14:paraId="0306CFE8" w14:textId="77777777" w:rsidR="009026D5" w:rsidRPr="00D84E67" w:rsidRDefault="009026D5" w:rsidP="00D050B2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1a.</w:t>
            </w:r>
            <w:r w:rsidR="00625159" w:rsidRPr="00D84E67">
              <w:rPr>
                <w:rFonts w:ascii="Times New Roman" w:hAnsi="Times New Roman" w:cs="Times New Roman"/>
              </w:rPr>
              <w:t>3</w:t>
            </w:r>
            <w:r w:rsidRPr="00D84E67">
              <w:rPr>
                <w:rFonts w:ascii="Times New Roman" w:hAnsi="Times New Roman" w:cs="Times New Roman"/>
              </w:rPr>
              <w:t xml:space="preserve">. </w:t>
            </w:r>
            <w:r w:rsidRPr="00D84E67">
              <w:rPr>
                <w:rFonts w:ascii="Times New Roman" w:hAnsi="Times New Roman" w:cs="Times New Roman"/>
                <w:b/>
                <w:u w:val="single"/>
              </w:rPr>
              <w:t>Graduális és</w:t>
            </w:r>
            <w:r w:rsidR="002375C6" w:rsidRPr="00D84E67">
              <w:rPr>
                <w:rFonts w:ascii="Times New Roman" w:hAnsi="Times New Roman" w:cs="Times New Roman"/>
                <w:b/>
                <w:u w:val="single"/>
              </w:rPr>
              <w:t>/vagy</w:t>
            </w:r>
            <w:r w:rsidRPr="00D84E67">
              <w:rPr>
                <w:rFonts w:ascii="Times New Roman" w:hAnsi="Times New Roman" w:cs="Times New Roman"/>
                <w:b/>
                <w:u w:val="single"/>
              </w:rPr>
              <w:t xml:space="preserve"> posztgraduális</w:t>
            </w:r>
            <w:r w:rsidR="0032500B" w:rsidRPr="00D84E67">
              <w:rPr>
                <w:rFonts w:ascii="Times New Roman" w:hAnsi="Times New Roman" w:cs="Times New Roman"/>
                <w:b/>
                <w:u w:val="single"/>
              </w:rPr>
              <w:t xml:space="preserve">, </w:t>
            </w:r>
            <w:r w:rsidR="000933FA" w:rsidRPr="00D84E67">
              <w:rPr>
                <w:rFonts w:ascii="Times New Roman" w:hAnsi="Times New Roman" w:cs="Times New Roman"/>
                <w:b/>
                <w:u w:val="single"/>
              </w:rPr>
              <w:t xml:space="preserve">továbbá </w:t>
            </w:r>
            <w:r w:rsidR="0032500B" w:rsidRPr="00D84E67">
              <w:rPr>
                <w:rFonts w:ascii="Times New Roman" w:hAnsi="Times New Roman" w:cs="Times New Roman"/>
                <w:b/>
                <w:u w:val="single"/>
              </w:rPr>
              <w:t>a Bologna-rendszer képzési szint</w:t>
            </w:r>
            <w:r w:rsidR="000933FA" w:rsidRPr="00D84E67">
              <w:rPr>
                <w:rFonts w:ascii="Times New Roman" w:hAnsi="Times New Roman" w:cs="Times New Roman"/>
                <w:b/>
                <w:u w:val="single"/>
              </w:rPr>
              <w:t>jeinek</w:t>
            </w:r>
            <w:r w:rsidR="00750869" w:rsidRPr="00D84E6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0933FA" w:rsidRPr="00D84E67">
              <w:rPr>
                <w:rFonts w:ascii="Times New Roman" w:hAnsi="Times New Roman" w:cs="Times New Roman"/>
                <w:b/>
                <w:u w:val="single"/>
              </w:rPr>
              <w:t xml:space="preserve">bármelyikén szervezett </w:t>
            </w:r>
            <w:r w:rsidR="0032500B" w:rsidRPr="00D84E67">
              <w:rPr>
                <w:rFonts w:ascii="Times New Roman" w:hAnsi="Times New Roman" w:cs="Times New Roman"/>
                <w:b/>
                <w:u w:val="single"/>
              </w:rPr>
              <w:t>előadás</w:t>
            </w:r>
            <w:r w:rsidRPr="00D84E67">
              <w:rPr>
                <w:rFonts w:ascii="Times New Roman" w:hAnsi="Times New Roman" w:cs="Times New Roman"/>
                <w:b/>
                <w:u w:val="single"/>
              </w:rPr>
              <w:t xml:space="preserve">, </w:t>
            </w:r>
            <w:r w:rsidR="002375C6" w:rsidRPr="00D84E67">
              <w:rPr>
                <w:rFonts w:ascii="Times New Roman" w:hAnsi="Times New Roman" w:cs="Times New Roman"/>
                <w:b/>
                <w:u w:val="single"/>
              </w:rPr>
              <w:t xml:space="preserve">gyakorlat, </w:t>
            </w:r>
            <w:r w:rsidRPr="00D84E67">
              <w:rPr>
                <w:rFonts w:ascii="Times New Roman" w:hAnsi="Times New Roman" w:cs="Times New Roman"/>
                <w:b/>
                <w:u w:val="single"/>
              </w:rPr>
              <w:t>szeminárium tartása idegen nyelven.</w:t>
            </w:r>
          </w:p>
        </w:tc>
        <w:tc>
          <w:tcPr>
            <w:tcW w:w="851" w:type="dxa"/>
            <w:vAlign w:val="center"/>
          </w:tcPr>
          <w:p w14:paraId="37629EC5" w14:textId="77777777" w:rsidR="009026D5" w:rsidRPr="00D84E67" w:rsidRDefault="009026D5" w:rsidP="009026D5">
            <w:pPr>
              <w:jc w:val="center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D84E67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D84E67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14:paraId="5D71BAD7" w14:textId="77777777" w:rsidR="009026D5" w:rsidRPr="00D84E67" w:rsidRDefault="009026D5" w:rsidP="00902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E67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D84E67" w:rsidRPr="00D84E67" w14:paraId="022FC78A" w14:textId="77777777" w:rsidTr="004E0E3B">
        <w:trPr>
          <w:trHeight w:val="637"/>
          <w:jc w:val="center"/>
        </w:trPr>
        <w:tc>
          <w:tcPr>
            <w:tcW w:w="7366" w:type="dxa"/>
            <w:gridSpan w:val="3"/>
            <w:vAlign w:val="center"/>
          </w:tcPr>
          <w:p w14:paraId="4A28793E" w14:textId="5A2366FB" w:rsidR="00284186" w:rsidRPr="00D84E67" w:rsidRDefault="00284186" w:rsidP="00143B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8B333D" w:rsidRPr="00D84E67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6F7A39" w:rsidRPr="00D84E67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D84E67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AE4956" w:rsidRPr="00D84E6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A6126" w:rsidRPr="00D84E67">
              <w:rPr>
                <w:rFonts w:ascii="Times New Roman" w:hAnsi="Times New Roman" w:cs="Times New Roman"/>
              </w:rPr>
              <w:t>a</w:t>
            </w:r>
            <w:r w:rsidRPr="00D84E67">
              <w:rPr>
                <w:rFonts w:ascii="Times New Roman" w:hAnsi="Times New Roman" w:cs="Times New Roman"/>
              </w:rPr>
              <w:t xml:space="preserve"> pályázat be</w:t>
            </w:r>
            <w:r w:rsidR="00CB027F" w:rsidRPr="00D84E67">
              <w:rPr>
                <w:rFonts w:ascii="Times New Roman" w:hAnsi="Times New Roman" w:cs="Times New Roman"/>
              </w:rPr>
              <w:t>nyújt</w:t>
            </w:r>
            <w:r w:rsidRPr="00D84E67">
              <w:rPr>
                <w:rFonts w:ascii="Times New Roman" w:hAnsi="Times New Roman" w:cs="Times New Roman"/>
              </w:rPr>
              <w:t xml:space="preserve">ásának időpontjáig </w:t>
            </w:r>
            <w:r w:rsidR="002375C6" w:rsidRPr="00D84E67">
              <w:rPr>
                <w:rFonts w:ascii="Times New Roman" w:hAnsi="Times New Roman" w:cs="Times New Roman"/>
              </w:rPr>
              <w:t xml:space="preserve">legalább </w:t>
            </w:r>
            <w:r w:rsidR="00B7712C" w:rsidRPr="00D84E67">
              <w:rPr>
                <w:rFonts w:ascii="Times New Roman" w:hAnsi="Times New Roman" w:cs="Times New Roman"/>
              </w:rPr>
              <w:t>80</w:t>
            </w:r>
            <w:r w:rsidR="006828BF" w:rsidRPr="00D84E67">
              <w:rPr>
                <w:rFonts w:ascii="Times New Roman" w:hAnsi="Times New Roman" w:cs="Times New Roman"/>
              </w:rPr>
              <w:t xml:space="preserve"> </w:t>
            </w:r>
            <w:r w:rsidR="00C61678" w:rsidRPr="00D84E67">
              <w:rPr>
                <w:rFonts w:ascii="Times New Roman" w:hAnsi="Times New Roman" w:cs="Times New Roman"/>
              </w:rPr>
              <w:t>kontakt</w:t>
            </w:r>
            <w:r w:rsidR="002375C6" w:rsidRPr="00D84E67">
              <w:rPr>
                <w:rFonts w:ascii="Times New Roman" w:hAnsi="Times New Roman" w:cs="Times New Roman"/>
              </w:rPr>
              <w:t xml:space="preserve">óra </w:t>
            </w:r>
            <w:r w:rsidR="00083BCB" w:rsidRPr="00D84E67">
              <w:rPr>
                <w:rFonts w:ascii="Times New Roman" w:hAnsi="Times New Roman" w:cs="Times New Roman"/>
              </w:rPr>
              <w:t>közvetlen munkahelyi vezető által igazolt oktatói tevékenység</w:t>
            </w:r>
            <w:r w:rsidR="00787D69" w:rsidRPr="00D84E67">
              <w:rPr>
                <w:rFonts w:ascii="Times New Roman" w:hAnsi="Times New Roman" w:cs="Times New Roman"/>
              </w:rPr>
              <w:t xml:space="preserve"> (beleértve a külföldi vendégtanári meghívást)</w:t>
            </w:r>
            <w:r w:rsidR="006D7D11" w:rsidRPr="00D84E67">
              <w:rPr>
                <w:rFonts w:ascii="Times New Roman" w:hAnsi="Times New Roman" w:cs="Times New Roman"/>
              </w:rPr>
              <w:t>.</w:t>
            </w:r>
          </w:p>
          <w:p w14:paraId="0DC0268E" w14:textId="77777777" w:rsidR="004410A7" w:rsidRPr="00D84E67" w:rsidRDefault="004410A7" w:rsidP="004410A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eastAsia="Times New Roman" w:hAnsi="Times New Roman" w:cs="Times New Roman"/>
                <w:i/>
                <w:u w:val="single"/>
                <w:lang w:eastAsia="hu-HU"/>
              </w:rPr>
              <w:t>Speciális szempont a teljesítési minimumhoz</w:t>
            </w:r>
            <w:r w:rsidRPr="00D84E67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D84E67">
              <w:rPr>
                <w:rFonts w:ascii="Times New Roman" w:hAnsi="Times New Roman" w:cs="Times New Roman"/>
              </w:rPr>
              <w:t xml:space="preserve"> idegen nyelvű felsőoktatási tapasztalatként elszámolható:</w:t>
            </w:r>
          </w:p>
          <w:p w14:paraId="1F93BFB3" w14:textId="77777777" w:rsidR="004410A7" w:rsidRPr="00D84E67" w:rsidRDefault="004410A7" w:rsidP="004410A7">
            <w:pPr>
              <w:pStyle w:val="Listaszerbekezds"/>
              <w:numPr>
                <w:ilvl w:val="0"/>
                <w:numId w:val="16"/>
              </w:num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84E67">
              <w:rPr>
                <w:rFonts w:ascii="Times New Roman" w:hAnsi="Times New Roman" w:cs="Times New Roman"/>
              </w:rPr>
              <w:t xml:space="preserve">legfeljebb </w:t>
            </w:r>
            <w:r w:rsidR="001E77BB" w:rsidRPr="00D84E67">
              <w:rPr>
                <w:rFonts w:ascii="Times New Roman" w:hAnsi="Times New Roman" w:cs="Times New Roman"/>
              </w:rPr>
              <w:t>8</w:t>
            </w:r>
            <w:r w:rsidRPr="00D84E67">
              <w:rPr>
                <w:rFonts w:ascii="Times New Roman" w:hAnsi="Times New Roman" w:cs="Times New Roman"/>
              </w:rPr>
              <w:t xml:space="preserve">0 óra Erasmus, </w:t>
            </w:r>
            <w:proofErr w:type="spellStart"/>
            <w:r w:rsidRPr="00D84E67">
              <w:rPr>
                <w:rFonts w:ascii="Times New Roman" w:hAnsi="Times New Roman" w:cs="Times New Roman"/>
              </w:rPr>
              <w:t>Ceepus</w:t>
            </w:r>
            <w:proofErr w:type="spellEnd"/>
            <w:r w:rsidRPr="00D84E67">
              <w:rPr>
                <w:rFonts w:ascii="Times New Roman" w:hAnsi="Times New Roman" w:cs="Times New Roman"/>
              </w:rPr>
              <w:t xml:space="preserve"> (csak </w:t>
            </w:r>
            <w:proofErr w:type="spellStart"/>
            <w:r w:rsidRPr="00D84E67">
              <w:rPr>
                <w:rFonts w:ascii="Times New Roman" w:hAnsi="Times New Roman" w:cs="Times New Roman"/>
              </w:rPr>
              <w:t>staff</w:t>
            </w:r>
            <w:proofErr w:type="spellEnd"/>
            <w:r w:rsidRPr="00D84E67">
              <w:rPr>
                <w:rFonts w:ascii="Times New Roman" w:hAnsi="Times New Roman" w:cs="Times New Roman"/>
              </w:rPr>
              <w:t xml:space="preserve"> és idegen nyelvű oktatás esetén),</w:t>
            </w:r>
          </w:p>
          <w:p w14:paraId="022DECA7" w14:textId="77777777" w:rsidR="004410A7" w:rsidRPr="00D84E67" w:rsidRDefault="004410A7" w:rsidP="004410A7">
            <w:pPr>
              <w:pStyle w:val="Listaszerbekezds"/>
              <w:numPr>
                <w:ilvl w:val="0"/>
                <w:numId w:val="16"/>
              </w:num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84E67">
              <w:rPr>
                <w:rFonts w:ascii="Times New Roman" w:hAnsi="Times New Roman" w:cs="Times New Roman"/>
              </w:rPr>
              <w:t>külföldi Erasmus diákok oktatása,</w:t>
            </w:r>
          </w:p>
          <w:p w14:paraId="36DC861B" w14:textId="77777777" w:rsidR="004410A7" w:rsidRPr="00D84E67" w:rsidRDefault="004410A7" w:rsidP="004410A7">
            <w:pPr>
              <w:pStyle w:val="Listaszerbekezds"/>
              <w:numPr>
                <w:ilvl w:val="0"/>
                <w:numId w:val="16"/>
              </w:num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84E67">
              <w:rPr>
                <w:rFonts w:ascii="Times New Roman" w:hAnsi="Times New Roman" w:cs="Times New Roman"/>
              </w:rPr>
              <w:t>Co-</w:t>
            </w:r>
            <w:proofErr w:type="spellStart"/>
            <w:r w:rsidRPr="00D84E67">
              <w:rPr>
                <w:rFonts w:ascii="Times New Roman" w:hAnsi="Times New Roman" w:cs="Times New Roman"/>
              </w:rPr>
              <w:t>tutelle</w:t>
            </w:r>
            <w:proofErr w:type="spellEnd"/>
            <w:r w:rsidRPr="00D84E67">
              <w:rPr>
                <w:rFonts w:ascii="Times New Roman" w:hAnsi="Times New Roman" w:cs="Times New Roman"/>
              </w:rPr>
              <w:t>,</w:t>
            </w:r>
          </w:p>
          <w:p w14:paraId="45117F92" w14:textId="77777777" w:rsidR="001F3778" w:rsidRPr="00D84E67" w:rsidRDefault="004410A7" w:rsidP="004410A7">
            <w:pPr>
              <w:pStyle w:val="Listaszerbekezds"/>
              <w:numPr>
                <w:ilvl w:val="0"/>
                <w:numId w:val="16"/>
              </w:num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84E67">
              <w:rPr>
                <w:rFonts w:ascii="Times New Roman" w:hAnsi="Times New Roman" w:cs="Times New Roman"/>
              </w:rPr>
              <w:t>külföldi egyetemen meghívott előadó (1–1 előadás),</w:t>
            </w:r>
          </w:p>
          <w:p w14:paraId="4B57D2A3" w14:textId="77777777" w:rsidR="004410A7" w:rsidRPr="00D84E67" w:rsidRDefault="004410A7" w:rsidP="004410A7">
            <w:pPr>
              <w:pStyle w:val="Listaszerbekezds"/>
              <w:numPr>
                <w:ilvl w:val="0"/>
                <w:numId w:val="16"/>
              </w:num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84E67">
              <w:rPr>
                <w:rFonts w:ascii="Times New Roman" w:hAnsi="Times New Roman" w:cs="Times New Roman"/>
              </w:rPr>
              <w:t>külföldi egyetemen vendégoktató (1–1 félév).</w:t>
            </w:r>
          </w:p>
          <w:p w14:paraId="0338A5D0" w14:textId="77777777" w:rsidR="00C353BA" w:rsidRPr="00D84E67" w:rsidRDefault="00C353BA" w:rsidP="00E50F5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511A6D67" w14:textId="1A064BB3" w:rsidR="006828BF" w:rsidRPr="00D84E67" w:rsidRDefault="006828BF" w:rsidP="006828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ind w:left="172" w:right="172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84E67">
              <w:rPr>
                <w:rFonts w:ascii="Times New Roman" w:hAnsi="Times New Roman" w:cs="Times New Roman"/>
                <w:b/>
                <w:i/>
                <w:u w:val="single"/>
                <w:shd w:val="clear" w:color="auto" w:fill="BDD6EE" w:themeFill="accent1" w:themeFillTint="66"/>
              </w:rPr>
              <w:t>Külföldi pályázó esetében</w:t>
            </w:r>
            <w:r w:rsidRPr="00D84E67">
              <w:rPr>
                <w:rFonts w:ascii="Times New Roman" w:hAnsi="Times New Roman" w:cs="Times New Roman"/>
                <w:shd w:val="clear" w:color="auto" w:fill="BDD6EE" w:themeFill="accent1" w:themeFillTint="66"/>
              </w:rPr>
              <w:t>:</w:t>
            </w:r>
            <w:r w:rsidRPr="00D84E67">
              <w:rPr>
                <w:rFonts w:ascii="Times New Roman" w:hAnsi="Times New Roman" w:cs="Times New Roman"/>
              </w:rPr>
              <w:t xml:space="preserve"> nem angol anyanyelvű pályázóknál az „idegen nyelvű” szempont helyettesíthető a nemzetközi tudományos kommunikáció szempontjából releváns (a pályázónak idegen) nyelvvel. Angol anyanyelvű pályázó esetében – mivel ma a nemzetközi tudományos kommunikáció világnyelve az angol -- másik nyelven nem követelmény </w:t>
            </w:r>
            <w:r w:rsidRPr="00D84E67">
              <w:rPr>
                <w:rFonts w:ascii="Times New Roman" w:hAnsi="Times New Roman" w:cs="Times New Roman"/>
                <w:bCs/>
              </w:rPr>
              <w:t>előadás, gyakorlat, szeminárium tartása. „Külföldi” egyetemen végzett meghívott előadói vagy vendégoktatói tevékenységként a pályázó országán kívül végzett tevékenység fogadható el, de a 80 óra nem minimumkövetelmény.</w:t>
            </w:r>
          </w:p>
          <w:p w14:paraId="2C1ADEA3" w14:textId="34FBD612" w:rsidR="00641684" w:rsidRPr="00D84E67" w:rsidRDefault="00641684" w:rsidP="00E50F5E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vAlign w:val="center"/>
          </w:tcPr>
          <w:p w14:paraId="1DDBE87C" w14:textId="77777777" w:rsidR="00284186" w:rsidRPr="00D84E67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1872ABA6" w14:textId="77777777" w:rsidR="00284186" w:rsidRPr="00D84E67" w:rsidRDefault="00284186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E67" w:rsidRPr="00D84E67" w14:paraId="46B21D5C" w14:textId="77777777" w:rsidTr="004E0E3B">
        <w:trPr>
          <w:trHeight w:val="392"/>
          <w:jc w:val="center"/>
        </w:trPr>
        <w:tc>
          <w:tcPr>
            <w:tcW w:w="7366" w:type="dxa"/>
            <w:gridSpan w:val="3"/>
            <w:vAlign w:val="center"/>
          </w:tcPr>
          <w:p w14:paraId="7E06B080" w14:textId="77777777" w:rsidR="002375C6" w:rsidRPr="00D84E67" w:rsidRDefault="002375C6" w:rsidP="00143B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84E67">
              <w:rPr>
                <w:rFonts w:ascii="Times New Roman" w:hAnsi="Times New Roman" w:cs="Times New Roman"/>
                <w:i/>
                <w:u w:val="single"/>
              </w:rPr>
              <w:t>Adható további pontok</w:t>
            </w:r>
            <w:r w:rsidRPr="00D84E67">
              <w:rPr>
                <w:rFonts w:ascii="Times New Roman" w:hAnsi="Times New Roman" w:cs="Times New Roman"/>
                <w:i/>
              </w:rPr>
              <w:t>:</w:t>
            </w:r>
            <w:r w:rsidR="00C714B0" w:rsidRPr="00D84E67">
              <w:rPr>
                <w:rFonts w:ascii="Times New Roman" w:hAnsi="Times New Roman" w:cs="Times New Roman"/>
                <w:i/>
              </w:rPr>
              <w:t xml:space="preserve"> </w:t>
            </w:r>
            <w:r w:rsidR="004F1686" w:rsidRPr="00D84E67">
              <w:rPr>
                <w:rFonts w:ascii="Times New Roman" w:hAnsi="Times New Roman" w:cs="Times New Roman"/>
              </w:rPr>
              <w:t xml:space="preserve">további </w:t>
            </w:r>
            <w:r w:rsidRPr="00D84E67">
              <w:rPr>
                <w:rFonts w:ascii="Times New Roman" w:hAnsi="Times New Roman" w:cs="Times New Roman"/>
              </w:rPr>
              <w:t xml:space="preserve">80 </w:t>
            </w:r>
            <w:r w:rsidR="00C61678" w:rsidRPr="00D84E67">
              <w:rPr>
                <w:rFonts w:ascii="Times New Roman" w:hAnsi="Times New Roman" w:cs="Times New Roman"/>
              </w:rPr>
              <w:t>kontakt</w:t>
            </w:r>
            <w:r w:rsidRPr="00D84E67">
              <w:rPr>
                <w:rFonts w:ascii="Times New Roman" w:hAnsi="Times New Roman" w:cs="Times New Roman"/>
              </w:rPr>
              <w:t>óra</w:t>
            </w:r>
            <w:r w:rsidR="004F1686" w:rsidRPr="00D84E67">
              <w:rPr>
                <w:rFonts w:ascii="Times New Roman" w:hAnsi="Times New Roman" w:cs="Times New Roman"/>
              </w:rPr>
              <w:t xml:space="preserve"> oktatási tevékenység.</w:t>
            </w:r>
          </w:p>
        </w:tc>
        <w:tc>
          <w:tcPr>
            <w:tcW w:w="851" w:type="dxa"/>
            <w:vAlign w:val="center"/>
          </w:tcPr>
          <w:p w14:paraId="61AE279F" w14:textId="77777777" w:rsidR="002375C6" w:rsidRPr="00D84E67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7132D8BF" w14:textId="77777777" w:rsidR="002375C6" w:rsidRPr="00D84E67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E67" w:rsidRPr="00D84E67" w14:paraId="63F81963" w14:textId="77777777" w:rsidTr="004E0E3B">
        <w:trPr>
          <w:trHeight w:val="298"/>
          <w:jc w:val="center"/>
        </w:trPr>
        <w:tc>
          <w:tcPr>
            <w:tcW w:w="7366" w:type="dxa"/>
            <w:gridSpan w:val="3"/>
            <w:vAlign w:val="center"/>
          </w:tcPr>
          <w:p w14:paraId="3A1D2392" w14:textId="77777777" w:rsidR="009026D5" w:rsidRPr="00D84E67" w:rsidRDefault="000C773F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84E67">
              <w:rPr>
                <w:rFonts w:ascii="Times New Roman" w:hAnsi="Times New Roman" w:cs="Times New Roman"/>
              </w:rPr>
              <w:t>Ö</w:t>
            </w:r>
            <w:r w:rsidR="009026D5" w:rsidRPr="00D84E67">
              <w:rPr>
                <w:rFonts w:ascii="Times New Roman" w:hAnsi="Times New Roman" w:cs="Times New Roman"/>
              </w:rPr>
              <w:t>sszesen</w:t>
            </w:r>
            <w:r w:rsidRPr="00D84E67">
              <w:rPr>
                <w:rFonts w:ascii="Times New Roman" w:hAnsi="Times New Roman" w:cs="Times New Roman"/>
              </w:rPr>
              <w:t xml:space="preserve"> (</w:t>
            </w:r>
            <w:r w:rsidR="00093F6B" w:rsidRPr="00D84E67">
              <w:rPr>
                <w:rFonts w:ascii="Times New Roman" w:hAnsi="Times New Roman" w:cs="Times New Roman"/>
              </w:rPr>
              <w:t>1a.3.</w:t>
            </w:r>
            <w:r w:rsidRPr="00D84E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14:paraId="0AEA6704" w14:textId="77777777" w:rsidR="009026D5" w:rsidRPr="00D84E67" w:rsidRDefault="009026D5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E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5D7EC929" w14:textId="77777777" w:rsidR="009026D5" w:rsidRPr="00D84E67" w:rsidRDefault="009026D5" w:rsidP="00DA1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4E67" w:rsidRPr="00D84E67" w14:paraId="0FAD9320" w14:textId="77777777" w:rsidTr="004E0E3B">
        <w:trPr>
          <w:trHeight w:val="1072"/>
          <w:jc w:val="center"/>
        </w:trPr>
        <w:tc>
          <w:tcPr>
            <w:tcW w:w="9062" w:type="dxa"/>
            <w:gridSpan w:val="5"/>
            <w:shd w:val="clear" w:color="auto" w:fill="FFF2CC" w:themeFill="accent4" w:themeFillTint="33"/>
          </w:tcPr>
          <w:p w14:paraId="3FF2CF98" w14:textId="77777777" w:rsidR="00284186" w:rsidRPr="00D84E67" w:rsidRDefault="00284186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D84E67">
              <w:rPr>
                <w:rFonts w:ascii="Times New Roman" w:eastAsia="Times New Roman" w:hAnsi="Times New Roman" w:cs="Times New Roman"/>
                <w:i/>
                <w:lang w:eastAsia="hu-HU"/>
              </w:rPr>
              <w:lastRenderedPageBreak/>
              <w:t>A teljesítmény szöveges értékelése, konkrétumokkal:</w:t>
            </w:r>
          </w:p>
          <w:p w14:paraId="6112D1E2" w14:textId="77777777" w:rsidR="008A717E" w:rsidRPr="00D84E67" w:rsidRDefault="008A717E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2A0AB8E0" w14:textId="77777777" w:rsidR="008A717E" w:rsidRPr="00D84E67" w:rsidRDefault="008A717E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252D1252" w14:textId="77777777" w:rsidR="00E31DAC" w:rsidRPr="00D84E67" w:rsidRDefault="00E31DAC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4D24967A" w14:textId="77777777" w:rsidR="008A717E" w:rsidRPr="00D84E67" w:rsidRDefault="008A717E" w:rsidP="00F5226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84E67" w:rsidRPr="00D84E67" w14:paraId="38D22CF7" w14:textId="77777777" w:rsidTr="002375C6">
        <w:trPr>
          <w:trHeight w:val="691"/>
          <w:jc w:val="center"/>
        </w:trPr>
        <w:tc>
          <w:tcPr>
            <w:tcW w:w="7366" w:type="dxa"/>
            <w:gridSpan w:val="3"/>
            <w:vAlign w:val="center"/>
          </w:tcPr>
          <w:p w14:paraId="10F1ED13" w14:textId="77777777" w:rsidR="00D46611" w:rsidRPr="00D84E67" w:rsidRDefault="00D46611" w:rsidP="000A1257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 xml:space="preserve">1b. </w:t>
            </w:r>
            <w:r w:rsidRPr="00D84E67">
              <w:rPr>
                <w:rFonts w:ascii="Times New Roman" w:hAnsi="Times New Roman" w:cs="Times New Roman"/>
                <w:b/>
                <w:u w:val="single"/>
              </w:rPr>
              <w:t>Oktatásfejlesztési tevékenység, eredményesség</w:t>
            </w:r>
          </w:p>
        </w:tc>
        <w:tc>
          <w:tcPr>
            <w:tcW w:w="851" w:type="dxa"/>
            <w:vAlign w:val="center"/>
          </w:tcPr>
          <w:p w14:paraId="2C209917" w14:textId="77777777" w:rsidR="00D46611" w:rsidRPr="00D84E67" w:rsidRDefault="00D46611" w:rsidP="00D46611">
            <w:pPr>
              <w:jc w:val="center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D84E67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D84E67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14:paraId="799DE11E" w14:textId="77777777" w:rsidR="00D46611" w:rsidRPr="00D84E67" w:rsidRDefault="00D46611" w:rsidP="00D46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E67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D84E67" w:rsidRPr="00D84E67" w14:paraId="62C835AA" w14:textId="77777777" w:rsidTr="004E0E3B">
        <w:trPr>
          <w:trHeight w:val="559"/>
          <w:jc w:val="center"/>
        </w:trPr>
        <w:tc>
          <w:tcPr>
            <w:tcW w:w="7366" w:type="dxa"/>
            <w:gridSpan w:val="3"/>
          </w:tcPr>
          <w:p w14:paraId="7213DD50" w14:textId="77777777" w:rsidR="00D43D71" w:rsidRPr="00D84E67" w:rsidRDefault="00976020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1b.1.</w:t>
            </w:r>
            <w:r w:rsidR="005E17E3" w:rsidRPr="00D84E67">
              <w:rPr>
                <w:rFonts w:ascii="Times New Roman" w:hAnsi="Times New Roman" w:cs="Times New Roman"/>
              </w:rPr>
              <w:t xml:space="preserve"> </w:t>
            </w:r>
            <w:r w:rsidR="00B94810" w:rsidRPr="00D84E67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8B333D" w:rsidRPr="00D84E67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6F7A39" w:rsidRPr="00D84E67">
              <w:rPr>
                <w:rFonts w:ascii="Times New Roman" w:hAnsi="Times New Roman" w:cs="Times New Roman"/>
                <w:b/>
                <w:i/>
                <w:u w:val="single"/>
              </w:rPr>
              <w:t xml:space="preserve"> (10 pont)</w:t>
            </w:r>
            <w:r w:rsidR="00B94810" w:rsidRPr="00D84E67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AE4956" w:rsidRPr="00D84E6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F7A39" w:rsidRPr="00D84E67">
              <w:rPr>
                <w:rFonts w:ascii="Times New Roman" w:hAnsi="Times New Roman" w:cs="Times New Roman"/>
              </w:rPr>
              <w:t>l</w:t>
            </w:r>
            <w:r w:rsidR="006D7D11" w:rsidRPr="00D84E67">
              <w:rPr>
                <w:rFonts w:ascii="Times New Roman" w:hAnsi="Times New Roman" w:cs="Times New Roman"/>
              </w:rPr>
              <w:t xml:space="preserve">egalább egy </w:t>
            </w:r>
            <w:r w:rsidR="00D43D71" w:rsidRPr="00D84E67">
              <w:rPr>
                <w:rFonts w:ascii="Times New Roman" w:hAnsi="Times New Roman" w:cs="Times New Roman"/>
              </w:rPr>
              <w:t>kötelező (A) vagy két fakultatív (B- vagy C-típusú) tantárgy felelőse a pályázat beadásának időpontjában</w:t>
            </w:r>
            <w:r w:rsidR="001A2D22" w:rsidRPr="00D84E67">
              <w:rPr>
                <w:rFonts w:ascii="Times New Roman" w:hAnsi="Times New Roman" w:cs="Times New Roman"/>
              </w:rPr>
              <w:t>, amelyek elektronikusan igazolhatóak</w:t>
            </w:r>
            <w:r w:rsidR="00D43D71" w:rsidRPr="00D84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7F1E413E" w14:textId="77777777" w:rsidR="00B94810" w:rsidRPr="00D84E67" w:rsidRDefault="00852954" w:rsidP="00DA1268">
            <w:pPr>
              <w:jc w:val="center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46B9D90A" w14:textId="77777777" w:rsidR="00B94810" w:rsidRPr="00D84E67" w:rsidRDefault="00B94810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4E67" w:rsidRPr="00D84E67" w14:paraId="2EF775ED" w14:textId="77777777" w:rsidTr="00340B07">
        <w:trPr>
          <w:trHeight w:val="3485"/>
          <w:jc w:val="center"/>
        </w:trPr>
        <w:tc>
          <w:tcPr>
            <w:tcW w:w="7366" w:type="dxa"/>
            <w:gridSpan w:val="3"/>
            <w:vAlign w:val="center"/>
          </w:tcPr>
          <w:p w14:paraId="35BF9D37" w14:textId="77777777" w:rsidR="00C7154F" w:rsidRPr="00D84E67" w:rsidRDefault="00C7154F" w:rsidP="00C7154F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eastAsia="Times New Roman" w:hAnsi="Times New Roman" w:cs="Times New Roman"/>
                <w:i/>
                <w:u w:val="single"/>
                <w:lang w:eastAsia="hu-HU"/>
              </w:rPr>
              <w:t>Speciális szempont az adható további pontokhoz:</w:t>
            </w:r>
            <w:r w:rsidRPr="00D84E67">
              <w:rPr>
                <w:rFonts w:ascii="Times New Roman" w:hAnsi="Times New Roman" w:cs="Times New Roman"/>
              </w:rPr>
              <w:t xml:space="preserve"> innovatív tematikák/új módszerek bevezetése, új hazai és/vagy külföldi képzési program kidolgozása 5 pont.</w:t>
            </w:r>
          </w:p>
          <w:p w14:paraId="12FF1462" w14:textId="77777777" w:rsidR="00C079AD" w:rsidRPr="00D84E67" w:rsidRDefault="00C7154F" w:rsidP="00D050B2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Szakfelelős, szakirányfelelősi megbízatás 5 pont; vezetői tapasztalat (tanszékvezető, intézetigazgató, doktori program vezető, kari vezető, egyetemi vezető) 5 pont.</w:t>
            </w:r>
          </w:p>
          <w:p w14:paraId="5EBDBF6D" w14:textId="77777777" w:rsidR="005B3C11" w:rsidRPr="00D84E67" w:rsidRDefault="005B3C11" w:rsidP="00D050B2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D84E67" w:rsidRPr="00D84E67" w14:paraId="4866EE0B" w14:textId="77777777" w:rsidTr="00C353BA">
              <w:tc>
                <w:tcPr>
                  <w:tcW w:w="7140" w:type="dxa"/>
                </w:tcPr>
                <w:p w14:paraId="3065B1E8" w14:textId="77777777" w:rsidR="00C353BA" w:rsidRPr="00D84E67" w:rsidRDefault="005B3C11" w:rsidP="00E50F5E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D84E67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BDD6EE" w:themeFill="accent1" w:themeFillTint="66"/>
                    </w:rPr>
                    <w:t>Külföldi pályázó esetében:</w:t>
                  </w:r>
                  <w:r w:rsidR="005D615B" w:rsidRPr="00D84E67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Pr="00D84E67">
                    <w:rPr>
                      <w:rFonts w:ascii="Times New Roman" w:hAnsi="Times New Roman" w:cs="Times New Roman"/>
                    </w:rPr>
                    <w:t>a szakfelelősi és szakirányfelelősi megbízatás helyettesíthető egyéb program-, kurzus-, ill. projektvezetői, vagy program-, kurzus-, ill. projektszervezői tevékenységgel. (A kutatási/fejlesztési/innovációs pályázati részvétel azonban nem itt, hanem a tudományos tevékenységhez kapcsolódóan, a 2b.1 pontban érvényesítendő.)</w:t>
                  </w:r>
                </w:p>
              </w:tc>
            </w:tr>
          </w:tbl>
          <w:p w14:paraId="7E142CF2" w14:textId="77777777" w:rsidR="00641684" w:rsidRPr="00D84E67" w:rsidRDefault="00641684" w:rsidP="00E50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70D431D" w14:textId="77777777" w:rsidR="006D7D11" w:rsidRPr="00D84E67" w:rsidRDefault="00C7154F" w:rsidP="00DA1268">
            <w:pPr>
              <w:jc w:val="center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02D48B7A" w14:textId="77777777" w:rsidR="006D7D11" w:rsidRPr="00D84E67" w:rsidRDefault="006D7D11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4E67" w:rsidRPr="00D84E67" w14:paraId="79E1F0B1" w14:textId="77777777" w:rsidTr="004E0E3B">
        <w:trPr>
          <w:trHeight w:val="53"/>
          <w:jc w:val="center"/>
        </w:trPr>
        <w:tc>
          <w:tcPr>
            <w:tcW w:w="7366" w:type="dxa"/>
            <w:gridSpan w:val="3"/>
          </w:tcPr>
          <w:p w14:paraId="6673DE30" w14:textId="77777777" w:rsidR="006D7D11" w:rsidRPr="00D84E67" w:rsidRDefault="00976020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 xml:space="preserve">1b.2. </w:t>
            </w:r>
            <w:r w:rsidR="001A2D22" w:rsidRPr="00D84E67">
              <w:rPr>
                <w:rFonts w:ascii="Times New Roman" w:hAnsi="Times New Roman" w:cs="Times New Roman"/>
                <w:b/>
                <w:i/>
                <w:u w:val="single"/>
              </w:rPr>
              <w:t>T</w:t>
            </w:r>
            <w:r w:rsidR="006D7D11" w:rsidRPr="00D84E67">
              <w:rPr>
                <w:rFonts w:ascii="Times New Roman" w:hAnsi="Times New Roman" w:cs="Times New Roman"/>
                <w:b/>
                <w:i/>
                <w:u w:val="single"/>
              </w:rPr>
              <w:t>eljesítési minimum</w:t>
            </w:r>
            <w:r w:rsidR="001A2D22" w:rsidRPr="00D84E67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6F7A39" w:rsidRPr="00D84E67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="006D7D11" w:rsidRPr="00D84E67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5E17E3" w:rsidRPr="00D84E6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F7A39" w:rsidRPr="00D84E67">
              <w:rPr>
                <w:rFonts w:ascii="Times New Roman" w:hAnsi="Times New Roman" w:cs="Times New Roman"/>
              </w:rPr>
              <w:t>l</w:t>
            </w:r>
            <w:r w:rsidR="006D7D11" w:rsidRPr="00D84E67">
              <w:rPr>
                <w:rFonts w:ascii="Times New Roman" w:hAnsi="Times New Roman" w:cs="Times New Roman"/>
              </w:rPr>
              <w:t>egalább egy jegyzet vagy egy tankönyv</w:t>
            </w:r>
            <w:r w:rsidR="00DC1E80" w:rsidRPr="00D84E67">
              <w:rPr>
                <w:rFonts w:ascii="Times New Roman" w:hAnsi="Times New Roman" w:cs="Times New Roman"/>
              </w:rPr>
              <w:t>,</w:t>
            </w:r>
            <w:r w:rsidR="006D7D11" w:rsidRPr="00D84E67">
              <w:rPr>
                <w:rFonts w:ascii="Times New Roman" w:hAnsi="Times New Roman" w:cs="Times New Roman"/>
              </w:rPr>
              <w:t xml:space="preserve"> vagy </w:t>
            </w:r>
            <w:r w:rsidR="00DC1E80" w:rsidRPr="00D84E67">
              <w:rPr>
                <w:rFonts w:ascii="Times New Roman" w:hAnsi="Times New Roman" w:cs="Times New Roman"/>
              </w:rPr>
              <w:t xml:space="preserve">legalább </w:t>
            </w:r>
            <w:r w:rsidR="006D7D11" w:rsidRPr="00D84E67">
              <w:rPr>
                <w:rFonts w:ascii="Times New Roman" w:hAnsi="Times New Roman" w:cs="Times New Roman"/>
              </w:rPr>
              <w:t xml:space="preserve">egy 100 oldalas digitális tananyag </w:t>
            </w:r>
            <w:r w:rsidR="00DC1E80" w:rsidRPr="00D84E67">
              <w:rPr>
                <w:rFonts w:ascii="Times New Roman" w:hAnsi="Times New Roman" w:cs="Times New Roman"/>
              </w:rPr>
              <w:t xml:space="preserve">szerkesztője, </w:t>
            </w:r>
            <w:r w:rsidR="003514B5" w:rsidRPr="00D84E67">
              <w:rPr>
                <w:rFonts w:ascii="Times New Roman" w:hAnsi="Times New Roman" w:cs="Times New Roman"/>
              </w:rPr>
              <w:t>első vagy egyedüli vagy legalább 50%-ban szerzője.</w:t>
            </w:r>
          </w:p>
        </w:tc>
        <w:tc>
          <w:tcPr>
            <w:tcW w:w="851" w:type="dxa"/>
            <w:vAlign w:val="center"/>
          </w:tcPr>
          <w:p w14:paraId="061FC729" w14:textId="77777777" w:rsidR="006D7D11" w:rsidRPr="00D84E67" w:rsidRDefault="006D7D11" w:rsidP="00DA1268">
            <w:pPr>
              <w:jc w:val="center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0C281CB5" w14:textId="77777777" w:rsidR="006D7D11" w:rsidRPr="00D84E67" w:rsidRDefault="006D7D11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4E67" w:rsidRPr="00D84E67" w14:paraId="16861527" w14:textId="77777777" w:rsidTr="004E0E3B">
        <w:trPr>
          <w:trHeight w:val="350"/>
          <w:jc w:val="center"/>
        </w:trPr>
        <w:tc>
          <w:tcPr>
            <w:tcW w:w="7366" w:type="dxa"/>
            <w:gridSpan w:val="3"/>
            <w:vAlign w:val="center"/>
          </w:tcPr>
          <w:p w14:paraId="6BDBA531" w14:textId="77777777" w:rsidR="006D7D11" w:rsidRPr="00D84E67" w:rsidRDefault="006D7D11" w:rsidP="000A1257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="005D615B" w:rsidRPr="00D84E67">
              <w:rPr>
                <w:rFonts w:ascii="Times New Roman" w:hAnsi="Times New Roman" w:cs="Times New Roman"/>
                <w:i/>
              </w:rPr>
              <w:t xml:space="preserve"> </w:t>
            </w:r>
            <w:r w:rsidR="00D62E0D" w:rsidRPr="00D84E67">
              <w:rPr>
                <w:rFonts w:ascii="Times New Roman" w:hAnsi="Times New Roman" w:cs="Times New Roman"/>
              </w:rPr>
              <w:t xml:space="preserve">további egy </w:t>
            </w:r>
            <w:r w:rsidRPr="00D84E67">
              <w:rPr>
                <w:rFonts w:ascii="Times New Roman" w:hAnsi="Times New Roman" w:cs="Times New Roman"/>
              </w:rPr>
              <w:t>jegyzet vagy tankön</w:t>
            </w:r>
            <w:r w:rsidR="00415E9C" w:rsidRPr="00D84E67">
              <w:rPr>
                <w:rFonts w:ascii="Times New Roman" w:hAnsi="Times New Roman" w:cs="Times New Roman"/>
              </w:rPr>
              <w:t>yv</w:t>
            </w:r>
            <w:r w:rsidR="00507BED" w:rsidRPr="00D84E67">
              <w:rPr>
                <w:rFonts w:ascii="Times New Roman" w:hAnsi="Times New Roman" w:cs="Times New Roman"/>
              </w:rPr>
              <w:t>,</w:t>
            </w:r>
            <w:r w:rsidR="00415E9C" w:rsidRPr="00D84E67">
              <w:rPr>
                <w:rFonts w:ascii="Times New Roman" w:hAnsi="Times New Roman" w:cs="Times New Roman"/>
              </w:rPr>
              <w:t xml:space="preserve"> vagy oktatási segédlet</w:t>
            </w:r>
            <w:r w:rsidRPr="00D84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645D4268" w14:textId="77777777" w:rsidR="006D7D11" w:rsidRPr="00D84E67" w:rsidRDefault="006D7D11" w:rsidP="00DA1268">
            <w:pPr>
              <w:jc w:val="center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68C9887D" w14:textId="77777777" w:rsidR="006D7D11" w:rsidRPr="00D84E67" w:rsidRDefault="006D7D11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4E67" w:rsidRPr="00D84E67" w14:paraId="77092EA8" w14:textId="77777777" w:rsidTr="004E0E3B">
        <w:trPr>
          <w:trHeight w:val="409"/>
          <w:jc w:val="center"/>
        </w:trPr>
        <w:tc>
          <w:tcPr>
            <w:tcW w:w="7366" w:type="dxa"/>
            <w:gridSpan w:val="3"/>
            <w:vAlign w:val="center"/>
          </w:tcPr>
          <w:p w14:paraId="30E648AB" w14:textId="77777777" w:rsidR="00D46611" w:rsidRPr="00D84E67" w:rsidRDefault="000C773F" w:rsidP="00D46611">
            <w:pPr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84E67">
              <w:rPr>
                <w:rFonts w:ascii="Times New Roman" w:hAnsi="Times New Roman" w:cs="Times New Roman"/>
              </w:rPr>
              <w:t>Ö</w:t>
            </w:r>
            <w:r w:rsidR="00D46611" w:rsidRPr="00D84E67">
              <w:rPr>
                <w:rFonts w:ascii="Times New Roman" w:hAnsi="Times New Roman" w:cs="Times New Roman"/>
              </w:rPr>
              <w:t>sszesen</w:t>
            </w:r>
            <w:r w:rsidRPr="00D84E67">
              <w:rPr>
                <w:rFonts w:ascii="Times New Roman" w:hAnsi="Times New Roman" w:cs="Times New Roman"/>
              </w:rPr>
              <w:t xml:space="preserve"> (1b.</w:t>
            </w:r>
            <w:r w:rsidR="00976020" w:rsidRPr="00D84E67">
              <w:rPr>
                <w:rFonts w:ascii="Times New Roman" w:hAnsi="Times New Roman" w:cs="Times New Roman"/>
              </w:rPr>
              <w:t>1.+1b.2.</w:t>
            </w:r>
            <w:r w:rsidRPr="00D84E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14:paraId="0D7E9740" w14:textId="77777777" w:rsidR="00D46611" w:rsidRPr="00D84E67" w:rsidRDefault="00D466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E6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4C7D1E88" w14:textId="77777777" w:rsidR="00D46611" w:rsidRPr="00D84E67" w:rsidRDefault="00D466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4E67" w:rsidRPr="00D84E67" w14:paraId="361852F5" w14:textId="77777777" w:rsidTr="004E0E3B">
        <w:trPr>
          <w:trHeight w:val="1243"/>
          <w:jc w:val="center"/>
        </w:trPr>
        <w:tc>
          <w:tcPr>
            <w:tcW w:w="9062" w:type="dxa"/>
            <w:gridSpan w:val="5"/>
            <w:shd w:val="clear" w:color="auto" w:fill="FFF2CC" w:themeFill="accent4" w:themeFillTint="33"/>
          </w:tcPr>
          <w:p w14:paraId="364FC869" w14:textId="77777777" w:rsidR="00F032E2" w:rsidRPr="00D84E67" w:rsidRDefault="00F032E2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D84E67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2DC834D8" w14:textId="77777777" w:rsidR="008A717E" w:rsidRPr="00D84E67" w:rsidRDefault="008A717E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74A00DFE" w14:textId="77777777" w:rsidR="008A717E" w:rsidRPr="00D84E67" w:rsidRDefault="008A717E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469B8A49" w14:textId="77777777" w:rsidR="005B3C11" w:rsidRPr="00D84E67" w:rsidRDefault="005B3C11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5814EEC1" w14:textId="77777777" w:rsidR="008A717E" w:rsidRPr="00D84E67" w:rsidRDefault="008A717E" w:rsidP="00F522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4E67" w:rsidRPr="00D84E67" w14:paraId="444FC20B" w14:textId="77777777" w:rsidTr="004E0E3B">
        <w:trPr>
          <w:trHeight w:val="590"/>
          <w:jc w:val="center"/>
        </w:trPr>
        <w:tc>
          <w:tcPr>
            <w:tcW w:w="704" w:type="dxa"/>
            <w:shd w:val="clear" w:color="auto" w:fill="EDEDED" w:themeFill="accent3" w:themeFillTint="33"/>
            <w:vAlign w:val="center"/>
          </w:tcPr>
          <w:p w14:paraId="5E33499C" w14:textId="77777777" w:rsidR="00480C76" w:rsidRPr="00D84E67" w:rsidRDefault="00480C76" w:rsidP="00E31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67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662" w:type="dxa"/>
            <w:gridSpan w:val="2"/>
            <w:shd w:val="clear" w:color="auto" w:fill="EDEDED" w:themeFill="accent3" w:themeFillTint="33"/>
            <w:vAlign w:val="center"/>
          </w:tcPr>
          <w:p w14:paraId="709BBFE2" w14:textId="77777777" w:rsidR="00E94E45" w:rsidRPr="00D84E67" w:rsidRDefault="00E94E45" w:rsidP="00E3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67">
              <w:rPr>
                <w:rFonts w:ascii="Times New Roman" w:hAnsi="Times New Roman" w:cs="Times New Roman"/>
                <w:b/>
                <w:sz w:val="24"/>
                <w:szCs w:val="24"/>
              </w:rPr>
              <w:t>Felsőoktatási tevékenység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14:paraId="221D359E" w14:textId="77777777" w:rsidR="00480C76" w:rsidRPr="00D84E67" w:rsidRDefault="00480C76" w:rsidP="00480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E6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559EB342" w14:textId="77777777" w:rsidR="00480C76" w:rsidRPr="00D84E67" w:rsidRDefault="00480C76" w:rsidP="00480C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5EE8C9E" w14:textId="77777777" w:rsidR="0043382E" w:rsidRPr="00D84E67" w:rsidRDefault="0043382E">
      <w:r w:rsidRPr="00D84E67">
        <w:br w:type="page"/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969"/>
        <w:gridCol w:w="708"/>
        <w:gridCol w:w="851"/>
        <w:gridCol w:w="845"/>
      </w:tblGrid>
      <w:tr w:rsidR="00D84E67" w:rsidRPr="00D84E67" w14:paraId="07BAC42F" w14:textId="77777777" w:rsidTr="00AC01CF">
        <w:trPr>
          <w:trHeight w:val="476"/>
          <w:jc w:val="center"/>
        </w:trPr>
        <w:tc>
          <w:tcPr>
            <w:tcW w:w="7366" w:type="dxa"/>
            <w:gridSpan w:val="4"/>
            <w:vAlign w:val="center"/>
          </w:tcPr>
          <w:p w14:paraId="42D3FC62" w14:textId="6A4FE419" w:rsidR="00E319C2" w:rsidRPr="00D84E67" w:rsidRDefault="00E319C2" w:rsidP="00A9428D">
            <w:pPr>
              <w:pStyle w:val="Listaszerbekezds"/>
              <w:numPr>
                <w:ilvl w:val="0"/>
                <w:numId w:val="1"/>
              </w:numPr>
              <w:ind w:left="73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84E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Tudományos tevékenység </w:t>
            </w:r>
            <w:r w:rsidRPr="00D84E67">
              <w:rPr>
                <w:rFonts w:ascii="Times New Roman" w:hAnsi="Times New Roman" w:cs="Times New Roman"/>
                <w:sz w:val="24"/>
              </w:rPr>
              <w:t>(összesen adható pontok száma)</w:t>
            </w:r>
          </w:p>
        </w:tc>
        <w:tc>
          <w:tcPr>
            <w:tcW w:w="1696" w:type="dxa"/>
            <w:gridSpan w:val="2"/>
            <w:vAlign w:val="center"/>
          </w:tcPr>
          <w:p w14:paraId="59861404" w14:textId="77777777" w:rsidR="00E319C2" w:rsidRPr="00D84E67" w:rsidRDefault="00E319C2" w:rsidP="00480C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4E67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  <w:tr w:rsidR="00D84E67" w:rsidRPr="00D84E67" w14:paraId="1A73D366" w14:textId="77777777" w:rsidTr="00AC01CF">
        <w:trPr>
          <w:trHeight w:val="715"/>
          <w:jc w:val="center"/>
        </w:trPr>
        <w:tc>
          <w:tcPr>
            <w:tcW w:w="7366" w:type="dxa"/>
            <w:gridSpan w:val="4"/>
            <w:vAlign w:val="center"/>
          </w:tcPr>
          <w:p w14:paraId="2304F3AD" w14:textId="77777777" w:rsidR="00AC01CF" w:rsidRPr="00D84E67" w:rsidRDefault="00AC01CF" w:rsidP="00A9428D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 xml:space="preserve">2a.1. </w:t>
            </w:r>
            <w:r w:rsidRPr="00D84E67">
              <w:rPr>
                <w:rFonts w:ascii="Times New Roman" w:hAnsi="Times New Roman" w:cs="Times New Roman"/>
                <w:b/>
                <w:u w:val="single"/>
              </w:rPr>
              <w:t>Kiemelkedő tudományos, kutatói munkásság</w:t>
            </w:r>
            <w:r w:rsidRPr="00D84E67">
              <w:rPr>
                <w:rFonts w:ascii="Times New Roman" w:hAnsi="Times New Roman" w:cs="Times New Roman"/>
              </w:rPr>
              <w:t xml:space="preserve"> (a pályázat benyújtásáig elért teljesítmény)</w:t>
            </w:r>
          </w:p>
        </w:tc>
        <w:tc>
          <w:tcPr>
            <w:tcW w:w="851" w:type="dxa"/>
            <w:vAlign w:val="center"/>
          </w:tcPr>
          <w:p w14:paraId="1004FAF5" w14:textId="77777777" w:rsidR="00AC01CF" w:rsidRPr="00D84E67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D84E67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D84E67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14:paraId="2A1C4AF1" w14:textId="77777777" w:rsidR="00AC01CF" w:rsidRPr="00D84E67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E67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D84E67" w:rsidRPr="00D84E67" w14:paraId="7444BE11" w14:textId="77777777" w:rsidTr="004E0E3B">
        <w:trPr>
          <w:trHeight w:val="558"/>
          <w:jc w:val="center"/>
        </w:trPr>
        <w:tc>
          <w:tcPr>
            <w:tcW w:w="7366" w:type="dxa"/>
            <w:gridSpan w:val="4"/>
          </w:tcPr>
          <w:p w14:paraId="6881AD58" w14:textId="16F6C65D" w:rsidR="007D14BF" w:rsidRPr="00D84E67" w:rsidRDefault="007D14BF" w:rsidP="007D14BF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 xml:space="preserve">A kiemelkedő tudományos munkásság értékeléséhez az MTA szakterületi (II. Filozófiai és Történelemtudományok Osztályának Pszichológiai) Bizottsága által az MTA doktora pályázat benyújtásához előírt, a két eltérő terület (társadalom- és természettudományi profil) szerint meghatározott minimumkövetelmények mérvadóak. </w:t>
            </w:r>
            <w:r w:rsidR="00A276F0" w:rsidRPr="00D84E67">
              <w:rPr>
                <w:rFonts w:ascii="Times New Roman" w:hAnsi="Times New Roman" w:cs="Times New Roman"/>
              </w:rPr>
              <w:t>A pályázónak egyértelműen jeleznie kell, hogy a két eltérő pszichológiai terület (természet- vagy társadalomtudományi - a továbbiakban rendre A ill. B) szempontrendszerből melyiket választja a kiemelkedő tudományos, kutatói munkásság megítéléséhez.</w:t>
            </w:r>
          </w:p>
          <w:p w14:paraId="0008FB9C" w14:textId="77777777" w:rsidR="00606B93" w:rsidRPr="00D84E67" w:rsidRDefault="00606B93" w:rsidP="007D14BF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6DA25733" w14:textId="397D716E" w:rsidR="00C7154F" w:rsidRPr="00D84E67" w:rsidRDefault="007D14BF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6F7A39" w:rsidRPr="00D84E67">
              <w:rPr>
                <w:rFonts w:ascii="Times New Roman" w:hAnsi="Times New Roman" w:cs="Times New Roman"/>
                <w:b/>
                <w:i/>
                <w:u w:val="single"/>
              </w:rPr>
              <w:t>* (10 pont)</w:t>
            </w:r>
            <w:r w:rsidRPr="00D84E67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Pr="00D84E67">
              <w:rPr>
                <w:rFonts w:ascii="Times New Roman" w:hAnsi="Times New Roman" w:cs="Times New Roman"/>
                <w:i/>
              </w:rPr>
              <w:t xml:space="preserve"> </w:t>
            </w:r>
            <w:r w:rsidRPr="00D84E67">
              <w:rPr>
                <w:rFonts w:ascii="Times New Roman" w:hAnsi="Times New Roman" w:cs="Times New Roman"/>
              </w:rPr>
              <w:t>a fenti követelmények</w:t>
            </w:r>
            <w:r w:rsidRPr="00D84E67">
              <w:rPr>
                <w:rFonts w:ascii="Times New Roman" w:hAnsi="Times New Roman" w:cs="Times New Roman"/>
                <w:i/>
              </w:rPr>
              <w:t xml:space="preserve"> </w:t>
            </w:r>
            <w:r w:rsidRPr="00D84E67">
              <w:rPr>
                <w:rFonts w:ascii="Times New Roman" w:hAnsi="Times New Roman" w:cs="Times New Roman"/>
              </w:rPr>
              <w:t>75%-</w:t>
            </w:r>
            <w:proofErr w:type="spellStart"/>
            <w:r w:rsidRPr="00D84E67">
              <w:rPr>
                <w:rFonts w:ascii="Times New Roman" w:hAnsi="Times New Roman" w:cs="Times New Roman"/>
              </w:rPr>
              <w:t>ának</w:t>
            </w:r>
            <w:proofErr w:type="spellEnd"/>
            <w:r w:rsidRPr="00D84E67">
              <w:rPr>
                <w:rFonts w:ascii="Times New Roman" w:hAnsi="Times New Roman" w:cs="Times New Roman"/>
              </w:rPr>
              <w:t xml:space="preserve"> teljesítése</w:t>
            </w:r>
            <w:r w:rsidR="00E1414D" w:rsidRPr="00D84E67">
              <w:rPr>
                <w:rFonts w:ascii="Times New Roman" w:hAnsi="Times New Roman" w:cs="Times New Roman"/>
              </w:rPr>
              <w:t xml:space="preserve"> az alábbiak szerint.</w:t>
            </w:r>
          </w:p>
          <w:p w14:paraId="19BA7F14" w14:textId="77777777" w:rsidR="007E026B" w:rsidRPr="00D84E67" w:rsidRDefault="007E026B">
            <w:pPr>
              <w:jc w:val="both"/>
              <w:rPr>
                <w:rFonts w:ascii="Times New Roman" w:hAnsi="Times New Roman" w:cs="Times New Roman"/>
              </w:rPr>
            </w:pPr>
          </w:p>
          <w:p w14:paraId="70FFD36D" w14:textId="7DCE965E" w:rsidR="00F402DB" w:rsidRPr="00D84E67" w:rsidRDefault="00F402DB" w:rsidP="00F402D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84E67">
              <w:rPr>
                <w:rFonts w:ascii="Times New Roman" w:hAnsi="Times New Roman" w:cs="Times New Roman"/>
              </w:rPr>
              <w:t xml:space="preserve">A) </w:t>
            </w:r>
            <w:r w:rsidRPr="00D84E67">
              <w:rPr>
                <w:rFonts w:ascii="Times New Roman" w:hAnsi="Times New Roman" w:cs="Times New Roman"/>
                <w:i/>
                <w:iCs/>
              </w:rPr>
              <w:t>Természettudományi terület</w:t>
            </w:r>
            <w:r w:rsidR="00741B14" w:rsidRPr="00D84E67">
              <w:rPr>
                <w:rFonts w:ascii="Times New Roman" w:hAnsi="Times New Roman" w:cs="Times New Roman"/>
                <w:i/>
                <w:iCs/>
              </w:rPr>
              <w:t xml:space="preserve"> esetén</w:t>
            </w:r>
            <w:r w:rsidRPr="00D84E67"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7D19E21E" w14:textId="6A84FCAC" w:rsidR="00B62E83" w:rsidRPr="00D84E67" w:rsidRDefault="00B62E83" w:rsidP="00F402DB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 xml:space="preserve">A tudományos teljesítmény elvárt szakmai visszhangja az életpálya során legalább 180 </w:t>
            </w:r>
            <w:proofErr w:type="spellStart"/>
            <w:r w:rsidRPr="00D84E67">
              <w:rPr>
                <w:rFonts w:ascii="Times New Roman" w:hAnsi="Times New Roman" w:cs="Times New Roman"/>
              </w:rPr>
              <w:t>PsychInfo</w:t>
            </w:r>
            <w:proofErr w:type="spellEnd"/>
            <w:r w:rsidRPr="00D84E67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D84E67">
              <w:rPr>
                <w:rFonts w:ascii="Times New Roman" w:hAnsi="Times New Roman" w:cs="Times New Roman"/>
              </w:rPr>
              <w:t>Medline</w:t>
            </w:r>
            <w:proofErr w:type="spellEnd"/>
            <w:r w:rsidRPr="00D84E67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D84E67">
              <w:rPr>
                <w:rFonts w:ascii="Times New Roman" w:hAnsi="Times New Roman" w:cs="Times New Roman"/>
              </w:rPr>
              <w:t>Scopus</w:t>
            </w:r>
            <w:proofErr w:type="spellEnd"/>
            <w:r w:rsidRPr="00D84E67">
              <w:rPr>
                <w:rFonts w:ascii="Times New Roman" w:hAnsi="Times New Roman" w:cs="Times New Roman"/>
              </w:rPr>
              <w:t xml:space="preserve">- vagy SCI-hivatkozás és ezen hivatkozások alapján számított legalább 9-es </w:t>
            </w:r>
            <w:r w:rsidR="00355622" w:rsidRPr="00D84E67">
              <w:rPr>
                <w:rFonts w:ascii="Times New Roman" w:hAnsi="Times New Roman" w:cs="Times New Roman"/>
              </w:rPr>
              <w:t>Hirsch</w:t>
            </w:r>
            <w:r w:rsidRPr="00D84E67">
              <w:rPr>
                <w:rFonts w:ascii="Times New Roman" w:hAnsi="Times New Roman" w:cs="Times New Roman"/>
              </w:rPr>
              <w:t xml:space="preserve">-index (azaz azoknak a tudományos közleményeknek a száma, melyekre született független hivatkozások száma nagyobb/egyenlő, mint </w:t>
            </w:r>
            <w:r w:rsidR="005B37CE" w:rsidRPr="00D84E67">
              <w:rPr>
                <w:rFonts w:ascii="Times New Roman" w:hAnsi="Times New Roman" w:cs="Times New Roman"/>
              </w:rPr>
              <w:t>a Hirsch-index</w:t>
            </w:r>
            <w:r w:rsidRPr="00D84E67">
              <w:rPr>
                <w:rFonts w:ascii="Times New Roman" w:hAnsi="Times New Roman" w:cs="Times New Roman"/>
              </w:rPr>
              <w:t xml:space="preserve">), továbbá minimum 45 kumulatív </w:t>
            </w:r>
            <w:proofErr w:type="spellStart"/>
            <w:r w:rsidRPr="00D84E67">
              <w:rPr>
                <w:rFonts w:ascii="Times New Roman" w:hAnsi="Times New Roman" w:cs="Times New Roman"/>
              </w:rPr>
              <w:t>impaktfaktor</w:t>
            </w:r>
            <w:proofErr w:type="spellEnd"/>
            <w:r w:rsidRPr="00D84E67">
              <w:rPr>
                <w:rFonts w:ascii="Times New Roman" w:hAnsi="Times New Roman" w:cs="Times New Roman"/>
              </w:rPr>
              <w:t xml:space="preserve">. </w:t>
            </w:r>
          </w:p>
          <w:p w14:paraId="65048ED5" w14:textId="77777777" w:rsidR="00B62E83" w:rsidRPr="00D84E67" w:rsidRDefault="00B62E83" w:rsidP="00B62E83">
            <w:pPr>
              <w:jc w:val="both"/>
              <w:rPr>
                <w:rFonts w:ascii="Times New Roman" w:hAnsi="Times New Roman" w:cs="Times New Roman"/>
              </w:rPr>
            </w:pPr>
          </w:p>
          <w:p w14:paraId="32712035" w14:textId="42381A85" w:rsidR="00D8441E" w:rsidRPr="00D84E67" w:rsidRDefault="00B62E83" w:rsidP="00B62E83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 xml:space="preserve">B) </w:t>
            </w:r>
            <w:r w:rsidR="005B37CE" w:rsidRPr="00D84E67">
              <w:rPr>
                <w:rFonts w:ascii="Times New Roman" w:hAnsi="Times New Roman" w:cs="Times New Roman"/>
                <w:i/>
                <w:iCs/>
              </w:rPr>
              <w:t>Társadalomtudomány</w:t>
            </w:r>
            <w:r w:rsidR="00D8441E" w:rsidRPr="00D84E67">
              <w:rPr>
                <w:rFonts w:ascii="Times New Roman" w:hAnsi="Times New Roman" w:cs="Times New Roman"/>
                <w:i/>
                <w:iCs/>
              </w:rPr>
              <w:t>i terület</w:t>
            </w:r>
            <w:r w:rsidR="00741B14" w:rsidRPr="00D84E67">
              <w:rPr>
                <w:rFonts w:ascii="Times New Roman" w:hAnsi="Times New Roman" w:cs="Times New Roman"/>
                <w:i/>
                <w:iCs/>
              </w:rPr>
              <w:t xml:space="preserve"> esetén</w:t>
            </w:r>
            <w:r w:rsidR="00D8441E" w:rsidRPr="00D84E67"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7AE87DFB" w14:textId="0A3871C4" w:rsidR="00B62E83" w:rsidRPr="00D84E67" w:rsidRDefault="00B62E83" w:rsidP="00B62E83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Legalább 90 pont az alábbi táblázat pontozási rendszere alapján, továbbá minimum 180 hivatkozás az MTMT alapján:</w:t>
            </w:r>
          </w:p>
          <w:p w14:paraId="44360902" w14:textId="77777777" w:rsidR="00B62E83" w:rsidRPr="00D84E67" w:rsidRDefault="00B62E83" w:rsidP="00B62E83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Monográfia, szerkesztett könyv, könyvfejezet esetén: tudományos szakmai monográfia/könyv alatt olyan kiadványt értünk, amelynek szakmai szintjét szakértő(k) véleményezi(k) (lektorálják), és van ISBN vagy ISSN számuk. A monográfia/könyv lehet nyomtatott, elektronikus, illetve CD-n megjelentetett, de e két utóbbi esetben is rendelkeznie kell az előzőekben leírt kritériumokkal.</w:t>
            </w:r>
          </w:p>
          <w:p w14:paraId="68047142" w14:textId="77777777" w:rsidR="00B62E83" w:rsidRPr="00D84E67" w:rsidRDefault="00B62E83" w:rsidP="00B62E83">
            <w:pPr>
              <w:jc w:val="both"/>
              <w:rPr>
                <w:rFonts w:ascii="Times New Roman" w:hAnsi="Times New Roman" w:cs="Times New Roman"/>
              </w:rPr>
            </w:pPr>
          </w:p>
          <w:p w14:paraId="0D79E186" w14:textId="77777777" w:rsidR="00B62E83" w:rsidRPr="00D84E67" w:rsidRDefault="00B62E83" w:rsidP="00B62E83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Monográfia - 10 pont (Idegen nyelvű közlemények esetén 12 pont)</w:t>
            </w:r>
          </w:p>
          <w:p w14:paraId="17CD7E6A" w14:textId="77777777" w:rsidR="00B62E83" w:rsidRPr="00D84E67" w:rsidRDefault="00B62E83" w:rsidP="00B62E83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Szerkesztett könyv - 6 pont (Idegen nyelvű közlemények esetén 8 pont)</w:t>
            </w:r>
          </w:p>
          <w:p w14:paraId="41776CD8" w14:textId="77777777" w:rsidR="00B62E83" w:rsidRPr="00D84E67" w:rsidRDefault="00B62E83" w:rsidP="00B62E83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Könyvfejezet - 4 pont (Idegen nyelvű közlemények esetén 6 pont)</w:t>
            </w:r>
          </w:p>
          <w:p w14:paraId="1D97671F" w14:textId="77777777" w:rsidR="00B62E83" w:rsidRPr="00D84E67" w:rsidRDefault="00B62E83" w:rsidP="00B62E83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Lektorált magyar nyelvű vagy idegen nyelvű tudományos szakmai folyóiratban cikk - 4 pont (Idegen nyelvű közlemények esetén 6 pont)</w:t>
            </w:r>
          </w:p>
          <w:p w14:paraId="545BE322" w14:textId="77777777" w:rsidR="00B62E83" w:rsidRPr="00D84E67" w:rsidRDefault="00B62E83" w:rsidP="00B62E83">
            <w:pPr>
              <w:jc w:val="both"/>
              <w:rPr>
                <w:rFonts w:ascii="Times New Roman" w:hAnsi="Times New Roman" w:cs="Times New Roman"/>
              </w:rPr>
            </w:pPr>
          </w:p>
          <w:p w14:paraId="64256524" w14:textId="77777777" w:rsidR="00B62E83" w:rsidRPr="00D84E67" w:rsidRDefault="00B62E83" w:rsidP="00B62E83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Itt magyar nyelvű cikk esetében a tudományos szakmai folyóirat alatt olyan kiadványt értünk, amelynek van szerkesztőbizottsága, a benyújtott dolgozatok szakmai szintjét anonim szakértők véleményezik (lektorálják), és van idegen nyelvű összefoglalója. A folyóirat lehet nyomtatott, elektronikus, illetve CD-n megjelentetett, de e két utóbbi esetben is rendelkeznie kell az előzőekben leírt kritériumokkal.</w:t>
            </w:r>
          </w:p>
          <w:p w14:paraId="09A61576" w14:textId="77777777" w:rsidR="00B62E83" w:rsidRPr="00D84E67" w:rsidRDefault="00B62E83" w:rsidP="00B62E83">
            <w:pPr>
              <w:jc w:val="both"/>
              <w:rPr>
                <w:rFonts w:ascii="Times New Roman" w:hAnsi="Times New Roman" w:cs="Times New Roman"/>
              </w:rPr>
            </w:pPr>
          </w:p>
          <w:p w14:paraId="4391FB40" w14:textId="59BCED28" w:rsidR="00B62E83" w:rsidRPr="00D84E67" w:rsidRDefault="00B62E83" w:rsidP="00B62E83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 xml:space="preserve">Itt idegen nyelvű cikk esetében csak a </w:t>
            </w:r>
            <w:proofErr w:type="spellStart"/>
            <w:r w:rsidRPr="00D84E67">
              <w:rPr>
                <w:rFonts w:ascii="Times New Roman" w:hAnsi="Times New Roman" w:cs="Times New Roman"/>
              </w:rPr>
              <w:t>PsychInf</w:t>
            </w:r>
            <w:r w:rsidR="00A95430" w:rsidRPr="00D84E67">
              <w:rPr>
                <w:rFonts w:ascii="Times New Roman" w:hAnsi="Times New Roman" w:cs="Times New Roman"/>
              </w:rPr>
              <w:t>o</w:t>
            </w:r>
            <w:proofErr w:type="spellEnd"/>
            <w:r w:rsidR="00D11B67" w:rsidRPr="00D84E67">
              <w:rPr>
                <w:rFonts w:ascii="Times New Roman" w:hAnsi="Times New Roman" w:cs="Times New Roman"/>
              </w:rPr>
              <w:t>-</w:t>
            </w:r>
            <w:r w:rsidRPr="00D84E67">
              <w:rPr>
                <w:rFonts w:ascii="Times New Roman" w:hAnsi="Times New Roman" w:cs="Times New Roman"/>
              </w:rPr>
              <w:t xml:space="preserve">ban, a </w:t>
            </w:r>
            <w:proofErr w:type="spellStart"/>
            <w:r w:rsidRPr="00D84E67">
              <w:rPr>
                <w:rFonts w:ascii="Times New Roman" w:hAnsi="Times New Roman" w:cs="Times New Roman"/>
              </w:rPr>
              <w:t>PubMed</w:t>
            </w:r>
            <w:proofErr w:type="spellEnd"/>
            <w:r w:rsidR="00D11B67" w:rsidRPr="00D84E67">
              <w:rPr>
                <w:rFonts w:ascii="Times New Roman" w:hAnsi="Times New Roman" w:cs="Times New Roman"/>
              </w:rPr>
              <w:t>-</w:t>
            </w:r>
            <w:r w:rsidRPr="00D84E67">
              <w:rPr>
                <w:rFonts w:ascii="Times New Roman" w:hAnsi="Times New Roman" w:cs="Times New Roman"/>
              </w:rPr>
              <w:t>ben vagy a Web of Science-ben szereplő folyóiratok vehetők figyelembe.</w:t>
            </w:r>
          </w:p>
          <w:p w14:paraId="5260A69B" w14:textId="77777777" w:rsidR="00B62E83" w:rsidRPr="00D84E67" w:rsidRDefault="00B62E83" w:rsidP="00B62E83">
            <w:pPr>
              <w:jc w:val="both"/>
              <w:rPr>
                <w:rFonts w:ascii="Times New Roman" w:hAnsi="Times New Roman" w:cs="Times New Roman"/>
              </w:rPr>
            </w:pPr>
          </w:p>
          <w:p w14:paraId="60E478C6" w14:textId="77777777" w:rsidR="00B62E83" w:rsidRPr="00D84E67" w:rsidRDefault="00B62E83" w:rsidP="00B62E83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lastRenderedPageBreak/>
              <w:t>Nemzetközi konferencia kiadványában megjelent cikk - 2 pont</w:t>
            </w:r>
          </w:p>
          <w:p w14:paraId="37FA366C" w14:textId="77777777" w:rsidR="00B62E83" w:rsidRPr="00D84E67" w:rsidRDefault="00B62E83" w:rsidP="00B62E83">
            <w:pPr>
              <w:jc w:val="both"/>
              <w:rPr>
                <w:rFonts w:ascii="Times New Roman" w:hAnsi="Times New Roman" w:cs="Times New Roman"/>
              </w:rPr>
            </w:pPr>
          </w:p>
          <w:p w14:paraId="150695B1" w14:textId="77777777" w:rsidR="00B62E83" w:rsidRPr="00D84E67" w:rsidRDefault="00B62E83" w:rsidP="00B62E83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Itt a nemzetközi konferenciák „</w:t>
            </w:r>
            <w:proofErr w:type="spellStart"/>
            <w:proofErr w:type="gramStart"/>
            <w:r w:rsidRPr="00D84E67">
              <w:rPr>
                <w:rFonts w:ascii="Times New Roman" w:hAnsi="Times New Roman" w:cs="Times New Roman"/>
              </w:rPr>
              <w:t>proceeding</w:t>
            </w:r>
            <w:proofErr w:type="spellEnd"/>
            <w:r w:rsidRPr="00D84E67">
              <w:rPr>
                <w:rFonts w:ascii="Times New Roman" w:hAnsi="Times New Roman" w:cs="Times New Roman"/>
              </w:rPr>
              <w:t>”-</w:t>
            </w:r>
            <w:proofErr w:type="spellStart"/>
            <w:proofErr w:type="gramEnd"/>
            <w:r w:rsidRPr="00D84E67">
              <w:rPr>
                <w:rFonts w:ascii="Times New Roman" w:hAnsi="Times New Roman" w:cs="Times New Roman"/>
              </w:rPr>
              <w:t>jében</w:t>
            </w:r>
            <w:proofErr w:type="spellEnd"/>
            <w:r w:rsidRPr="00D84E67">
              <w:rPr>
                <w:rFonts w:ascii="Times New Roman" w:hAnsi="Times New Roman" w:cs="Times New Roman"/>
              </w:rPr>
              <w:t xml:space="preserve"> teljes terjedelmében megjelent dolgozat akkor fogadható el, ha „</w:t>
            </w:r>
            <w:proofErr w:type="spellStart"/>
            <w:r w:rsidRPr="00D84E67">
              <w:rPr>
                <w:rFonts w:ascii="Times New Roman" w:hAnsi="Times New Roman" w:cs="Times New Roman"/>
              </w:rPr>
              <w:t>proceeding</w:t>
            </w:r>
            <w:proofErr w:type="spellEnd"/>
            <w:r w:rsidRPr="00D84E67">
              <w:rPr>
                <w:rFonts w:ascii="Times New Roman" w:hAnsi="Times New Roman" w:cs="Times New Roman"/>
              </w:rPr>
              <w:t>” rendelkezik a folyóiratra előírt feltételekkel ld. fentebb.</w:t>
            </w:r>
          </w:p>
          <w:p w14:paraId="51E3F923" w14:textId="3BB6C4A2" w:rsidR="00A31CEC" w:rsidRPr="00D84E67" w:rsidRDefault="00A31C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31D98A55" w14:textId="77777777" w:rsidR="00A87721" w:rsidRPr="00D84E67" w:rsidRDefault="0045447B" w:rsidP="000827DE">
            <w:pPr>
              <w:jc w:val="center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019CB7D3" w14:textId="77777777" w:rsidR="00A87721" w:rsidRPr="00D84E67" w:rsidRDefault="00A87721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4E67" w:rsidRPr="00D84E67" w14:paraId="08DDA735" w14:textId="77777777" w:rsidTr="004E0E3B">
        <w:trPr>
          <w:trHeight w:val="1464"/>
          <w:jc w:val="center"/>
        </w:trPr>
        <w:tc>
          <w:tcPr>
            <w:tcW w:w="7366" w:type="dxa"/>
            <w:gridSpan w:val="4"/>
            <w:shd w:val="clear" w:color="auto" w:fill="auto"/>
            <w:vAlign w:val="center"/>
          </w:tcPr>
          <w:p w14:paraId="64CC9871" w14:textId="19FDFB0B" w:rsidR="005B3C11" w:rsidRPr="00D84E67" w:rsidRDefault="007D14BF" w:rsidP="007369A3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  <w:i/>
                <w:u w:val="single"/>
              </w:rPr>
              <w:t>Adható pontok:</w:t>
            </w:r>
            <w:r w:rsidR="00290EBC" w:rsidRPr="00D84E67">
              <w:rPr>
                <w:rFonts w:ascii="Times New Roman" w:hAnsi="Times New Roman" w:cs="Times New Roman"/>
              </w:rPr>
              <w:t xml:space="preserve"> </w:t>
            </w:r>
          </w:p>
          <w:p w14:paraId="4E4B73E2" w14:textId="77777777" w:rsidR="007369A3" w:rsidRPr="00D84E67" w:rsidRDefault="007369A3" w:rsidP="007369A3">
            <w:pPr>
              <w:jc w:val="both"/>
              <w:rPr>
                <w:strike/>
              </w:rPr>
            </w:pPr>
          </w:p>
          <w:p w14:paraId="388F95CB" w14:textId="77777777" w:rsidR="00741B14" w:rsidRPr="00D84E67" w:rsidRDefault="00741B14" w:rsidP="00741B1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84E67">
              <w:rPr>
                <w:rFonts w:ascii="Times New Roman" w:hAnsi="Times New Roman" w:cs="Times New Roman"/>
              </w:rPr>
              <w:t xml:space="preserve">A) </w:t>
            </w:r>
            <w:r w:rsidRPr="00D84E67">
              <w:rPr>
                <w:rFonts w:ascii="Times New Roman" w:hAnsi="Times New Roman" w:cs="Times New Roman"/>
                <w:i/>
                <w:iCs/>
              </w:rPr>
              <w:t>Természettudományi terület esetén:</w:t>
            </w:r>
          </w:p>
          <w:p w14:paraId="464BBE56" w14:textId="695C0B78" w:rsidR="00741B14" w:rsidRPr="00D84E67" w:rsidRDefault="00741B14" w:rsidP="00741B14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4E67">
              <w:t>M</w:t>
            </w:r>
            <w:r w:rsidRPr="00D84E67">
              <w:rPr>
                <w:sz w:val="22"/>
                <w:szCs w:val="22"/>
              </w:rPr>
              <w:t>inden, a minimumkövetelménynél feltüntetett kritériumoknak megfelelő, a minimumkövetelményen felüli hivatkozás 0</w:t>
            </w:r>
            <w:r w:rsidR="00365142" w:rsidRPr="00D84E67">
              <w:rPr>
                <w:sz w:val="22"/>
                <w:szCs w:val="22"/>
              </w:rPr>
              <w:t>,</w:t>
            </w:r>
            <w:r w:rsidRPr="00D84E67">
              <w:rPr>
                <w:sz w:val="22"/>
                <w:szCs w:val="22"/>
              </w:rPr>
              <w:t xml:space="preserve">67 pontot ér, egész számra kerekítve (azaz pl. összesen 210 hivatkozás esetén itt 30 </w:t>
            </w:r>
            <w:r w:rsidR="001E0C3F" w:rsidRPr="00D84E67">
              <w:rPr>
                <w:sz w:val="22"/>
                <w:szCs w:val="22"/>
              </w:rPr>
              <w:t>×</w:t>
            </w:r>
            <w:r w:rsidRPr="00D84E67">
              <w:rPr>
                <w:sz w:val="22"/>
                <w:szCs w:val="22"/>
              </w:rPr>
              <w:t xml:space="preserve"> 0</w:t>
            </w:r>
            <w:r w:rsidR="00365142" w:rsidRPr="00D84E67">
              <w:rPr>
                <w:sz w:val="22"/>
                <w:szCs w:val="22"/>
              </w:rPr>
              <w:t>,</w:t>
            </w:r>
            <w:r w:rsidRPr="00D84E67">
              <w:rPr>
                <w:sz w:val="22"/>
                <w:szCs w:val="22"/>
              </w:rPr>
              <w:t xml:space="preserve">67 = 20 további pont adandó). Az adható maximális érték itt 40 pont – ami összesen legalább 240 hivatkozás (60 </w:t>
            </w:r>
            <w:r w:rsidR="001E0C3F" w:rsidRPr="00D84E67">
              <w:rPr>
                <w:sz w:val="22"/>
                <w:szCs w:val="22"/>
              </w:rPr>
              <w:t>×</w:t>
            </w:r>
            <w:r w:rsidRPr="00D84E67">
              <w:rPr>
                <w:sz w:val="22"/>
                <w:szCs w:val="22"/>
              </w:rPr>
              <w:t xml:space="preserve"> 0.67 = 40 pont esetén érhető el).</w:t>
            </w:r>
          </w:p>
          <w:p w14:paraId="4007309E" w14:textId="77777777" w:rsidR="00365142" w:rsidRPr="00D84E67" w:rsidRDefault="00365142" w:rsidP="00826CDE">
            <w:pPr>
              <w:pStyle w:val="NormlWeb"/>
              <w:spacing w:after="0" w:afterAutospacing="0"/>
              <w:rPr>
                <w:i/>
                <w:iCs/>
                <w:sz w:val="22"/>
                <w:szCs w:val="22"/>
              </w:rPr>
            </w:pPr>
            <w:r w:rsidRPr="00D84E67">
              <w:rPr>
                <w:sz w:val="22"/>
                <w:szCs w:val="22"/>
              </w:rPr>
              <w:t xml:space="preserve">B) </w:t>
            </w:r>
            <w:r w:rsidRPr="00D84E67">
              <w:rPr>
                <w:i/>
                <w:iCs/>
                <w:sz w:val="22"/>
                <w:szCs w:val="22"/>
              </w:rPr>
              <w:t>Társadalomtudományi terület esetén:</w:t>
            </w:r>
          </w:p>
          <w:p w14:paraId="225B4B1D" w14:textId="625E13C7" w:rsidR="00755741" w:rsidRPr="00D84E67" w:rsidRDefault="00365142" w:rsidP="002C38E7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4E67">
              <w:rPr>
                <w:sz w:val="22"/>
                <w:szCs w:val="22"/>
              </w:rPr>
              <w:t>M</w:t>
            </w:r>
            <w:r w:rsidR="00741B14" w:rsidRPr="00D84E67">
              <w:rPr>
                <w:sz w:val="22"/>
                <w:szCs w:val="22"/>
              </w:rPr>
              <w:t xml:space="preserve">inden, a minimumkövetelményt meghaladó B-szempontrendszeri pont 1.334 pontot ér (azaz pl. összesen 103 B-szempontrendszeri pont esetén itt 13 </w:t>
            </w:r>
            <w:r w:rsidR="001E0C3F" w:rsidRPr="00D84E67">
              <w:rPr>
                <w:sz w:val="22"/>
                <w:szCs w:val="22"/>
              </w:rPr>
              <w:t>×</w:t>
            </w:r>
            <w:r w:rsidR="00741B14" w:rsidRPr="00D84E67">
              <w:rPr>
                <w:sz w:val="22"/>
                <w:szCs w:val="22"/>
              </w:rPr>
              <w:t xml:space="preserve"> 1.334, kerekítve 17 további pont adandó. Az adható maximális érték itt 40 pont - ami összesen legalább 120 B-szempontrendszeri pont (30 </w:t>
            </w:r>
            <w:r w:rsidR="001E0C3F" w:rsidRPr="00D84E67">
              <w:rPr>
                <w:sz w:val="22"/>
                <w:szCs w:val="22"/>
              </w:rPr>
              <w:t>×</w:t>
            </w:r>
            <w:r w:rsidR="00741B14" w:rsidRPr="00D84E67">
              <w:rPr>
                <w:sz w:val="22"/>
                <w:szCs w:val="22"/>
              </w:rPr>
              <w:t xml:space="preserve"> 1.334, kerekítve összesen 40 pont esetén) érhető el.</w:t>
            </w:r>
          </w:p>
          <w:p w14:paraId="30D2596A" w14:textId="77777777" w:rsidR="002C38E7" w:rsidRPr="00D84E67" w:rsidRDefault="002C38E7" w:rsidP="002C38E7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D84E67" w:rsidRPr="00D84E67" w14:paraId="7C0A1FC9" w14:textId="77777777" w:rsidTr="005B3C11">
              <w:tc>
                <w:tcPr>
                  <w:tcW w:w="7140" w:type="dxa"/>
                </w:tcPr>
                <w:p w14:paraId="18011187" w14:textId="77777777" w:rsidR="005B3C11" w:rsidRPr="00D84E67" w:rsidRDefault="005B3C11" w:rsidP="005B3C11">
                  <w:pPr>
                    <w:jc w:val="both"/>
                  </w:pPr>
                  <w:r w:rsidRPr="00D84E67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BDD6EE" w:themeFill="accent1" w:themeFillTint="66"/>
                    </w:rPr>
                    <w:t>Külföldi pályázó esetében</w:t>
                  </w:r>
                  <w:r w:rsidRPr="00D84E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shd w:val="clear" w:color="auto" w:fill="BDD6EE" w:themeFill="accent1" w:themeFillTint="66"/>
                    </w:rPr>
                    <w:t>:</w:t>
                  </w:r>
                  <w:r w:rsidR="008F59CD" w:rsidRPr="00D84E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D84E67">
                    <w:rPr>
                      <w:rFonts w:ascii="Times New Roman" w:hAnsi="Times New Roman" w:cs="Times New Roman"/>
                    </w:rPr>
                    <w:t>az „idegen nyelvű” és a „külföldi kiadó” kritérium teljesíthető nemzetközi folyóiratban vagy nemzetközileg jegyzett kiadónál megjelent művel. Angol anyanyelvű pályázóknál másik nyelvű publikáció nem köve</w:t>
                  </w:r>
                  <w:r w:rsidR="005C6A16" w:rsidRPr="00D84E67">
                    <w:rPr>
                      <w:rFonts w:ascii="Times New Roman" w:hAnsi="Times New Roman" w:cs="Times New Roman"/>
                    </w:rPr>
                    <w:t>telmény. Nem angol</w:t>
                  </w:r>
                  <w:r w:rsidRPr="00D84E67">
                    <w:rPr>
                      <w:rFonts w:ascii="Times New Roman" w:hAnsi="Times New Roman" w:cs="Times New Roman"/>
                    </w:rPr>
                    <w:t xml:space="preserve"> anyanyelvű pályázóknál elvárás a nemzetközi tudományos kommunikáció szempontjából releváns (számára idegen) nyelven történő publikálás.</w:t>
                  </w:r>
                </w:p>
              </w:tc>
            </w:tr>
          </w:tbl>
          <w:p w14:paraId="2B72679E" w14:textId="77777777" w:rsidR="00A016FF" w:rsidRPr="00D84E67" w:rsidRDefault="00E318EA" w:rsidP="00A31CEC">
            <w:pPr>
              <w:pStyle w:val="NormlWeb"/>
              <w:spacing w:before="120" w:beforeAutospacing="0"/>
              <w:jc w:val="both"/>
              <w:rPr>
                <w:rFonts w:eastAsia="Times New Roman"/>
                <w:i/>
                <w:u w:val="single"/>
              </w:rPr>
            </w:pPr>
            <w:r w:rsidRPr="00D84E67">
              <w:rPr>
                <w:sz w:val="22"/>
                <w:szCs w:val="22"/>
              </w:rPr>
              <w:t>A pályázat benyújtását legfeljebb 10 évvel megelőzően MTA doktora címet szerzett pályázók esetében a kiemelkedő tudományos, kutatói munkásságra vonatkozó kritériumokat (</w:t>
            </w:r>
            <w:r w:rsidR="00842C81" w:rsidRPr="00D84E67">
              <w:rPr>
                <w:sz w:val="22"/>
                <w:szCs w:val="22"/>
              </w:rPr>
              <w:t xml:space="preserve">az </w:t>
            </w:r>
            <w:r w:rsidRPr="00D84E67">
              <w:rPr>
                <w:sz w:val="22"/>
                <w:szCs w:val="22"/>
              </w:rPr>
              <w:t>értékelőlap 2a.1. pontja) teljesítettnek kell tekinteni és maximális (</w:t>
            </w:r>
            <w:r w:rsidR="00842C81" w:rsidRPr="00D84E67">
              <w:rPr>
                <w:sz w:val="22"/>
                <w:szCs w:val="22"/>
              </w:rPr>
              <w:t>10</w:t>
            </w:r>
            <w:r w:rsidRPr="00D84E67">
              <w:rPr>
                <w:sz w:val="22"/>
                <w:szCs w:val="22"/>
              </w:rPr>
              <w:t>+</w:t>
            </w:r>
            <w:r w:rsidR="00842C81" w:rsidRPr="00D84E67">
              <w:rPr>
                <w:sz w:val="22"/>
                <w:szCs w:val="22"/>
              </w:rPr>
              <w:t>40</w:t>
            </w:r>
            <w:r w:rsidRPr="00D84E67">
              <w:rPr>
                <w:sz w:val="22"/>
                <w:szCs w:val="22"/>
              </w:rPr>
              <w:t>) ponttal kell értékelni.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FDED24" w14:textId="77777777" w:rsidR="00A9428D" w:rsidRPr="00D84E67" w:rsidRDefault="0045447B">
            <w:pPr>
              <w:jc w:val="center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4E7F68A0" w14:textId="77777777" w:rsidR="00A9428D" w:rsidRPr="00D84E67" w:rsidRDefault="00A9428D" w:rsidP="00A942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4E67" w:rsidRPr="00D84E67" w14:paraId="0B9F35B4" w14:textId="77777777" w:rsidTr="004E0E3B">
        <w:trPr>
          <w:trHeight w:val="426"/>
          <w:jc w:val="center"/>
        </w:trPr>
        <w:tc>
          <w:tcPr>
            <w:tcW w:w="7366" w:type="dxa"/>
            <w:gridSpan w:val="4"/>
            <w:vAlign w:val="center"/>
          </w:tcPr>
          <w:p w14:paraId="3A645101" w14:textId="77777777" w:rsidR="00AC01CF" w:rsidRPr="00D84E67" w:rsidRDefault="000C773F" w:rsidP="000C773F">
            <w:pPr>
              <w:jc w:val="right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Ö</w:t>
            </w:r>
            <w:r w:rsidR="00AC01CF" w:rsidRPr="00D84E67">
              <w:rPr>
                <w:rFonts w:ascii="Times New Roman" w:hAnsi="Times New Roman" w:cs="Times New Roman"/>
              </w:rPr>
              <w:t>sszesen</w:t>
            </w:r>
            <w:r w:rsidRPr="00D84E67">
              <w:rPr>
                <w:rFonts w:ascii="Times New Roman" w:hAnsi="Times New Roman" w:cs="Times New Roman"/>
              </w:rPr>
              <w:t xml:space="preserve"> (2a.1.)</w:t>
            </w:r>
          </w:p>
        </w:tc>
        <w:tc>
          <w:tcPr>
            <w:tcW w:w="851" w:type="dxa"/>
            <w:vAlign w:val="center"/>
          </w:tcPr>
          <w:p w14:paraId="35846868" w14:textId="77777777" w:rsidR="00AC01CF" w:rsidRPr="00D84E67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E6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33A63DD7" w14:textId="77777777" w:rsidR="00AC01CF" w:rsidRPr="00D84E67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4E67" w:rsidRPr="00D84E67" w14:paraId="6921468C" w14:textId="77777777" w:rsidTr="004E0E3B">
        <w:trPr>
          <w:trHeight w:val="1493"/>
          <w:jc w:val="center"/>
        </w:trPr>
        <w:tc>
          <w:tcPr>
            <w:tcW w:w="9062" w:type="dxa"/>
            <w:gridSpan w:val="6"/>
            <w:shd w:val="clear" w:color="auto" w:fill="FFF2CC" w:themeFill="accent4" w:themeFillTint="33"/>
          </w:tcPr>
          <w:p w14:paraId="75DBF0A3" w14:textId="77777777" w:rsidR="005C379E" w:rsidRPr="00D84E67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D84E67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A teljesítmény szöveges értékelése, </w:t>
            </w:r>
            <w:proofErr w:type="spellStart"/>
            <w:r w:rsidRPr="00D84E67">
              <w:rPr>
                <w:rFonts w:ascii="Times New Roman" w:eastAsia="Times New Roman" w:hAnsi="Times New Roman" w:cs="Times New Roman"/>
                <w:i/>
                <w:lang w:eastAsia="hu-HU"/>
              </w:rPr>
              <w:t>tudománymetriai</w:t>
            </w:r>
            <w:proofErr w:type="spellEnd"/>
            <w:r w:rsidRPr="00D84E67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adatokkal vagy más elismerési</w:t>
            </w:r>
            <w:r w:rsidR="00757715" w:rsidRPr="00D84E67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D84E67">
              <w:rPr>
                <w:rFonts w:ascii="Times New Roman" w:eastAsia="Times New Roman" w:hAnsi="Times New Roman" w:cs="Times New Roman"/>
                <w:i/>
                <w:lang w:eastAsia="hu-HU"/>
              </w:rPr>
              <w:t>/ hivatkozási konkrétumokkal</w:t>
            </w:r>
            <w:r w:rsidR="00664803" w:rsidRPr="00D84E67">
              <w:rPr>
                <w:rFonts w:ascii="Times New Roman" w:eastAsia="Times New Roman" w:hAnsi="Times New Roman" w:cs="Times New Roman"/>
                <w:i/>
                <w:lang w:eastAsia="hu-HU"/>
              </w:rPr>
              <w:t>:</w:t>
            </w:r>
          </w:p>
          <w:p w14:paraId="11AB8A8A" w14:textId="77777777" w:rsidR="008A717E" w:rsidRPr="00D84E67" w:rsidRDefault="008A717E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7CEE8434" w14:textId="77777777" w:rsidR="00014385" w:rsidRPr="00D84E67" w:rsidRDefault="00014385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08A51417" w14:textId="77777777" w:rsidR="00014385" w:rsidRPr="00D84E67" w:rsidRDefault="00014385" w:rsidP="00F5226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40005DF5" w14:textId="77777777" w:rsidR="00014385" w:rsidRPr="00D84E67" w:rsidRDefault="00014385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84E67" w:rsidRPr="00D84E67" w14:paraId="5A45C66C" w14:textId="77777777" w:rsidTr="00AC01CF">
        <w:trPr>
          <w:jc w:val="center"/>
        </w:trPr>
        <w:tc>
          <w:tcPr>
            <w:tcW w:w="7366" w:type="dxa"/>
            <w:gridSpan w:val="4"/>
            <w:vAlign w:val="center"/>
          </w:tcPr>
          <w:p w14:paraId="3C9C5668" w14:textId="77777777" w:rsidR="00AC01CF" w:rsidRPr="00D84E67" w:rsidRDefault="00AC01CF" w:rsidP="000A1257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 xml:space="preserve">2a.2. </w:t>
            </w:r>
            <w:r w:rsidRPr="00D84E67">
              <w:rPr>
                <w:rFonts w:ascii="Times New Roman" w:hAnsi="Times New Roman" w:cs="Times New Roman"/>
                <w:b/>
                <w:u w:val="single"/>
              </w:rPr>
              <w:t>Fiatal oktatók tudományos munkájának vezetése, témavezetői részvétel doktori képzésben</w:t>
            </w:r>
          </w:p>
        </w:tc>
        <w:tc>
          <w:tcPr>
            <w:tcW w:w="851" w:type="dxa"/>
            <w:vAlign w:val="center"/>
          </w:tcPr>
          <w:p w14:paraId="54AB9CAF" w14:textId="77777777" w:rsidR="00AC01CF" w:rsidRPr="00D84E67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D84E67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D84E67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14:paraId="56A6DBA9" w14:textId="77777777" w:rsidR="00AC01CF" w:rsidRPr="00D84E67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E67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D84E67" w:rsidRPr="00D84E67" w14:paraId="4942D3D4" w14:textId="77777777" w:rsidTr="004E0E3B">
        <w:trPr>
          <w:trHeight w:val="376"/>
          <w:jc w:val="center"/>
        </w:trPr>
        <w:tc>
          <w:tcPr>
            <w:tcW w:w="7366" w:type="dxa"/>
            <w:gridSpan w:val="4"/>
            <w:vAlign w:val="center"/>
          </w:tcPr>
          <w:p w14:paraId="41DA09E1" w14:textId="77777777" w:rsidR="00097976" w:rsidRPr="00D84E67" w:rsidRDefault="00FC6230" w:rsidP="000A1257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E94E45" w:rsidRPr="00D84E67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6F7A39" w:rsidRPr="00D84E67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D84E67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8F59CD" w:rsidRPr="00D84E6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F7A39" w:rsidRPr="00D84E67">
              <w:rPr>
                <w:rFonts w:ascii="Times New Roman" w:hAnsi="Times New Roman" w:cs="Times New Roman"/>
              </w:rPr>
              <w:t>l</w:t>
            </w:r>
            <w:r w:rsidR="00A87721" w:rsidRPr="00D84E67">
              <w:rPr>
                <w:rFonts w:ascii="Times New Roman" w:hAnsi="Times New Roman" w:cs="Times New Roman"/>
              </w:rPr>
              <w:t>e</w:t>
            </w:r>
            <w:r w:rsidR="00305941" w:rsidRPr="00D84E67">
              <w:rPr>
                <w:rFonts w:ascii="Times New Roman" w:hAnsi="Times New Roman" w:cs="Times New Roman"/>
              </w:rPr>
              <w:t xml:space="preserve">galább egy </w:t>
            </w:r>
            <w:r w:rsidR="0023261D" w:rsidRPr="00D84E67">
              <w:rPr>
                <w:rFonts w:ascii="Times New Roman" w:hAnsi="Times New Roman" w:cs="Times New Roman"/>
              </w:rPr>
              <w:t xml:space="preserve">fokozatot szerzett </w:t>
            </w:r>
            <w:r w:rsidR="009A5AD6" w:rsidRPr="00D84E67">
              <w:rPr>
                <w:rFonts w:ascii="Times New Roman" w:hAnsi="Times New Roman" w:cs="Times New Roman"/>
              </w:rPr>
              <w:t xml:space="preserve">és </w:t>
            </w:r>
            <w:r w:rsidR="00AC7A4B" w:rsidRPr="00D84E67">
              <w:rPr>
                <w:rFonts w:ascii="Times New Roman" w:hAnsi="Times New Roman" w:cs="Times New Roman"/>
              </w:rPr>
              <w:t xml:space="preserve">igazolt (a doktori.hu oldalon </w:t>
            </w:r>
            <w:proofErr w:type="gramStart"/>
            <w:r w:rsidR="00AC7A4B" w:rsidRPr="00D84E67">
              <w:rPr>
                <w:rFonts w:ascii="Times New Roman" w:hAnsi="Times New Roman" w:cs="Times New Roman"/>
              </w:rPr>
              <w:t>megjelenő)</w:t>
            </w:r>
            <w:r w:rsidR="00305941" w:rsidRPr="00D84E67">
              <w:rPr>
                <w:rFonts w:ascii="Times New Roman" w:hAnsi="Times New Roman" w:cs="Times New Roman"/>
              </w:rPr>
              <w:t>PhD</w:t>
            </w:r>
            <w:proofErr w:type="gramEnd"/>
            <w:r w:rsidR="00305941" w:rsidRPr="00D84E67">
              <w:rPr>
                <w:rFonts w:ascii="Times New Roman" w:hAnsi="Times New Roman" w:cs="Times New Roman"/>
              </w:rPr>
              <w:t>-hallgató</w:t>
            </w:r>
            <w:r w:rsidR="00BA1E09" w:rsidRPr="00D84E67">
              <w:rPr>
                <w:rFonts w:ascii="Times New Roman" w:hAnsi="Times New Roman" w:cs="Times New Roman"/>
              </w:rPr>
              <w:t xml:space="preserve"> témavezetője</w:t>
            </w:r>
            <w:r w:rsidR="00305941" w:rsidRPr="00D84E67">
              <w:rPr>
                <w:rFonts w:ascii="Times New Roman" w:hAnsi="Times New Roman" w:cs="Times New Roman"/>
              </w:rPr>
              <w:t>.</w:t>
            </w:r>
          </w:p>
          <w:p w14:paraId="64B9E51D" w14:textId="77777777" w:rsidR="00A87721" w:rsidRPr="00D84E67" w:rsidRDefault="00097976" w:rsidP="00BC7982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Ha a pályázó olyan munkahelyen dolgozik, ahol nem folyik PhD-képzés, akkor a tudományos utánpótlás nevelését meg kell vizsgálni, de számszerű követelményt az eredményes PhD-értekezéssel zárult témavezetés tekintetében nem kell teljesíteni.</w:t>
            </w:r>
          </w:p>
        </w:tc>
        <w:tc>
          <w:tcPr>
            <w:tcW w:w="851" w:type="dxa"/>
            <w:vAlign w:val="center"/>
          </w:tcPr>
          <w:p w14:paraId="4A976459" w14:textId="77777777" w:rsidR="00A87721" w:rsidRPr="00D84E67" w:rsidRDefault="00305941" w:rsidP="00DA1268">
            <w:pPr>
              <w:jc w:val="center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2CF189DE" w14:textId="77777777" w:rsidR="00A87721" w:rsidRPr="00D84E67" w:rsidRDefault="00A87721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4E67" w:rsidRPr="00D84E67" w14:paraId="7C30EF2B" w14:textId="77777777" w:rsidTr="004E0E3B">
        <w:trPr>
          <w:jc w:val="center"/>
        </w:trPr>
        <w:tc>
          <w:tcPr>
            <w:tcW w:w="7366" w:type="dxa"/>
            <w:gridSpan w:val="4"/>
            <w:vAlign w:val="center"/>
          </w:tcPr>
          <w:p w14:paraId="23C53F1D" w14:textId="77777777" w:rsidR="00FC6230" w:rsidRPr="00D84E67" w:rsidRDefault="00FC6230" w:rsidP="000A1257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  <w:i/>
                <w:u w:val="single"/>
              </w:rPr>
              <w:lastRenderedPageBreak/>
              <w:t>Adható további pontok:</w:t>
            </w:r>
            <w:r w:rsidRPr="00D84E67">
              <w:rPr>
                <w:rFonts w:ascii="Times New Roman" w:hAnsi="Times New Roman" w:cs="Times New Roman"/>
              </w:rPr>
              <w:t xml:space="preserve"> további </w:t>
            </w:r>
            <w:r w:rsidR="005B3C11" w:rsidRPr="00D84E67">
              <w:rPr>
                <w:rFonts w:ascii="Times New Roman" w:hAnsi="Times New Roman" w:cs="Times New Roman"/>
              </w:rPr>
              <w:t xml:space="preserve">fokozatot szerzett </w:t>
            </w:r>
            <w:r w:rsidRPr="00D84E67">
              <w:rPr>
                <w:rFonts w:ascii="Times New Roman" w:hAnsi="Times New Roman" w:cs="Times New Roman"/>
              </w:rPr>
              <w:t xml:space="preserve">PhD-hallgatók </w:t>
            </w:r>
            <w:r w:rsidR="000A1257" w:rsidRPr="00D84E67">
              <w:rPr>
                <w:rFonts w:ascii="Times New Roman" w:hAnsi="Times New Roman" w:cs="Times New Roman"/>
              </w:rPr>
              <w:t>és/</w:t>
            </w:r>
            <w:r w:rsidRPr="00D84E67">
              <w:rPr>
                <w:rFonts w:ascii="Times New Roman" w:hAnsi="Times New Roman" w:cs="Times New Roman"/>
              </w:rPr>
              <w:t>vagy posztdoktorok irányítása</w:t>
            </w:r>
            <w:r w:rsidR="00922FB7" w:rsidRPr="00D84E67">
              <w:rPr>
                <w:rFonts w:ascii="Times New Roman" w:hAnsi="Times New Roman" w:cs="Times New Roman"/>
              </w:rPr>
              <w:t xml:space="preserve"> </w:t>
            </w:r>
            <w:r w:rsidRPr="00D84E67">
              <w:rPr>
                <w:rFonts w:ascii="Times New Roman" w:hAnsi="Times New Roman" w:cs="Times New Roman"/>
              </w:rPr>
              <w:t>egyenként 5 pont.</w:t>
            </w:r>
          </w:p>
          <w:p w14:paraId="30EEDAAA" w14:textId="685FAD68" w:rsidR="005B3C11" w:rsidRPr="00D84E67" w:rsidRDefault="005B3C11" w:rsidP="00E51B8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4E67">
              <w:rPr>
                <w:rFonts w:ascii="Times New Roman" w:hAnsi="Times New Roman" w:cs="Times New Roman"/>
              </w:rPr>
              <w:t>PhD-fokozatot szerzett hallgató pontszámán felül egyenként 3 ponttal ismerhető el a témavezető – a doktori iskola által nyilvántartott – jelenlegi doktorandusza(i), doktorjelöltje(i), aki(k) az abszolutórium és fokozatszerzés várható évének feltüntetésével, név szerint szerepel(</w:t>
            </w:r>
            <w:proofErr w:type="spellStart"/>
            <w:r w:rsidRPr="00D84E67">
              <w:rPr>
                <w:rFonts w:ascii="Times New Roman" w:hAnsi="Times New Roman" w:cs="Times New Roman"/>
              </w:rPr>
              <w:t>nek</w:t>
            </w:r>
            <w:proofErr w:type="spellEnd"/>
            <w:r w:rsidRPr="00D84E67">
              <w:rPr>
                <w:rFonts w:ascii="Times New Roman" w:hAnsi="Times New Roman" w:cs="Times New Roman"/>
              </w:rPr>
              <w:t>) az Országos Doktori Tanács adatbázisában</w:t>
            </w:r>
            <w:r w:rsidR="00706F22" w:rsidRPr="00D84E67">
              <w:rPr>
                <w:rFonts w:ascii="Times New Roman" w:hAnsi="Times New Roman" w:cs="Times New Roman"/>
              </w:rPr>
              <w:t xml:space="preserve"> (külföldön végzett hallgató esetén a külföldi egyetem igazolásán)</w:t>
            </w:r>
            <w:r w:rsidRPr="00D84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56477EA1" w14:textId="77777777" w:rsidR="00FC6230" w:rsidRPr="00D84E67" w:rsidRDefault="00FC6230" w:rsidP="00DA1268">
            <w:pPr>
              <w:jc w:val="center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0FD1BC49" w14:textId="77777777" w:rsidR="00FC6230" w:rsidRPr="00D84E67" w:rsidRDefault="00FC6230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4E67" w:rsidRPr="00D84E67" w14:paraId="5B74FF14" w14:textId="77777777" w:rsidTr="004E0E3B">
        <w:trPr>
          <w:trHeight w:val="1151"/>
          <w:jc w:val="center"/>
        </w:trPr>
        <w:tc>
          <w:tcPr>
            <w:tcW w:w="7366" w:type="dxa"/>
            <w:gridSpan w:val="4"/>
            <w:vAlign w:val="center"/>
          </w:tcPr>
          <w:p w14:paraId="7C543CBA" w14:textId="77777777" w:rsidR="00FC6230" w:rsidRPr="00D84E67" w:rsidRDefault="00625159" w:rsidP="000A1257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2a.3.</w:t>
            </w:r>
            <w:r w:rsidR="00C714B0" w:rsidRPr="00D84E67">
              <w:rPr>
                <w:rFonts w:ascii="Times New Roman" w:hAnsi="Times New Roman" w:cs="Times New Roman"/>
              </w:rPr>
              <w:t xml:space="preserve"> </w:t>
            </w:r>
            <w:r w:rsidR="00FC6230" w:rsidRPr="00D84E67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E94E45" w:rsidRPr="00D84E67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6F7A39" w:rsidRPr="00D84E67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="00FC6230" w:rsidRPr="00D84E67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8F59CD" w:rsidRPr="00D84E6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F7A39" w:rsidRPr="00D84E67">
              <w:rPr>
                <w:rFonts w:ascii="Times New Roman" w:hAnsi="Times New Roman" w:cs="Times New Roman"/>
              </w:rPr>
              <w:t>s</w:t>
            </w:r>
            <w:r w:rsidR="00FC6230" w:rsidRPr="00D84E67">
              <w:rPr>
                <w:rFonts w:ascii="Times New Roman" w:hAnsi="Times New Roman" w:cs="Times New Roman"/>
              </w:rPr>
              <w:t>zakmai közvélemény által elismert műhelyteremtő tevékenység folytatása</w:t>
            </w:r>
            <w:r w:rsidRPr="00D84E67">
              <w:rPr>
                <w:rFonts w:ascii="Times New Roman" w:hAnsi="Times New Roman" w:cs="Times New Roman"/>
              </w:rPr>
              <w:t xml:space="preserve"> (pl.: kutatócsoport vezetője és/vagy alapítója).</w:t>
            </w:r>
          </w:p>
          <w:p w14:paraId="46AAB25E" w14:textId="77777777" w:rsidR="00E31DAC" w:rsidRPr="00D84E67" w:rsidRDefault="008D7304" w:rsidP="00E50F5E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  <w:i/>
                <w:u w:val="single"/>
              </w:rPr>
              <w:t>Speciális szempont a teljesítési minimumhoz:</w:t>
            </w:r>
            <w:r w:rsidR="008F59CD" w:rsidRPr="00D84E67">
              <w:rPr>
                <w:rFonts w:ascii="Times New Roman" w:hAnsi="Times New Roman" w:cs="Times New Roman"/>
                <w:i/>
              </w:rPr>
              <w:t xml:space="preserve"> </w:t>
            </w:r>
            <w:r w:rsidR="006F7A39" w:rsidRPr="00D84E67">
              <w:rPr>
                <w:rFonts w:ascii="Times New Roman" w:hAnsi="Times New Roman" w:cs="Times New Roman"/>
              </w:rPr>
              <w:t>s</w:t>
            </w:r>
            <w:r w:rsidRPr="00D84E67">
              <w:rPr>
                <w:rFonts w:ascii="Times New Roman" w:hAnsi="Times New Roman" w:cs="Times New Roman"/>
              </w:rPr>
              <w:t xml:space="preserve">zakkollégiumi műhelyteremtés 2 pont, </w:t>
            </w:r>
            <w:r w:rsidR="00441B7E" w:rsidRPr="00D84E67">
              <w:rPr>
                <w:rFonts w:ascii="Times New Roman" w:hAnsi="Times New Roman" w:cs="Times New Roman"/>
              </w:rPr>
              <w:t>M</w:t>
            </w:r>
            <w:r w:rsidRPr="00D84E67">
              <w:rPr>
                <w:rFonts w:ascii="Times New Roman" w:hAnsi="Times New Roman" w:cs="Times New Roman"/>
              </w:rPr>
              <w:t>estertanár aranyérem 4 pont.</w:t>
            </w:r>
          </w:p>
          <w:p w14:paraId="7011168F" w14:textId="77777777" w:rsidR="00244D29" w:rsidRPr="00D84E67" w:rsidRDefault="00244D29" w:rsidP="00E50F5E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6A077D22" w14:textId="3D15C671" w:rsidR="004B48A8" w:rsidRPr="00D84E67" w:rsidRDefault="00244D29" w:rsidP="00244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72" w:right="172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84E67">
              <w:rPr>
                <w:rFonts w:ascii="Times New Roman" w:hAnsi="Times New Roman" w:cs="Times New Roman"/>
                <w:b/>
                <w:i/>
                <w:u w:val="single"/>
                <w:shd w:val="clear" w:color="auto" w:fill="BDD6EE" w:themeFill="accent1" w:themeFillTint="66"/>
              </w:rPr>
              <w:t>Külföldi pályázó esetében</w:t>
            </w:r>
            <w:r w:rsidRPr="00D84E67">
              <w:rPr>
                <w:rFonts w:ascii="Times New Roman" w:hAnsi="Times New Roman" w:cs="Times New Roman"/>
                <w:b/>
                <w:i/>
                <w:shd w:val="clear" w:color="auto" w:fill="BDD6EE" w:themeFill="accent1" w:themeFillTint="66"/>
              </w:rPr>
              <w:t>:</w:t>
            </w:r>
            <w:r w:rsidRPr="00D84E6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84E67">
              <w:rPr>
                <w:rFonts w:ascii="Times New Roman" w:hAnsi="Times New Roman" w:cs="Times New Roman"/>
              </w:rPr>
              <w:t>a szakkollégiumi műhelyteremtés és a Mestertanár aranyérem helyettesíthető egyéb hallgatói tehetséggondozó tevékenységgel, illetve elismerésekkel, díjakkal (ami azonban nem egyezhet meg az oktatási tevékenységhez kapcsolódó, 1a.2. pontban pl. a TDK/OTDK helyett érvényesített tevékenységgel).</w:t>
            </w:r>
          </w:p>
          <w:p w14:paraId="7A694233" w14:textId="3C587B56" w:rsidR="00244D29" w:rsidRPr="00D84E67" w:rsidRDefault="00244D29" w:rsidP="00E50F5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vAlign w:val="center"/>
          </w:tcPr>
          <w:p w14:paraId="331D8E06" w14:textId="77777777" w:rsidR="00FC6230" w:rsidRPr="00D84E67" w:rsidRDefault="004B48A8" w:rsidP="00DA1268">
            <w:pPr>
              <w:jc w:val="center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0FDE3A73" w14:textId="77777777" w:rsidR="00FC6230" w:rsidRPr="00D84E67" w:rsidRDefault="00FC6230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4E67" w:rsidRPr="00D84E67" w14:paraId="7EC3160F" w14:textId="77777777" w:rsidTr="004E0E3B">
        <w:trPr>
          <w:trHeight w:val="1151"/>
          <w:jc w:val="center"/>
        </w:trPr>
        <w:tc>
          <w:tcPr>
            <w:tcW w:w="7366" w:type="dxa"/>
            <w:gridSpan w:val="4"/>
            <w:vAlign w:val="center"/>
          </w:tcPr>
          <w:p w14:paraId="326A9009" w14:textId="77777777" w:rsidR="004B48A8" w:rsidRPr="00D84E67" w:rsidRDefault="004B48A8" w:rsidP="00E31DA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84E67">
              <w:rPr>
                <w:rFonts w:ascii="Times New Roman" w:hAnsi="Times New Roman" w:cs="Times New Roman"/>
              </w:rPr>
              <w:t xml:space="preserve">2a.4. </w:t>
            </w:r>
            <w:r w:rsidRPr="00D84E67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E94E45" w:rsidRPr="00D84E67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6F7A39" w:rsidRPr="00D84E67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D84E67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DE1424" w:rsidRPr="00D84E6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31DAC" w:rsidRPr="00D84E67">
              <w:rPr>
                <w:rFonts w:ascii="Times New Roman" w:hAnsi="Times New Roman" w:cs="Times New Roman"/>
              </w:rPr>
              <w:t>s</w:t>
            </w:r>
            <w:r w:rsidR="00DB0284" w:rsidRPr="00D84E67">
              <w:rPr>
                <w:rFonts w:ascii="Times New Roman" w:hAnsi="Times New Roman" w:cs="Times New Roman"/>
              </w:rPr>
              <w:t>zakmai közéleti tevékenység (pl.: egyetemi szakmai bizottság vezetője vagy tagja, más egyetem valamely bizottságának külső tagja, egyetemen kívüli szakmai testület tagja, egyetemi szenátus, kari tanács tagja, egyetemi szakmai bizottság elnöke vagy tagja</w:t>
            </w:r>
            <w:r w:rsidR="0068764B" w:rsidRPr="00D84E6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51" w:type="dxa"/>
            <w:vAlign w:val="center"/>
          </w:tcPr>
          <w:p w14:paraId="3D248715" w14:textId="77777777" w:rsidR="004B48A8" w:rsidRPr="00D84E67" w:rsidRDefault="004B48A8" w:rsidP="00DA1268">
            <w:pPr>
              <w:jc w:val="center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3D5EF3FD" w14:textId="77777777" w:rsidR="004B48A8" w:rsidRPr="00D84E67" w:rsidRDefault="004B48A8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4E67" w:rsidRPr="00D84E67" w14:paraId="2608C80F" w14:textId="77777777" w:rsidTr="004E0E3B">
        <w:trPr>
          <w:trHeight w:val="358"/>
          <w:jc w:val="center"/>
        </w:trPr>
        <w:tc>
          <w:tcPr>
            <w:tcW w:w="7366" w:type="dxa"/>
            <w:gridSpan w:val="4"/>
            <w:vAlign w:val="center"/>
          </w:tcPr>
          <w:p w14:paraId="1D3245E5" w14:textId="77777777" w:rsidR="00AC01CF" w:rsidRPr="00D84E67" w:rsidRDefault="000C773F">
            <w:pPr>
              <w:ind w:left="29"/>
              <w:jc w:val="right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Ö</w:t>
            </w:r>
            <w:r w:rsidR="00AC01CF" w:rsidRPr="00D84E67">
              <w:rPr>
                <w:rFonts w:ascii="Times New Roman" w:hAnsi="Times New Roman" w:cs="Times New Roman"/>
              </w:rPr>
              <w:t>sszesen</w:t>
            </w:r>
            <w:r w:rsidRPr="00D84E67">
              <w:rPr>
                <w:rFonts w:ascii="Times New Roman" w:hAnsi="Times New Roman" w:cs="Times New Roman"/>
              </w:rPr>
              <w:t xml:space="preserve"> (2a.2.</w:t>
            </w:r>
            <w:r w:rsidR="009A5AD6" w:rsidRPr="00D84E67">
              <w:rPr>
                <w:rFonts w:ascii="Times New Roman" w:hAnsi="Times New Roman" w:cs="Times New Roman"/>
              </w:rPr>
              <w:t>+2a.3.+ 2a.4.)</w:t>
            </w:r>
          </w:p>
        </w:tc>
        <w:tc>
          <w:tcPr>
            <w:tcW w:w="851" w:type="dxa"/>
            <w:vAlign w:val="center"/>
          </w:tcPr>
          <w:p w14:paraId="2CB03331" w14:textId="77777777" w:rsidR="00AC01CF" w:rsidRPr="00D84E67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E6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7EA89FD6" w14:textId="77777777" w:rsidR="00AC01CF" w:rsidRPr="00D84E67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4E67" w:rsidRPr="00D84E67" w14:paraId="1FE39C38" w14:textId="77777777" w:rsidTr="004E0E3B">
        <w:trPr>
          <w:trHeight w:val="1068"/>
          <w:jc w:val="center"/>
        </w:trPr>
        <w:tc>
          <w:tcPr>
            <w:tcW w:w="9062" w:type="dxa"/>
            <w:gridSpan w:val="6"/>
            <w:shd w:val="clear" w:color="auto" w:fill="FFF2CC" w:themeFill="accent4" w:themeFillTint="33"/>
          </w:tcPr>
          <w:p w14:paraId="39EFAFE8" w14:textId="77777777" w:rsidR="005C379E" w:rsidRPr="00D84E67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D84E67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3B3C238F" w14:textId="77777777" w:rsidR="008A717E" w:rsidRPr="00D84E67" w:rsidRDefault="008A717E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0D2CFB58" w14:textId="77777777" w:rsidR="008A717E" w:rsidRPr="00D84E67" w:rsidRDefault="008A717E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7B150180" w14:textId="77777777" w:rsidR="00BB1165" w:rsidRPr="00D84E67" w:rsidRDefault="00BB1165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2052B482" w14:textId="77777777" w:rsidR="008A717E" w:rsidRPr="00D84E67" w:rsidRDefault="008A717E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84E67" w:rsidRPr="00D84E67" w14:paraId="13705784" w14:textId="77777777" w:rsidTr="009D0D36">
        <w:trPr>
          <w:trHeight w:val="708"/>
          <w:jc w:val="center"/>
        </w:trPr>
        <w:tc>
          <w:tcPr>
            <w:tcW w:w="7366" w:type="dxa"/>
            <w:gridSpan w:val="4"/>
            <w:vAlign w:val="center"/>
          </w:tcPr>
          <w:p w14:paraId="79ECE4A3" w14:textId="77777777" w:rsidR="00AC01CF" w:rsidRPr="00D84E67" w:rsidRDefault="00AC01CF" w:rsidP="005901E5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 xml:space="preserve">2b.1. </w:t>
            </w:r>
            <w:r w:rsidRPr="00D84E67">
              <w:rPr>
                <w:rFonts w:ascii="Times New Roman" w:hAnsi="Times New Roman" w:cs="Times New Roman"/>
                <w:b/>
                <w:u w:val="single"/>
              </w:rPr>
              <w:t>Kutatásszervezési tapasztalat, eredményesség</w:t>
            </w:r>
          </w:p>
        </w:tc>
        <w:tc>
          <w:tcPr>
            <w:tcW w:w="851" w:type="dxa"/>
            <w:vAlign w:val="center"/>
          </w:tcPr>
          <w:p w14:paraId="100C2852" w14:textId="77777777" w:rsidR="00AC01CF" w:rsidRPr="00D84E67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D84E67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D84E67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14:paraId="3D7382DE" w14:textId="77777777" w:rsidR="00AC01CF" w:rsidRPr="00D84E67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E67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D84E67" w:rsidRPr="00D84E67" w14:paraId="629BE7F3" w14:textId="77777777" w:rsidTr="004E0E3B">
        <w:trPr>
          <w:trHeight w:val="1131"/>
          <w:jc w:val="center"/>
        </w:trPr>
        <w:tc>
          <w:tcPr>
            <w:tcW w:w="7366" w:type="dxa"/>
            <w:gridSpan w:val="4"/>
            <w:vAlign w:val="center"/>
          </w:tcPr>
          <w:p w14:paraId="57DA26C3" w14:textId="77777777" w:rsidR="00E659A6" w:rsidRPr="00D84E67" w:rsidRDefault="005C379E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E94E45" w:rsidRPr="00D84E67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6F7A39" w:rsidRPr="00D84E67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D84E67">
              <w:rPr>
                <w:rFonts w:ascii="Times New Roman" w:hAnsi="Times New Roman" w:cs="Times New Roman"/>
                <w:b/>
                <w:i/>
              </w:rPr>
              <w:t>:</w:t>
            </w:r>
            <w:r w:rsidR="00E5622B" w:rsidRPr="00D84E6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F7A39" w:rsidRPr="00D84E67">
              <w:rPr>
                <w:rFonts w:ascii="Times New Roman" w:hAnsi="Times New Roman" w:cs="Times New Roman"/>
              </w:rPr>
              <w:t>a</w:t>
            </w:r>
            <w:r w:rsidR="00E5622B" w:rsidRPr="00D84E67">
              <w:rPr>
                <w:rFonts w:ascii="Times New Roman" w:hAnsi="Times New Roman" w:cs="Times New Roman"/>
              </w:rPr>
              <w:t xml:space="preserve"> </w:t>
            </w:r>
            <w:r w:rsidRPr="00D84E67">
              <w:rPr>
                <w:rFonts w:ascii="Times New Roman" w:hAnsi="Times New Roman" w:cs="Times New Roman"/>
              </w:rPr>
              <w:t>pályázat be</w:t>
            </w:r>
            <w:r w:rsidR="00AE38DF" w:rsidRPr="00D84E67">
              <w:rPr>
                <w:rFonts w:ascii="Times New Roman" w:hAnsi="Times New Roman" w:cs="Times New Roman"/>
              </w:rPr>
              <w:t>nyújt</w:t>
            </w:r>
            <w:r w:rsidRPr="00D84E67">
              <w:rPr>
                <w:rFonts w:ascii="Times New Roman" w:hAnsi="Times New Roman" w:cs="Times New Roman"/>
              </w:rPr>
              <w:t>ásának dátumáig</w:t>
            </w:r>
            <w:r w:rsidR="00E5622B" w:rsidRPr="00D84E67">
              <w:rPr>
                <w:rFonts w:ascii="Times New Roman" w:hAnsi="Times New Roman" w:cs="Times New Roman"/>
              </w:rPr>
              <w:t xml:space="preserve"> </w:t>
            </w:r>
            <w:r w:rsidR="00B7712C" w:rsidRPr="00D84E67">
              <w:rPr>
                <w:rFonts w:ascii="Times New Roman" w:hAnsi="Times New Roman" w:cs="Times New Roman"/>
              </w:rPr>
              <w:t>legalább egy elnyert</w:t>
            </w:r>
            <w:r w:rsidRPr="00D84E67">
              <w:rPr>
                <w:rFonts w:ascii="Times New Roman" w:hAnsi="Times New Roman" w:cs="Times New Roman"/>
              </w:rPr>
              <w:t xml:space="preserve"> országo</w:t>
            </w:r>
            <w:r w:rsidR="00AE38DF" w:rsidRPr="00D84E67">
              <w:rPr>
                <w:rFonts w:ascii="Times New Roman" w:hAnsi="Times New Roman" w:cs="Times New Roman"/>
              </w:rPr>
              <w:t>s</w:t>
            </w:r>
            <w:r w:rsidR="00B7712C" w:rsidRPr="00D84E67">
              <w:rPr>
                <w:rFonts w:ascii="Times New Roman" w:hAnsi="Times New Roman" w:cs="Times New Roman"/>
              </w:rPr>
              <w:t xml:space="preserve"> vagy </w:t>
            </w:r>
            <w:r w:rsidR="00C7154F" w:rsidRPr="00D84E67">
              <w:rPr>
                <w:rFonts w:ascii="Times New Roman" w:hAnsi="Times New Roman" w:cs="Times New Roman"/>
              </w:rPr>
              <w:t>nemzetközi</w:t>
            </w:r>
            <w:r w:rsidR="00922FB7" w:rsidRPr="00D84E67">
              <w:rPr>
                <w:rFonts w:ascii="Times New Roman" w:hAnsi="Times New Roman" w:cs="Times New Roman"/>
              </w:rPr>
              <w:t xml:space="preserve"> </w:t>
            </w:r>
            <w:r w:rsidR="00B7712C" w:rsidRPr="00D84E67">
              <w:rPr>
                <w:rFonts w:ascii="Times New Roman" w:hAnsi="Times New Roman" w:cs="Times New Roman"/>
              </w:rPr>
              <w:t xml:space="preserve">kutatási/fejlesztési/innovációs </w:t>
            </w:r>
            <w:r w:rsidR="00AE38DF" w:rsidRPr="00D84E67">
              <w:rPr>
                <w:rFonts w:ascii="Times New Roman" w:hAnsi="Times New Roman" w:cs="Times New Roman"/>
              </w:rPr>
              <w:t>pályázat</w:t>
            </w:r>
            <w:r w:rsidR="00922FB7" w:rsidRPr="00D84E67">
              <w:rPr>
                <w:rFonts w:ascii="Times New Roman" w:hAnsi="Times New Roman" w:cs="Times New Roman"/>
              </w:rPr>
              <w:t xml:space="preserve"> </w:t>
            </w:r>
            <w:r w:rsidR="00AE38DF" w:rsidRPr="00D84E67">
              <w:rPr>
                <w:rFonts w:ascii="Times New Roman" w:hAnsi="Times New Roman" w:cs="Times New Roman"/>
              </w:rPr>
              <w:t>témavezetése</w:t>
            </w:r>
            <w:r w:rsidRPr="00D84E67">
              <w:rPr>
                <w:rFonts w:ascii="Times New Roman" w:hAnsi="Times New Roman" w:cs="Times New Roman"/>
              </w:rPr>
              <w:t>, vagy legalább három érdemi részvétel ilyen pály</w:t>
            </w:r>
            <w:r w:rsidR="00AE38DF" w:rsidRPr="00D84E67">
              <w:rPr>
                <w:rFonts w:ascii="Times New Roman" w:hAnsi="Times New Roman" w:cs="Times New Roman"/>
              </w:rPr>
              <w:t>ázatok megvalósításában</w:t>
            </w:r>
            <w:r w:rsidRPr="00D84E67">
              <w:rPr>
                <w:rFonts w:ascii="Times New Roman" w:hAnsi="Times New Roman" w:cs="Times New Roman"/>
              </w:rPr>
              <w:t>, vagy három intézményi pályázat témavezetése.</w:t>
            </w:r>
          </w:p>
        </w:tc>
        <w:tc>
          <w:tcPr>
            <w:tcW w:w="851" w:type="dxa"/>
            <w:vAlign w:val="center"/>
          </w:tcPr>
          <w:p w14:paraId="670DEF70" w14:textId="77777777" w:rsidR="005C379E" w:rsidRPr="00D84E67" w:rsidRDefault="00AE38DF" w:rsidP="00DA1268">
            <w:pPr>
              <w:jc w:val="center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1CA78B68" w14:textId="77777777" w:rsidR="005C379E" w:rsidRPr="00D84E67" w:rsidRDefault="005C379E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4E67" w:rsidRPr="00D84E67" w14:paraId="1C1937AB" w14:textId="77777777" w:rsidTr="004E0E3B">
        <w:trPr>
          <w:trHeight w:val="410"/>
          <w:jc w:val="center"/>
        </w:trPr>
        <w:tc>
          <w:tcPr>
            <w:tcW w:w="7366" w:type="dxa"/>
            <w:gridSpan w:val="4"/>
            <w:vAlign w:val="center"/>
          </w:tcPr>
          <w:p w14:paraId="121E46F2" w14:textId="77777777" w:rsidR="00AE38DF" w:rsidRPr="00D84E67" w:rsidRDefault="00CA54FE" w:rsidP="0068764B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84E67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="00E5622B" w:rsidRPr="00D84E67">
              <w:rPr>
                <w:rFonts w:ascii="Times New Roman" w:hAnsi="Times New Roman" w:cs="Times New Roman"/>
                <w:i/>
              </w:rPr>
              <w:t xml:space="preserve"> </w:t>
            </w:r>
            <w:r w:rsidR="001230A2" w:rsidRPr="00D84E67">
              <w:rPr>
                <w:rFonts w:ascii="Times New Roman" w:hAnsi="Times New Roman" w:cs="Times New Roman"/>
              </w:rPr>
              <w:t>további hasonló teljesítmény (pl. egyéb kutatási vagy rangos művészeti projekt vezetése) arányosan több pont.</w:t>
            </w:r>
          </w:p>
        </w:tc>
        <w:tc>
          <w:tcPr>
            <w:tcW w:w="851" w:type="dxa"/>
            <w:vAlign w:val="center"/>
          </w:tcPr>
          <w:p w14:paraId="2E947A72" w14:textId="77777777" w:rsidR="00AE38DF" w:rsidRPr="00D84E67" w:rsidRDefault="00AE38DF" w:rsidP="00AE38DF">
            <w:pPr>
              <w:jc w:val="center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112A3AAA" w14:textId="77777777" w:rsidR="00AE38DF" w:rsidRPr="00D84E67" w:rsidRDefault="00AE38DF" w:rsidP="00AE38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4E67" w:rsidRPr="00D84E67" w14:paraId="416D1A6A" w14:textId="77777777" w:rsidTr="004E0E3B">
        <w:trPr>
          <w:trHeight w:val="434"/>
          <w:jc w:val="center"/>
        </w:trPr>
        <w:tc>
          <w:tcPr>
            <w:tcW w:w="7366" w:type="dxa"/>
            <w:gridSpan w:val="4"/>
            <w:vAlign w:val="center"/>
          </w:tcPr>
          <w:p w14:paraId="0E795F89" w14:textId="77777777" w:rsidR="00AC01CF" w:rsidRPr="00D84E67" w:rsidRDefault="000C773F" w:rsidP="00AC01CF">
            <w:pPr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84E67">
              <w:rPr>
                <w:rFonts w:ascii="Times New Roman" w:hAnsi="Times New Roman" w:cs="Times New Roman"/>
              </w:rPr>
              <w:t>Ö</w:t>
            </w:r>
            <w:r w:rsidR="00AC01CF" w:rsidRPr="00D84E67">
              <w:rPr>
                <w:rFonts w:ascii="Times New Roman" w:hAnsi="Times New Roman" w:cs="Times New Roman"/>
              </w:rPr>
              <w:t>sszesen</w:t>
            </w:r>
            <w:r w:rsidRPr="00D84E67">
              <w:rPr>
                <w:rFonts w:ascii="Times New Roman" w:hAnsi="Times New Roman" w:cs="Times New Roman"/>
              </w:rPr>
              <w:t xml:space="preserve"> (2b.1.)</w:t>
            </w:r>
          </w:p>
        </w:tc>
        <w:tc>
          <w:tcPr>
            <w:tcW w:w="851" w:type="dxa"/>
            <w:vAlign w:val="center"/>
          </w:tcPr>
          <w:p w14:paraId="6152B806" w14:textId="77777777" w:rsidR="00AC01CF" w:rsidRPr="00D84E67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E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3D6AB34B" w14:textId="77777777" w:rsidR="00AC01CF" w:rsidRPr="00D84E67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4E67" w:rsidRPr="00D84E67" w14:paraId="172C55FB" w14:textId="77777777" w:rsidTr="004E0E3B">
        <w:trPr>
          <w:trHeight w:val="1024"/>
          <w:jc w:val="center"/>
        </w:trPr>
        <w:tc>
          <w:tcPr>
            <w:tcW w:w="9062" w:type="dxa"/>
            <w:gridSpan w:val="6"/>
            <w:shd w:val="clear" w:color="auto" w:fill="FFF2CC" w:themeFill="accent4" w:themeFillTint="33"/>
          </w:tcPr>
          <w:p w14:paraId="119B2A01" w14:textId="77777777" w:rsidR="005C379E" w:rsidRPr="00D84E67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D84E67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08A72582" w14:textId="77777777" w:rsidR="008A717E" w:rsidRPr="00D84E67" w:rsidRDefault="008A717E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0F56A819" w14:textId="77777777" w:rsidR="008A717E" w:rsidRPr="00D84E67" w:rsidRDefault="008A717E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3EDA28F5" w14:textId="77777777" w:rsidR="008A717E" w:rsidRPr="00D84E67" w:rsidRDefault="008A717E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526210D3" w14:textId="77777777" w:rsidR="008A717E" w:rsidRPr="00D84E67" w:rsidRDefault="008A717E" w:rsidP="00F5226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84E67" w:rsidRPr="00D84E67" w14:paraId="247D9DFC" w14:textId="77777777" w:rsidTr="00AC01CF">
        <w:trPr>
          <w:trHeight w:val="645"/>
          <w:jc w:val="center"/>
        </w:trPr>
        <w:tc>
          <w:tcPr>
            <w:tcW w:w="7366" w:type="dxa"/>
            <w:gridSpan w:val="4"/>
            <w:vAlign w:val="center"/>
          </w:tcPr>
          <w:p w14:paraId="1AEB442B" w14:textId="77777777" w:rsidR="00AC01CF" w:rsidRPr="00D84E67" w:rsidRDefault="00AC01CF" w:rsidP="00527482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 xml:space="preserve">2b.2. </w:t>
            </w:r>
            <w:r w:rsidRPr="00D84E67">
              <w:rPr>
                <w:rFonts w:ascii="Times New Roman" w:hAnsi="Times New Roman" w:cs="Times New Roman"/>
                <w:b/>
                <w:u w:val="single"/>
              </w:rPr>
              <w:t>Hazai</w:t>
            </w:r>
            <w:r w:rsidR="00922FB7" w:rsidRPr="00D84E6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D84E67">
              <w:rPr>
                <w:rFonts w:ascii="Times New Roman" w:hAnsi="Times New Roman" w:cs="Times New Roman"/>
                <w:b/>
                <w:u w:val="single"/>
              </w:rPr>
              <w:t>és nemzetközi</w:t>
            </w:r>
            <w:r w:rsidR="00922FB7" w:rsidRPr="00D84E6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D84E67">
              <w:rPr>
                <w:rFonts w:ascii="Times New Roman" w:hAnsi="Times New Roman" w:cs="Times New Roman"/>
                <w:b/>
                <w:u w:val="single"/>
              </w:rPr>
              <w:t>elismertség</w:t>
            </w:r>
          </w:p>
        </w:tc>
        <w:tc>
          <w:tcPr>
            <w:tcW w:w="851" w:type="dxa"/>
            <w:vAlign w:val="center"/>
          </w:tcPr>
          <w:p w14:paraId="4EA2F21F" w14:textId="77777777" w:rsidR="00AC01CF" w:rsidRPr="00D84E67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D84E67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D84E67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14:paraId="5C2F7A8F" w14:textId="77777777" w:rsidR="00AC01CF" w:rsidRPr="00D84E67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E67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D84E67" w:rsidRPr="00D84E67" w14:paraId="0DB06C19" w14:textId="77777777" w:rsidTr="004E0E3B">
        <w:trPr>
          <w:trHeight w:val="1086"/>
          <w:jc w:val="center"/>
        </w:trPr>
        <w:tc>
          <w:tcPr>
            <w:tcW w:w="7366" w:type="dxa"/>
            <w:gridSpan w:val="4"/>
          </w:tcPr>
          <w:p w14:paraId="0222A4D1" w14:textId="77777777" w:rsidR="00E13813" w:rsidRPr="00D84E67" w:rsidRDefault="006F7A39" w:rsidP="005274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84E67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Teljesítési minimum* (</w:t>
            </w:r>
            <w:r w:rsidRPr="00D84E67">
              <w:rPr>
                <w:rFonts w:ascii="Times New Roman" w:hAnsi="Times New Roman" w:cs="Times New Roman"/>
                <w:b/>
                <w:u w:val="single"/>
              </w:rPr>
              <w:t>5 pont):</w:t>
            </w:r>
            <w:r w:rsidR="009A3E6C" w:rsidRPr="00D84E67">
              <w:rPr>
                <w:rFonts w:ascii="Times New Roman" w:hAnsi="Times New Roman" w:cs="Times New Roman"/>
                <w:b/>
              </w:rPr>
              <w:t xml:space="preserve"> </w:t>
            </w:r>
            <w:r w:rsidRPr="00D84E67">
              <w:rPr>
                <w:rFonts w:ascii="Times New Roman" w:eastAsia="Times New Roman" w:hAnsi="Times New Roman" w:cs="Times New Roman"/>
                <w:lang w:eastAsia="hu-HU"/>
              </w:rPr>
              <w:t>h</w:t>
            </w:r>
            <w:r w:rsidR="00E13813" w:rsidRPr="00D84E67">
              <w:rPr>
                <w:rFonts w:ascii="Times New Roman" w:eastAsia="Times New Roman" w:hAnsi="Times New Roman" w:cs="Times New Roman"/>
                <w:lang w:eastAsia="hu-HU"/>
              </w:rPr>
              <w:t>azai vagy nemzetközi tudományos szervezet elnöke: 5 pont, elnökségi tag: 3 pont, konferenciaelnök</w:t>
            </w:r>
            <w:r w:rsidR="00AC7A4B" w:rsidRPr="00D84E67">
              <w:rPr>
                <w:rFonts w:ascii="Times New Roman" w:eastAsia="Times New Roman" w:hAnsi="Times New Roman" w:cs="Times New Roman"/>
                <w:lang w:eastAsia="hu-HU"/>
              </w:rPr>
              <w:t xml:space="preserve"> vagy konferenciaszervező</w:t>
            </w:r>
            <w:r w:rsidR="00E13813" w:rsidRPr="00D84E67">
              <w:rPr>
                <w:rFonts w:ascii="Times New Roman" w:eastAsia="Times New Roman" w:hAnsi="Times New Roman" w:cs="Times New Roman"/>
                <w:lang w:eastAsia="hu-HU"/>
              </w:rPr>
              <w:t xml:space="preserve">: 3 pont, társelnök, </w:t>
            </w:r>
            <w:r w:rsidR="00AC7A4B" w:rsidRPr="00D84E67">
              <w:rPr>
                <w:rFonts w:ascii="Times New Roman" w:eastAsia="Times New Roman" w:hAnsi="Times New Roman" w:cs="Times New Roman"/>
                <w:lang w:eastAsia="hu-HU"/>
              </w:rPr>
              <w:t xml:space="preserve">szekciószervező, panelszervező, </w:t>
            </w:r>
            <w:r w:rsidR="00E13813" w:rsidRPr="00D84E67">
              <w:rPr>
                <w:rFonts w:ascii="Times New Roman" w:eastAsia="Times New Roman" w:hAnsi="Times New Roman" w:cs="Times New Roman"/>
                <w:lang w:eastAsia="hu-HU"/>
              </w:rPr>
              <w:t>szekcióelnök, felkért plenáris előadó: 1</w:t>
            </w:r>
            <w:r w:rsidR="00AF3DC1" w:rsidRPr="00D84E67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="00E13813" w:rsidRPr="00D84E67">
              <w:rPr>
                <w:rFonts w:ascii="Times New Roman" w:eastAsia="Times New Roman" w:hAnsi="Times New Roman" w:cs="Times New Roman"/>
                <w:lang w:eastAsia="hu-HU"/>
              </w:rPr>
              <w:t>1 pont.</w:t>
            </w:r>
          </w:p>
          <w:p w14:paraId="0619985B" w14:textId="77777777" w:rsidR="00E13813" w:rsidRPr="00D84E67" w:rsidRDefault="00E13813" w:rsidP="005274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Align w:val="center"/>
          </w:tcPr>
          <w:p w14:paraId="1EF697E8" w14:textId="77777777" w:rsidR="00E13813" w:rsidRPr="00D84E67" w:rsidRDefault="00CA54FE" w:rsidP="00DA1268">
            <w:pPr>
              <w:jc w:val="center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752E5644" w14:textId="77777777" w:rsidR="00E13813" w:rsidRPr="00D84E67" w:rsidRDefault="00E13813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4E67" w:rsidRPr="00D84E67" w14:paraId="68C948BE" w14:textId="77777777" w:rsidTr="004E0E3B">
        <w:trPr>
          <w:trHeight w:val="342"/>
          <w:jc w:val="center"/>
        </w:trPr>
        <w:tc>
          <w:tcPr>
            <w:tcW w:w="7366" w:type="dxa"/>
            <w:gridSpan w:val="4"/>
            <w:vAlign w:val="center"/>
          </w:tcPr>
          <w:p w14:paraId="442FC0D7" w14:textId="77777777" w:rsidR="0072773E" w:rsidRPr="00D84E67" w:rsidRDefault="00CA54FE" w:rsidP="0052748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84E67">
              <w:rPr>
                <w:rFonts w:ascii="Times New Roman" w:hAnsi="Times New Roman" w:cs="Times New Roman"/>
                <w:i/>
                <w:u w:val="single"/>
              </w:rPr>
              <w:t>Adható további pontok</w:t>
            </w:r>
            <w:r w:rsidRPr="00D84E67">
              <w:rPr>
                <w:rFonts w:ascii="Times New Roman" w:hAnsi="Times New Roman" w:cs="Times New Roman"/>
                <w:i/>
              </w:rPr>
              <w:t>:</w:t>
            </w:r>
          </w:p>
          <w:p w14:paraId="7705D610" w14:textId="77777777" w:rsidR="0072773E" w:rsidRPr="00D84E67" w:rsidRDefault="009A3E6C" w:rsidP="00527482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m</w:t>
            </w:r>
            <w:r w:rsidR="0072773E" w:rsidRPr="00D84E67">
              <w:rPr>
                <w:rFonts w:ascii="Times New Roman" w:hAnsi="Times New Roman" w:cs="Times New Roman"/>
              </w:rPr>
              <w:t>űvészeti alkotások, tudományos kiállítás r</w:t>
            </w:r>
            <w:r w:rsidR="00441B7E" w:rsidRPr="00D84E67">
              <w:rPr>
                <w:rFonts w:ascii="Times New Roman" w:hAnsi="Times New Roman" w:cs="Times New Roman"/>
              </w:rPr>
              <w:t xml:space="preserve">endezése és katalógus készítése </w:t>
            </w:r>
            <w:r w:rsidR="00D13286" w:rsidRPr="00D84E67">
              <w:rPr>
                <w:rFonts w:ascii="Times New Roman" w:hAnsi="Times New Roman" w:cs="Times New Roman"/>
              </w:rPr>
              <w:t>mérlegelés alapján maximum 2 pont.</w:t>
            </w:r>
          </w:p>
          <w:p w14:paraId="35F21B79" w14:textId="77777777" w:rsidR="0072773E" w:rsidRPr="00D84E67" w:rsidRDefault="0072773E" w:rsidP="00527482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Rangos – hazai vagy külföldi – nemzetközi konferencia szervezése: hazai 1 pont, nemzetközi 2 pont.</w:t>
            </w:r>
          </w:p>
          <w:p w14:paraId="2414CDF2" w14:textId="77777777" w:rsidR="0072773E" w:rsidRPr="00D84E67" w:rsidRDefault="0072773E" w:rsidP="0052748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84E67">
              <w:rPr>
                <w:rFonts w:ascii="Times New Roman" w:eastAsia="Times New Roman" w:hAnsi="Times New Roman" w:cs="Times New Roman"/>
                <w:lang w:eastAsia="hu-HU"/>
              </w:rPr>
              <w:t>Egyéb tevékenység: pl. nemzetközi tudományos folyóiratnál szerkesztőbizottsági elnök, főszerkesztő, tag, bíráló; részvétel a szakmai-tudományos közéletben; részvétel hazai és nemzetközi pályázatok bírálatában és szakértői feladatokban (pl. nemzetközi külső tanácsadó testület tagjaként): mérlegelés alapján maximum 3 pont.</w:t>
            </w:r>
          </w:p>
          <w:p w14:paraId="4D2D8059" w14:textId="77777777" w:rsidR="00CA54FE" w:rsidRPr="00D84E67" w:rsidRDefault="0072773E" w:rsidP="005274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84E67">
              <w:rPr>
                <w:rFonts w:ascii="Times New Roman" w:eastAsia="Times New Roman" w:hAnsi="Times New Roman" w:cs="Times New Roman"/>
                <w:lang w:eastAsia="hu-HU"/>
              </w:rPr>
              <w:t>Választott rangos tisztségek, szakmai díjak, elismerések, szakmai előadás, díj nemzetközi szakmai fórumokon: mérlegelés alapján 1</w:t>
            </w:r>
            <w:r w:rsidR="00850591" w:rsidRPr="00D84E67">
              <w:rPr>
                <w:rFonts w:ascii="Times New Roman" w:eastAsia="Times New Roman" w:hAnsi="Times New Roman" w:cs="Times New Roman"/>
                <w:lang w:eastAsia="hu-HU"/>
              </w:rPr>
              <w:t>–</w:t>
            </w:r>
            <w:r w:rsidRPr="00D84E67">
              <w:rPr>
                <w:rFonts w:ascii="Times New Roman" w:eastAsia="Times New Roman" w:hAnsi="Times New Roman" w:cs="Times New Roman"/>
                <w:lang w:eastAsia="hu-HU"/>
              </w:rPr>
              <w:t>5 pont, hazai elismertségre legfeljebb 5 pont.</w:t>
            </w:r>
          </w:p>
        </w:tc>
        <w:tc>
          <w:tcPr>
            <w:tcW w:w="851" w:type="dxa"/>
            <w:vAlign w:val="center"/>
          </w:tcPr>
          <w:p w14:paraId="65A1C274" w14:textId="77777777" w:rsidR="00CA54FE" w:rsidRPr="00D84E67" w:rsidRDefault="00CA54FE" w:rsidP="00DA1268">
            <w:pPr>
              <w:jc w:val="center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09ADBA1B" w14:textId="77777777" w:rsidR="00CA54FE" w:rsidRPr="00D84E67" w:rsidRDefault="00CA54FE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4E67" w:rsidRPr="00D84E67" w14:paraId="5E64223A" w14:textId="77777777" w:rsidTr="004E0E3B">
        <w:trPr>
          <w:trHeight w:val="420"/>
          <w:jc w:val="center"/>
        </w:trPr>
        <w:tc>
          <w:tcPr>
            <w:tcW w:w="7366" w:type="dxa"/>
            <w:gridSpan w:val="4"/>
            <w:vAlign w:val="center"/>
          </w:tcPr>
          <w:p w14:paraId="0CF87DF0" w14:textId="77777777" w:rsidR="00AC01CF" w:rsidRPr="00D84E67" w:rsidRDefault="000C773F" w:rsidP="00AC01CF">
            <w:pPr>
              <w:jc w:val="right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Ö</w:t>
            </w:r>
            <w:r w:rsidR="00AC01CF" w:rsidRPr="00D84E67">
              <w:rPr>
                <w:rFonts w:ascii="Times New Roman" w:hAnsi="Times New Roman" w:cs="Times New Roman"/>
              </w:rPr>
              <w:t>sszesen</w:t>
            </w:r>
            <w:r w:rsidRPr="00D84E67">
              <w:rPr>
                <w:rFonts w:ascii="Times New Roman" w:hAnsi="Times New Roman" w:cs="Times New Roman"/>
              </w:rPr>
              <w:t xml:space="preserve"> (2b.2.)</w:t>
            </w:r>
          </w:p>
        </w:tc>
        <w:tc>
          <w:tcPr>
            <w:tcW w:w="851" w:type="dxa"/>
            <w:vAlign w:val="center"/>
          </w:tcPr>
          <w:p w14:paraId="34041CA8" w14:textId="77777777" w:rsidR="00AC01CF" w:rsidRPr="00D84E67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E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1CCC22EA" w14:textId="77777777" w:rsidR="00AC01CF" w:rsidRPr="00D84E67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4E67" w:rsidRPr="00D84E67" w14:paraId="2EE8017F" w14:textId="77777777" w:rsidTr="004E0E3B">
        <w:trPr>
          <w:trHeight w:val="1130"/>
          <w:jc w:val="center"/>
        </w:trPr>
        <w:tc>
          <w:tcPr>
            <w:tcW w:w="9062" w:type="dxa"/>
            <w:gridSpan w:val="6"/>
            <w:shd w:val="clear" w:color="auto" w:fill="FFF2CC" w:themeFill="accent4" w:themeFillTint="33"/>
          </w:tcPr>
          <w:p w14:paraId="42820641" w14:textId="77777777" w:rsidR="007B6A58" w:rsidRPr="00D84E67" w:rsidRDefault="007B6A58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D84E67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1136B6C5" w14:textId="77777777" w:rsidR="008A717E" w:rsidRPr="00D84E67" w:rsidRDefault="008A717E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7B0E5E28" w14:textId="77777777" w:rsidR="008A717E" w:rsidRPr="00D84E67" w:rsidRDefault="008A717E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1EB04F33" w14:textId="77777777" w:rsidR="008A717E" w:rsidRPr="00D84E67" w:rsidRDefault="008A717E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6CDB2A05" w14:textId="77777777" w:rsidR="008A717E" w:rsidRPr="00D84E67" w:rsidRDefault="008A717E" w:rsidP="00F5226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84E67" w:rsidRPr="00D84E67" w14:paraId="553BAB4A" w14:textId="77777777" w:rsidTr="004E0E3B">
        <w:trPr>
          <w:trHeight w:val="542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58E2C65" w14:textId="77777777" w:rsidR="007B6A58" w:rsidRPr="00D84E67" w:rsidRDefault="007B6A58" w:rsidP="00715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67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A49EE92" w14:textId="77777777" w:rsidR="00E94E45" w:rsidRPr="00D84E67" w:rsidRDefault="00E94E45" w:rsidP="00715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67">
              <w:rPr>
                <w:rFonts w:ascii="Times New Roman" w:hAnsi="Times New Roman" w:cs="Times New Roman"/>
                <w:b/>
                <w:sz w:val="24"/>
                <w:szCs w:val="24"/>
              </w:rPr>
              <w:t>Tudományos tevékenység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151FC47" w14:textId="77777777" w:rsidR="007B6A58" w:rsidRPr="00D84E67" w:rsidRDefault="007B6A58" w:rsidP="007B6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E6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1481432" w14:textId="77777777" w:rsidR="007B6A58" w:rsidRPr="00D84E67" w:rsidRDefault="007B6A58" w:rsidP="007B6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4E67" w:rsidRPr="00D84E67" w14:paraId="1256A162" w14:textId="77777777" w:rsidTr="00CB7A18">
        <w:trPr>
          <w:trHeight w:val="542"/>
          <w:jc w:val="center"/>
        </w:trPr>
        <w:tc>
          <w:tcPr>
            <w:tcW w:w="7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227CA1" w14:textId="77777777" w:rsidR="00BB1165" w:rsidRPr="00D84E67" w:rsidRDefault="00BB1165" w:rsidP="00715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141A56" w14:textId="77777777" w:rsidR="00BB1165" w:rsidRPr="00D84E67" w:rsidRDefault="00BB1165" w:rsidP="00715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4313A9" w14:textId="77777777" w:rsidR="00BB1165" w:rsidRPr="00D84E67" w:rsidRDefault="00BB1165" w:rsidP="007B6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55F9A3" w14:textId="77777777" w:rsidR="00BB1165" w:rsidRPr="00D84E67" w:rsidRDefault="00BB1165" w:rsidP="007B6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4E67" w:rsidRPr="00D84E67" w14:paraId="129191AA" w14:textId="77777777" w:rsidTr="00CB7A18">
        <w:trPr>
          <w:trHeight w:val="666"/>
          <w:jc w:val="center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2709A6" w14:textId="77777777" w:rsidR="00E319C2" w:rsidRPr="00D84E67" w:rsidRDefault="00E319C2" w:rsidP="00E319C2">
            <w:pPr>
              <w:jc w:val="center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Adható maximum 200 pont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</w:tcBorders>
            <w:vAlign w:val="center"/>
          </w:tcPr>
          <w:p w14:paraId="0DAA285C" w14:textId="77777777" w:rsidR="00E319C2" w:rsidRPr="00D84E67" w:rsidRDefault="00BF078F" w:rsidP="00BF078F">
            <w:pPr>
              <w:tabs>
                <w:tab w:val="left" w:pos="4024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D84E67">
              <w:rPr>
                <w:rFonts w:ascii="Times New Roman" w:hAnsi="Times New Roman" w:cs="Times New Roman"/>
                <w:b/>
              </w:rPr>
              <w:t xml:space="preserve">Mindösszesen </w:t>
            </w:r>
            <w:r w:rsidR="00E319C2" w:rsidRPr="00D84E67">
              <w:rPr>
                <w:rFonts w:ascii="Times New Roman" w:hAnsi="Times New Roman" w:cs="Times New Roman"/>
                <w:b/>
              </w:rPr>
              <w:t>adott pont</w:t>
            </w:r>
            <w:r w:rsidR="000C773F" w:rsidRPr="00D84E67">
              <w:rPr>
                <w:rFonts w:ascii="Times New Roman" w:hAnsi="Times New Roman" w:cs="Times New Roman"/>
                <w:b/>
              </w:rPr>
              <w:t xml:space="preserve"> (I.+II</w:t>
            </w:r>
            <w:r w:rsidR="0057735A" w:rsidRPr="00D84E67">
              <w:rPr>
                <w:rFonts w:ascii="Times New Roman" w:hAnsi="Times New Roman" w:cs="Times New Roman"/>
                <w:b/>
              </w:rPr>
              <w:t>.</w:t>
            </w:r>
            <w:r w:rsidR="000C773F" w:rsidRPr="00D84E67">
              <w:rPr>
                <w:rFonts w:ascii="Times New Roman" w:hAnsi="Times New Roman" w:cs="Times New Roman"/>
                <w:b/>
              </w:rPr>
              <w:t>)</w:t>
            </w:r>
            <w:r w:rsidR="00E319C2" w:rsidRPr="00D84E6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3DAF90F" w14:textId="77777777" w:rsidR="00E319C2" w:rsidRPr="00D84E67" w:rsidRDefault="00E319C2" w:rsidP="00CB7A1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84E67" w:rsidRPr="00D84E67" w14:paraId="4D5674D4" w14:textId="77777777" w:rsidTr="00CB7A18">
        <w:trPr>
          <w:trHeight w:val="420"/>
          <w:jc w:val="center"/>
        </w:trPr>
        <w:tc>
          <w:tcPr>
            <w:tcW w:w="906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8DD8BB" w14:textId="77777777" w:rsidR="006F7A39" w:rsidRPr="00D84E67" w:rsidRDefault="006F7A39" w:rsidP="006B365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C0840E" w14:textId="77777777" w:rsidR="00DB55EB" w:rsidRPr="00D84E67" w:rsidRDefault="008A717E" w:rsidP="0071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E67">
              <w:rPr>
                <w:rFonts w:ascii="Times New Roman" w:hAnsi="Times New Roman" w:cs="Times New Roman"/>
                <w:b/>
              </w:rPr>
              <w:t>A</w:t>
            </w:r>
            <w:r w:rsidR="00DB55EB" w:rsidRPr="00D84E67">
              <w:rPr>
                <w:rFonts w:ascii="Times New Roman" w:hAnsi="Times New Roman" w:cs="Times New Roman"/>
                <w:b/>
              </w:rPr>
              <w:t xml:space="preserve"> pályázó kinevezésének támogatásához szükséges</w:t>
            </w:r>
            <w:r w:rsidR="0083727E" w:rsidRPr="00D84E67">
              <w:rPr>
                <w:rFonts w:ascii="Times New Roman" w:hAnsi="Times New Roman" w:cs="Times New Roman"/>
                <w:b/>
              </w:rPr>
              <w:t xml:space="preserve"> </w:t>
            </w:r>
            <w:r w:rsidR="00DB55EB" w:rsidRPr="00D84E67">
              <w:rPr>
                <w:rFonts w:ascii="Times New Roman" w:hAnsi="Times New Roman" w:cs="Times New Roman"/>
                <w:b/>
              </w:rPr>
              <w:t>minimális pontszám</w:t>
            </w:r>
            <w:r w:rsidR="008B333D" w:rsidRPr="00D84E67">
              <w:rPr>
                <w:rFonts w:ascii="Times New Roman" w:hAnsi="Times New Roman" w:cs="Times New Roman"/>
                <w:b/>
              </w:rPr>
              <w:t xml:space="preserve"> 160</w:t>
            </w:r>
            <w:r w:rsidR="00DB55EB" w:rsidRPr="00D84E67">
              <w:rPr>
                <w:rFonts w:ascii="Times New Roman" w:hAnsi="Times New Roman" w:cs="Times New Roman"/>
                <w:b/>
              </w:rPr>
              <w:t>.</w:t>
            </w:r>
          </w:p>
          <w:p w14:paraId="3D96EC52" w14:textId="77777777" w:rsidR="00DB55EB" w:rsidRPr="00D84E67" w:rsidRDefault="00DB55EB" w:rsidP="00DB55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F4DA75" w14:textId="5CC6E8C2" w:rsidR="00DB55EB" w:rsidRPr="00D84E67" w:rsidRDefault="00D10191" w:rsidP="0047668D">
            <w:pPr>
              <w:jc w:val="both"/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*</w:t>
            </w:r>
            <w:r w:rsidR="00DB55EB" w:rsidRPr="00D84E67">
              <w:rPr>
                <w:rFonts w:ascii="Times New Roman" w:hAnsi="Times New Roman" w:cs="Times New Roman"/>
              </w:rPr>
              <w:t xml:space="preserve">Amennyiben </w:t>
            </w:r>
            <w:r w:rsidR="002B507E" w:rsidRPr="00D84E67">
              <w:rPr>
                <w:rFonts w:ascii="Times New Roman" w:hAnsi="Times New Roman" w:cs="Times New Roman"/>
              </w:rPr>
              <w:t xml:space="preserve">a pályázó </w:t>
            </w:r>
            <w:r w:rsidR="00DB55EB" w:rsidRPr="00D84E67">
              <w:rPr>
                <w:rFonts w:ascii="Times New Roman" w:hAnsi="Times New Roman" w:cs="Times New Roman"/>
              </w:rPr>
              <w:t xml:space="preserve">bármely pontban nem teljesítette a minimumfeltételt (több feltétel esetén azok bármelyikét), akkor az adott követelményre (pl. 1b.1.) 0 pontot kell adni (tehát ebben az esetben többlet pont sem adható). </w:t>
            </w:r>
          </w:p>
          <w:p w14:paraId="2242D9F9" w14:textId="77777777" w:rsidR="00BB1165" w:rsidRPr="00D84E67" w:rsidRDefault="00BB1165" w:rsidP="0047668D">
            <w:pPr>
              <w:jc w:val="both"/>
              <w:rPr>
                <w:rFonts w:ascii="Times New Roman" w:hAnsi="Times New Roman" w:cs="Times New Roman"/>
              </w:rPr>
            </w:pPr>
          </w:p>
          <w:p w14:paraId="096D9E16" w14:textId="0F3496FD" w:rsidR="006F7A39" w:rsidRPr="00D84E67" w:rsidRDefault="00BB1165" w:rsidP="00CB7A18">
            <w:pPr>
              <w:ind w:right="1020"/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D84E67">
              <w:rPr>
                <w:rFonts w:ascii="Times New Roman" w:hAnsi="Times New Roman" w:cs="Times New Roman"/>
                <w:bCs/>
                <w:i/>
                <w:iCs/>
              </w:rPr>
              <w:t>(aláhúzandó:)</w:t>
            </w:r>
          </w:p>
        </w:tc>
      </w:tr>
      <w:tr w:rsidR="00D84E67" w:rsidRPr="00D84E67" w14:paraId="3E273083" w14:textId="77777777" w:rsidTr="00CB7A18">
        <w:trPr>
          <w:trHeight w:val="420"/>
          <w:jc w:val="center"/>
        </w:trPr>
        <w:tc>
          <w:tcPr>
            <w:tcW w:w="6658" w:type="dxa"/>
            <w:gridSpan w:val="3"/>
            <w:tcBorders>
              <w:left w:val="single" w:sz="12" w:space="0" w:color="auto"/>
            </w:tcBorders>
            <w:vAlign w:val="center"/>
          </w:tcPr>
          <w:p w14:paraId="08CCC3C2" w14:textId="77777777" w:rsidR="00D10191" w:rsidRPr="00D84E67" w:rsidRDefault="00D10191" w:rsidP="0047668D">
            <w:pPr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A pályázó elérte a minimális pontszámot.</w:t>
            </w:r>
          </w:p>
        </w:tc>
        <w:tc>
          <w:tcPr>
            <w:tcW w:w="2404" w:type="dxa"/>
            <w:gridSpan w:val="3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27E9BAE" w14:textId="77777777" w:rsidR="00D10191" w:rsidRPr="00D84E67" w:rsidRDefault="00D10191" w:rsidP="00DC2314">
            <w:pPr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  <w:b/>
              </w:rPr>
              <w:t>Támogatható</w:t>
            </w:r>
          </w:p>
        </w:tc>
      </w:tr>
      <w:tr w:rsidR="00D84E67" w:rsidRPr="00D84E67" w14:paraId="52AA50A1" w14:textId="77777777" w:rsidTr="00CB7A18">
        <w:trPr>
          <w:trHeight w:val="420"/>
          <w:jc w:val="center"/>
        </w:trPr>
        <w:tc>
          <w:tcPr>
            <w:tcW w:w="665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7CE451" w14:textId="77777777" w:rsidR="00D10191" w:rsidRPr="00D84E67" w:rsidRDefault="00D10191" w:rsidP="0047668D">
            <w:pPr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</w:rPr>
              <w:t>A nem érte el a minimális pontszámot.</w:t>
            </w:r>
          </w:p>
        </w:tc>
        <w:tc>
          <w:tcPr>
            <w:tcW w:w="240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24F98EB" w14:textId="77777777" w:rsidR="00D10191" w:rsidRPr="00D84E67" w:rsidRDefault="00D10191" w:rsidP="00DC2314">
            <w:pPr>
              <w:rPr>
                <w:rFonts w:ascii="Times New Roman" w:hAnsi="Times New Roman" w:cs="Times New Roman"/>
              </w:rPr>
            </w:pPr>
            <w:r w:rsidRPr="00D84E67">
              <w:rPr>
                <w:rFonts w:ascii="Times New Roman" w:hAnsi="Times New Roman" w:cs="Times New Roman"/>
                <w:b/>
              </w:rPr>
              <w:t>Nem támogatható</w:t>
            </w:r>
          </w:p>
        </w:tc>
      </w:tr>
    </w:tbl>
    <w:p w14:paraId="6AE40CF3" w14:textId="77777777" w:rsidR="00D36C1E" w:rsidRPr="00D84E67" w:rsidRDefault="00D36C1E" w:rsidP="00E01CD9">
      <w:pPr>
        <w:rPr>
          <w:rFonts w:ascii="Times New Roman" w:hAnsi="Times New Roman" w:cs="Times New Roman"/>
        </w:rPr>
      </w:pPr>
    </w:p>
    <w:p w14:paraId="49D1A5A9" w14:textId="77777777" w:rsidR="00362A02" w:rsidRPr="00D84E67" w:rsidRDefault="00362A02" w:rsidP="00E01CD9">
      <w:pPr>
        <w:rPr>
          <w:rFonts w:ascii="Times New Roman" w:hAnsi="Times New Roman" w:cs="Times New Roman"/>
        </w:rPr>
      </w:pPr>
    </w:p>
    <w:sectPr w:rsidR="00362A02" w:rsidRPr="00D84E67" w:rsidSect="005F67B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1CB3" w14:textId="77777777" w:rsidR="006077A7" w:rsidRDefault="006077A7" w:rsidP="000C637B">
      <w:pPr>
        <w:spacing w:after="0" w:line="240" w:lineRule="auto"/>
      </w:pPr>
      <w:r>
        <w:separator/>
      </w:r>
    </w:p>
  </w:endnote>
  <w:endnote w:type="continuationSeparator" w:id="0">
    <w:p w14:paraId="276645F9" w14:textId="77777777" w:rsidR="006077A7" w:rsidRDefault="006077A7" w:rsidP="000C637B">
      <w:pPr>
        <w:spacing w:after="0" w:line="240" w:lineRule="auto"/>
      </w:pPr>
      <w:r>
        <w:continuationSeparator/>
      </w:r>
    </w:p>
  </w:endnote>
  <w:endnote w:type="continuationNotice" w:id="1">
    <w:p w14:paraId="59DEDA61" w14:textId="77777777" w:rsidR="006077A7" w:rsidRDefault="006077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05148"/>
      <w:docPartObj>
        <w:docPartGallery w:val="Page Numbers (Bottom of Page)"/>
        <w:docPartUnique/>
      </w:docPartObj>
    </w:sdtPr>
    <w:sdtContent>
      <w:p w14:paraId="7AD90B23" w14:textId="77777777" w:rsidR="000C637B" w:rsidRDefault="004C0657">
        <w:pPr>
          <w:pStyle w:val="llb"/>
          <w:jc w:val="center"/>
        </w:pPr>
        <w:r>
          <w:fldChar w:fldCharType="begin"/>
        </w:r>
        <w:r w:rsidR="000C637B">
          <w:instrText>PAGE   \* MERGEFORMAT</w:instrText>
        </w:r>
        <w:r>
          <w:fldChar w:fldCharType="separate"/>
        </w:r>
        <w:r w:rsidR="00255FB7">
          <w:rPr>
            <w:noProof/>
          </w:rPr>
          <w:t>6</w:t>
        </w:r>
        <w:r>
          <w:fldChar w:fldCharType="end"/>
        </w:r>
      </w:p>
    </w:sdtContent>
  </w:sdt>
  <w:p w14:paraId="738D2796" w14:textId="77777777" w:rsidR="000C637B" w:rsidRDefault="000C637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0664" w14:textId="77777777" w:rsidR="006077A7" w:rsidRDefault="006077A7" w:rsidP="000C637B">
      <w:pPr>
        <w:spacing w:after="0" w:line="240" w:lineRule="auto"/>
      </w:pPr>
      <w:r>
        <w:separator/>
      </w:r>
    </w:p>
  </w:footnote>
  <w:footnote w:type="continuationSeparator" w:id="0">
    <w:p w14:paraId="517CC1A3" w14:textId="77777777" w:rsidR="006077A7" w:rsidRDefault="006077A7" w:rsidP="000C637B">
      <w:pPr>
        <w:spacing w:after="0" w:line="240" w:lineRule="auto"/>
      </w:pPr>
      <w:r>
        <w:continuationSeparator/>
      </w:r>
    </w:p>
  </w:footnote>
  <w:footnote w:type="continuationNotice" w:id="1">
    <w:p w14:paraId="17F297F6" w14:textId="77777777" w:rsidR="006077A7" w:rsidRDefault="006077A7">
      <w:pPr>
        <w:spacing w:after="0" w:line="240" w:lineRule="auto"/>
      </w:pPr>
    </w:p>
  </w:footnote>
  <w:footnote w:id="2">
    <w:p w14:paraId="3D74EA8C" w14:textId="77777777" w:rsidR="00824C94" w:rsidRPr="007E24BB" w:rsidRDefault="008B4EB1" w:rsidP="00824C94">
      <w:pPr>
        <w:pStyle w:val="Lbjegyzetszveg"/>
      </w:pPr>
      <w:r w:rsidRPr="007E24BB">
        <w:rPr>
          <w:rStyle w:val="Lbjegyzet-hivatkozs"/>
        </w:rPr>
        <w:footnoteRef/>
      </w:r>
      <w:r w:rsidRPr="007E24BB">
        <w:t xml:space="preserve"> </w:t>
      </w:r>
      <w:r w:rsidR="00824C94" w:rsidRPr="007E24BB">
        <w:rPr>
          <w:b/>
          <w:i/>
        </w:rPr>
        <w:t>Külföldi pályázó:</w:t>
      </w:r>
      <w:r w:rsidR="00824C94" w:rsidRPr="007E24BB">
        <w:t xml:space="preserve"> a) nem magyar állampolgár pályázó és b) tartósan (öt évet meghaladó ideig) külföldön dolgozó magyar állampolgár pályázó.</w:t>
      </w:r>
    </w:p>
    <w:p w14:paraId="778C47EA" w14:textId="4956C59D" w:rsidR="008B4EB1" w:rsidRDefault="008B4EB1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9736" w14:textId="5F3273A8" w:rsidR="000D0C7F" w:rsidRPr="00C03783" w:rsidRDefault="000D0C7F" w:rsidP="005D7445">
    <w:pPr>
      <w:pStyle w:val="lfej"/>
      <w:tabs>
        <w:tab w:val="clear" w:pos="4536"/>
      </w:tabs>
      <w:rPr>
        <w:rFonts w:ascii="Times New Roman" w:hAnsi="Times New Roman" w:cs="Times New Roman"/>
        <w:i/>
      </w:rPr>
    </w:pPr>
    <w:r>
      <w:rPr>
        <w:noProof/>
        <w:lang w:eastAsia="hu-HU"/>
      </w:rPr>
      <w:drawing>
        <wp:inline distT="0" distB="0" distL="0" distR="0" wp14:anchorId="1473F688" wp14:editId="3FC56EB0">
          <wp:extent cx="1914525" cy="652145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D7445">
      <w:t xml:space="preserve">                     </w:t>
    </w:r>
    <w:r w:rsidR="00E903E0">
      <w:t xml:space="preserve">   </w:t>
    </w:r>
    <w:r w:rsidRPr="00C03783">
      <w:rPr>
        <w:rFonts w:ascii="Times New Roman" w:hAnsi="Times New Roman" w:cs="Times New Roman"/>
        <w:i/>
      </w:rPr>
      <w:t xml:space="preserve">A MAB Testületének </w:t>
    </w:r>
    <w:r w:rsidR="00D84E67">
      <w:rPr>
        <w:rFonts w:ascii="Times New Roman" w:hAnsi="Times New Roman" w:cs="Times New Roman"/>
        <w:i/>
      </w:rPr>
      <w:t>2022/7/V/3/2</w:t>
    </w:r>
    <w:r w:rsidR="005D7445">
      <w:rPr>
        <w:rFonts w:ascii="Times New Roman" w:hAnsi="Times New Roman" w:cs="Times New Roman"/>
        <w:i/>
      </w:rPr>
      <w:t>/</w:t>
    </w:r>
    <w:r w:rsidR="00E903E0">
      <w:rPr>
        <w:rFonts w:ascii="Times New Roman" w:hAnsi="Times New Roman" w:cs="Times New Roman"/>
        <w:i/>
      </w:rPr>
      <w:t>4</w:t>
    </w:r>
    <w:r w:rsidR="009776F1">
      <w:rPr>
        <w:rFonts w:ascii="Times New Roman" w:hAnsi="Times New Roman" w:cs="Times New Roman"/>
        <w:i/>
      </w:rPr>
      <w:t>.</w:t>
    </w:r>
    <w:r w:rsidRPr="00C03783">
      <w:rPr>
        <w:rFonts w:ascii="Times New Roman" w:hAnsi="Times New Roman" w:cs="Times New Roman"/>
        <w:i/>
      </w:rPr>
      <w:t xml:space="preserve"> számú</w:t>
    </w:r>
    <w:r w:rsidR="00B9232D">
      <w:rPr>
        <w:rFonts w:ascii="Times New Roman" w:hAnsi="Times New Roman" w:cs="Times New Roman"/>
        <w:i/>
      </w:rPr>
      <w:t xml:space="preserve"> h</w:t>
    </w:r>
    <w:r w:rsidRPr="00C03783">
      <w:rPr>
        <w:rFonts w:ascii="Times New Roman" w:hAnsi="Times New Roman" w:cs="Times New Roman"/>
        <w:i/>
      </w:rPr>
      <w:t xml:space="preserve">atározata </w:t>
    </w:r>
  </w:p>
  <w:p w14:paraId="1632B83A" w14:textId="1016A02B" w:rsidR="000D0C7F" w:rsidRPr="00C03783" w:rsidRDefault="000D0C7F" w:rsidP="000D0C7F">
    <w:pPr>
      <w:pStyle w:val="lfej"/>
      <w:jc w:val="right"/>
      <w:rPr>
        <w:rFonts w:ascii="Times New Roman" w:hAnsi="Times New Roman" w:cs="Times New Roman"/>
        <w:i/>
      </w:rPr>
    </w:pPr>
    <w:r w:rsidRPr="00C03783">
      <w:rPr>
        <w:rFonts w:ascii="Times New Roman" w:hAnsi="Times New Roman" w:cs="Times New Roman"/>
        <w:i/>
      </w:rPr>
      <w:t xml:space="preserve">(A MAB Testületének </w:t>
    </w:r>
    <w:r w:rsidR="00D84E67">
      <w:rPr>
        <w:rFonts w:ascii="Times New Roman" w:hAnsi="Times New Roman" w:cs="Times New Roman"/>
        <w:i/>
      </w:rPr>
      <w:t>2022/7/V</w:t>
    </w:r>
    <w:r w:rsidR="00EA35A1">
      <w:rPr>
        <w:rFonts w:ascii="Times New Roman" w:hAnsi="Times New Roman" w:cs="Times New Roman"/>
        <w:i/>
      </w:rPr>
      <w:t>/</w:t>
    </w:r>
    <w:r w:rsidR="00D84E67">
      <w:rPr>
        <w:rFonts w:ascii="Times New Roman" w:hAnsi="Times New Roman" w:cs="Times New Roman"/>
        <w:i/>
      </w:rPr>
      <w:t>3/1</w:t>
    </w:r>
    <w:r w:rsidR="009776F1">
      <w:rPr>
        <w:rFonts w:ascii="Times New Roman" w:hAnsi="Times New Roman" w:cs="Times New Roman"/>
        <w:i/>
      </w:rPr>
      <w:t>.</w:t>
    </w:r>
    <w:r w:rsidRPr="00C03783">
      <w:rPr>
        <w:rFonts w:ascii="Times New Roman" w:hAnsi="Times New Roman" w:cs="Times New Roman"/>
        <w:i/>
      </w:rPr>
      <w:t xml:space="preserve"> számú határozatával </w:t>
    </w:r>
  </w:p>
  <w:p w14:paraId="32D25918" w14:textId="77777777" w:rsidR="009F7F48" w:rsidRDefault="000D0C7F" w:rsidP="000D0C7F">
    <w:pPr>
      <w:pStyle w:val="lfej"/>
      <w:jc w:val="right"/>
      <w:rPr>
        <w:rFonts w:ascii="Times New Roman" w:hAnsi="Times New Roman" w:cs="Times New Roman"/>
        <w:i/>
      </w:rPr>
    </w:pPr>
    <w:r w:rsidRPr="00C03783">
      <w:rPr>
        <w:rFonts w:ascii="Times New Roman" w:hAnsi="Times New Roman" w:cs="Times New Roman"/>
        <w:i/>
      </w:rPr>
      <w:t>elfogadott útmutatóhoz tartozó értékelő lap)</w:t>
    </w:r>
  </w:p>
  <w:p w14:paraId="55CA8414" w14:textId="66D66EE6" w:rsidR="009F7F48" w:rsidRPr="00746A4F" w:rsidRDefault="00746A4F" w:rsidP="00746A4F">
    <w:pPr>
      <w:pStyle w:val="lfej"/>
      <w:tabs>
        <w:tab w:val="clear" w:pos="4536"/>
        <w:tab w:val="clear" w:pos="9072"/>
        <w:tab w:val="center" w:pos="3686"/>
      </w:tabs>
      <w:spacing w:after="60"/>
      <w:ind w:right="141"/>
      <w:jc w:val="both"/>
      <w:rPr>
        <w:rFonts w:ascii="Times New Roman" w:hAnsi="Times New Roman" w:cs="Times New Roman"/>
        <w:iCs/>
      </w:rPr>
    </w:pPr>
    <w:r w:rsidRPr="00063850">
      <w:rPr>
        <w:rFonts w:ascii="Times New Roman" w:hAnsi="Times New Roman" w:cs="Times New Roman"/>
        <w:iCs/>
      </w:rPr>
      <w:t>Kérjük a sárga háttérrel jelölt mezők kitöltését</w:t>
    </w:r>
    <w:r>
      <w:rPr>
        <w:rFonts w:ascii="Times New Roman" w:hAnsi="Times New Roman" w:cs="Times New Roman"/>
        <w:iCs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174"/>
    <w:multiLevelType w:val="hybridMultilevel"/>
    <w:tmpl w:val="52CCB6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180"/>
    <w:multiLevelType w:val="hybridMultilevel"/>
    <w:tmpl w:val="3D0A1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8009D"/>
    <w:multiLevelType w:val="hybridMultilevel"/>
    <w:tmpl w:val="9AFC3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11EBF"/>
    <w:multiLevelType w:val="hybridMultilevel"/>
    <w:tmpl w:val="B8005470"/>
    <w:lvl w:ilvl="0" w:tplc="92FE8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C6C94"/>
    <w:multiLevelType w:val="hybridMultilevel"/>
    <w:tmpl w:val="81FE7C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7342A"/>
    <w:multiLevelType w:val="hybridMultilevel"/>
    <w:tmpl w:val="F24C0FB0"/>
    <w:lvl w:ilvl="0" w:tplc="54B05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87EDE"/>
    <w:multiLevelType w:val="hybridMultilevel"/>
    <w:tmpl w:val="29AC2826"/>
    <w:lvl w:ilvl="0" w:tplc="4894E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54102"/>
    <w:multiLevelType w:val="hybridMultilevel"/>
    <w:tmpl w:val="EB4C4BB4"/>
    <w:lvl w:ilvl="0" w:tplc="00041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925A7"/>
    <w:multiLevelType w:val="hybridMultilevel"/>
    <w:tmpl w:val="07FC876C"/>
    <w:lvl w:ilvl="0" w:tplc="2D66F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E31FC"/>
    <w:multiLevelType w:val="hybridMultilevel"/>
    <w:tmpl w:val="9B5EF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A281C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C385A"/>
    <w:multiLevelType w:val="hybridMultilevel"/>
    <w:tmpl w:val="8C9A9A3E"/>
    <w:lvl w:ilvl="0" w:tplc="F40E80EE">
      <w:start w:val="1600"/>
      <w:numFmt w:val="bullet"/>
      <w:suff w:val="space"/>
      <w:lvlText w:val="-"/>
      <w:lvlJc w:val="left"/>
      <w:pPr>
        <w:ind w:left="454" w:hanging="94"/>
      </w:pPr>
      <w:rPr>
        <w:rFonts w:ascii="Times New Roman" w:eastAsiaTheme="minorHAnsi" w:hAnsi="Times New Roman" w:cs="Times New Roman" w:hint="default"/>
        <w:b w:val="0"/>
        <w:i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91551"/>
    <w:multiLevelType w:val="hybridMultilevel"/>
    <w:tmpl w:val="D324B3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B1BCB"/>
    <w:multiLevelType w:val="hybridMultilevel"/>
    <w:tmpl w:val="EAFE9B20"/>
    <w:lvl w:ilvl="0" w:tplc="F7F28B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B08A1"/>
    <w:multiLevelType w:val="hybridMultilevel"/>
    <w:tmpl w:val="812CD8FC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1D0182"/>
    <w:multiLevelType w:val="hybridMultilevel"/>
    <w:tmpl w:val="15EC8464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6D0B74"/>
    <w:multiLevelType w:val="hybridMultilevel"/>
    <w:tmpl w:val="07FC876C"/>
    <w:lvl w:ilvl="0" w:tplc="2D66F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109186">
    <w:abstractNumId w:val="5"/>
  </w:num>
  <w:num w:numId="2" w16cid:durableId="276303826">
    <w:abstractNumId w:val="7"/>
  </w:num>
  <w:num w:numId="3" w16cid:durableId="1725788900">
    <w:abstractNumId w:val="2"/>
  </w:num>
  <w:num w:numId="4" w16cid:durableId="160774883">
    <w:abstractNumId w:val="12"/>
  </w:num>
  <w:num w:numId="5" w16cid:durableId="1864705969">
    <w:abstractNumId w:val="6"/>
  </w:num>
  <w:num w:numId="6" w16cid:durableId="1917739746">
    <w:abstractNumId w:val="4"/>
  </w:num>
  <w:num w:numId="7" w16cid:durableId="1467159629">
    <w:abstractNumId w:val="1"/>
  </w:num>
  <w:num w:numId="8" w16cid:durableId="1584877153">
    <w:abstractNumId w:val="0"/>
  </w:num>
  <w:num w:numId="9" w16cid:durableId="1705406033">
    <w:abstractNumId w:val="9"/>
  </w:num>
  <w:num w:numId="10" w16cid:durableId="334845366">
    <w:abstractNumId w:val="16"/>
  </w:num>
  <w:num w:numId="11" w16cid:durableId="1734347173">
    <w:abstractNumId w:val="8"/>
  </w:num>
  <w:num w:numId="12" w16cid:durableId="567033506">
    <w:abstractNumId w:val="15"/>
  </w:num>
  <w:num w:numId="13" w16cid:durableId="883255002">
    <w:abstractNumId w:val="3"/>
  </w:num>
  <w:num w:numId="14" w16cid:durableId="1822695213">
    <w:abstractNumId w:val="10"/>
  </w:num>
  <w:num w:numId="15" w16cid:durableId="1134711074">
    <w:abstractNumId w:val="14"/>
  </w:num>
  <w:num w:numId="16" w16cid:durableId="1256792517">
    <w:abstractNumId w:val="11"/>
  </w:num>
  <w:num w:numId="17" w16cid:durableId="11142535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BE"/>
    <w:rsid w:val="00005645"/>
    <w:rsid w:val="00007807"/>
    <w:rsid w:val="00014385"/>
    <w:rsid w:val="000231DE"/>
    <w:rsid w:val="00023772"/>
    <w:rsid w:val="00024BA4"/>
    <w:rsid w:val="00031F33"/>
    <w:rsid w:val="00032BB6"/>
    <w:rsid w:val="00034D69"/>
    <w:rsid w:val="000472AB"/>
    <w:rsid w:val="00052A11"/>
    <w:rsid w:val="000571AB"/>
    <w:rsid w:val="00070DBF"/>
    <w:rsid w:val="000711B3"/>
    <w:rsid w:val="00080B78"/>
    <w:rsid w:val="000827DE"/>
    <w:rsid w:val="0008298A"/>
    <w:rsid w:val="00083BCB"/>
    <w:rsid w:val="00085071"/>
    <w:rsid w:val="000933FA"/>
    <w:rsid w:val="00093A21"/>
    <w:rsid w:val="00093F6B"/>
    <w:rsid w:val="0009645E"/>
    <w:rsid w:val="00097976"/>
    <w:rsid w:val="000A1257"/>
    <w:rsid w:val="000A4FDF"/>
    <w:rsid w:val="000C637B"/>
    <w:rsid w:val="000C6FA1"/>
    <w:rsid w:val="000C773F"/>
    <w:rsid w:val="000D0C7F"/>
    <w:rsid w:val="000D6B08"/>
    <w:rsid w:val="000D7B3C"/>
    <w:rsid w:val="000E57E3"/>
    <w:rsid w:val="000E5EDA"/>
    <w:rsid w:val="000F4B7C"/>
    <w:rsid w:val="001007E7"/>
    <w:rsid w:val="0010304D"/>
    <w:rsid w:val="00103D99"/>
    <w:rsid w:val="00104154"/>
    <w:rsid w:val="001150DE"/>
    <w:rsid w:val="00115938"/>
    <w:rsid w:val="00120708"/>
    <w:rsid w:val="001230A2"/>
    <w:rsid w:val="00124EA6"/>
    <w:rsid w:val="00127F72"/>
    <w:rsid w:val="00133451"/>
    <w:rsid w:val="00143B06"/>
    <w:rsid w:val="00145188"/>
    <w:rsid w:val="00146D90"/>
    <w:rsid w:val="0015118A"/>
    <w:rsid w:val="00156882"/>
    <w:rsid w:val="00163624"/>
    <w:rsid w:val="00166D6D"/>
    <w:rsid w:val="00166E77"/>
    <w:rsid w:val="00174B13"/>
    <w:rsid w:val="0019455F"/>
    <w:rsid w:val="001A24A9"/>
    <w:rsid w:val="001A2D22"/>
    <w:rsid w:val="001A752E"/>
    <w:rsid w:val="001B10C6"/>
    <w:rsid w:val="001D02C7"/>
    <w:rsid w:val="001D06B8"/>
    <w:rsid w:val="001D3A20"/>
    <w:rsid w:val="001E0C3F"/>
    <w:rsid w:val="001E2975"/>
    <w:rsid w:val="001E77BB"/>
    <w:rsid w:val="001F3778"/>
    <w:rsid w:val="00201AF1"/>
    <w:rsid w:val="002028D5"/>
    <w:rsid w:val="002060D5"/>
    <w:rsid w:val="002068E5"/>
    <w:rsid w:val="0021490C"/>
    <w:rsid w:val="00223B35"/>
    <w:rsid w:val="00227EF7"/>
    <w:rsid w:val="0023261D"/>
    <w:rsid w:val="002330A2"/>
    <w:rsid w:val="002375C6"/>
    <w:rsid w:val="00243266"/>
    <w:rsid w:val="00244D29"/>
    <w:rsid w:val="002516C9"/>
    <w:rsid w:val="0025358F"/>
    <w:rsid w:val="00255FB7"/>
    <w:rsid w:val="0025607C"/>
    <w:rsid w:val="00265A34"/>
    <w:rsid w:val="00267E83"/>
    <w:rsid w:val="00284186"/>
    <w:rsid w:val="00284902"/>
    <w:rsid w:val="00285DC5"/>
    <w:rsid w:val="00286530"/>
    <w:rsid w:val="00290EBC"/>
    <w:rsid w:val="002945C6"/>
    <w:rsid w:val="002A0067"/>
    <w:rsid w:val="002A042B"/>
    <w:rsid w:val="002A6422"/>
    <w:rsid w:val="002B507E"/>
    <w:rsid w:val="002B58C8"/>
    <w:rsid w:val="002C38E7"/>
    <w:rsid w:val="002D28DA"/>
    <w:rsid w:val="002D5F92"/>
    <w:rsid w:val="002E0C8A"/>
    <w:rsid w:val="002F64E7"/>
    <w:rsid w:val="00305941"/>
    <w:rsid w:val="003079B5"/>
    <w:rsid w:val="00317D9E"/>
    <w:rsid w:val="0032500B"/>
    <w:rsid w:val="00325790"/>
    <w:rsid w:val="0033118D"/>
    <w:rsid w:val="00340B07"/>
    <w:rsid w:val="003467C0"/>
    <w:rsid w:val="0034784F"/>
    <w:rsid w:val="003514B5"/>
    <w:rsid w:val="00355622"/>
    <w:rsid w:val="00362A02"/>
    <w:rsid w:val="00365142"/>
    <w:rsid w:val="0036730B"/>
    <w:rsid w:val="00380141"/>
    <w:rsid w:val="00381232"/>
    <w:rsid w:val="003903CF"/>
    <w:rsid w:val="003A6A0F"/>
    <w:rsid w:val="003B1F86"/>
    <w:rsid w:val="003B7EF6"/>
    <w:rsid w:val="003C00A4"/>
    <w:rsid w:val="003C6F7F"/>
    <w:rsid w:val="003E13ED"/>
    <w:rsid w:val="003E4549"/>
    <w:rsid w:val="003E7D60"/>
    <w:rsid w:val="003F1A13"/>
    <w:rsid w:val="00400C2A"/>
    <w:rsid w:val="00412EE8"/>
    <w:rsid w:val="004137C2"/>
    <w:rsid w:val="00415E9C"/>
    <w:rsid w:val="00420B34"/>
    <w:rsid w:val="004256C5"/>
    <w:rsid w:val="0042585A"/>
    <w:rsid w:val="00425940"/>
    <w:rsid w:val="00430E36"/>
    <w:rsid w:val="0043382E"/>
    <w:rsid w:val="0043711D"/>
    <w:rsid w:val="004410A7"/>
    <w:rsid w:val="00441B7E"/>
    <w:rsid w:val="004464E6"/>
    <w:rsid w:val="00450DC4"/>
    <w:rsid w:val="00452DB8"/>
    <w:rsid w:val="0045447B"/>
    <w:rsid w:val="00471568"/>
    <w:rsid w:val="00474726"/>
    <w:rsid w:val="00475505"/>
    <w:rsid w:val="0047668D"/>
    <w:rsid w:val="00480C76"/>
    <w:rsid w:val="004917E1"/>
    <w:rsid w:val="00493D05"/>
    <w:rsid w:val="004B48A8"/>
    <w:rsid w:val="004C0657"/>
    <w:rsid w:val="004C11ED"/>
    <w:rsid w:val="004D6A44"/>
    <w:rsid w:val="004E0E3B"/>
    <w:rsid w:val="004E17FE"/>
    <w:rsid w:val="004F1686"/>
    <w:rsid w:val="004F1827"/>
    <w:rsid w:val="004F19B5"/>
    <w:rsid w:val="004F33B4"/>
    <w:rsid w:val="004F3D47"/>
    <w:rsid w:val="00502F2B"/>
    <w:rsid w:val="00503202"/>
    <w:rsid w:val="00505F72"/>
    <w:rsid w:val="00506316"/>
    <w:rsid w:val="00507BED"/>
    <w:rsid w:val="00512F44"/>
    <w:rsid w:val="005141AC"/>
    <w:rsid w:val="005148BF"/>
    <w:rsid w:val="005159F9"/>
    <w:rsid w:val="00521C89"/>
    <w:rsid w:val="00523773"/>
    <w:rsid w:val="00527482"/>
    <w:rsid w:val="005302DE"/>
    <w:rsid w:val="005322BA"/>
    <w:rsid w:val="0053387C"/>
    <w:rsid w:val="0053752E"/>
    <w:rsid w:val="00543CBE"/>
    <w:rsid w:val="005530D0"/>
    <w:rsid w:val="00566B9F"/>
    <w:rsid w:val="005721A0"/>
    <w:rsid w:val="00573808"/>
    <w:rsid w:val="005753B2"/>
    <w:rsid w:val="005757FB"/>
    <w:rsid w:val="00576061"/>
    <w:rsid w:val="0057735A"/>
    <w:rsid w:val="00583C42"/>
    <w:rsid w:val="005901E5"/>
    <w:rsid w:val="0059115D"/>
    <w:rsid w:val="00595229"/>
    <w:rsid w:val="00595468"/>
    <w:rsid w:val="005A199D"/>
    <w:rsid w:val="005A5F65"/>
    <w:rsid w:val="005B0B85"/>
    <w:rsid w:val="005B1CF3"/>
    <w:rsid w:val="005B37CE"/>
    <w:rsid w:val="005B3C11"/>
    <w:rsid w:val="005C2540"/>
    <w:rsid w:val="005C32B3"/>
    <w:rsid w:val="005C379E"/>
    <w:rsid w:val="005C6A16"/>
    <w:rsid w:val="005D17CC"/>
    <w:rsid w:val="005D615B"/>
    <w:rsid w:val="005D7445"/>
    <w:rsid w:val="005E17E3"/>
    <w:rsid w:val="005E5497"/>
    <w:rsid w:val="005F6309"/>
    <w:rsid w:val="005F67B2"/>
    <w:rsid w:val="005F7D19"/>
    <w:rsid w:val="00606B93"/>
    <w:rsid w:val="006077A7"/>
    <w:rsid w:val="0062021F"/>
    <w:rsid w:val="00620B4C"/>
    <w:rsid w:val="00622C03"/>
    <w:rsid w:val="00625159"/>
    <w:rsid w:val="00627ABC"/>
    <w:rsid w:val="00630010"/>
    <w:rsid w:val="0063087F"/>
    <w:rsid w:val="00640CC2"/>
    <w:rsid w:val="00641684"/>
    <w:rsid w:val="00655A84"/>
    <w:rsid w:val="00657221"/>
    <w:rsid w:val="00664803"/>
    <w:rsid w:val="006710B7"/>
    <w:rsid w:val="0067287B"/>
    <w:rsid w:val="00674A92"/>
    <w:rsid w:val="00675475"/>
    <w:rsid w:val="006828BF"/>
    <w:rsid w:val="0068637B"/>
    <w:rsid w:val="0068764B"/>
    <w:rsid w:val="00690623"/>
    <w:rsid w:val="006B365F"/>
    <w:rsid w:val="006C5167"/>
    <w:rsid w:val="006D7D11"/>
    <w:rsid w:val="006E676A"/>
    <w:rsid w:val="006F7A39"/>
    <w:rsid w:val="00701FDF"/>
    <w:rsid w:val="0070220D"/>
    <w:rsid w:val="00706F22"/>
    <w:rsid w:val="00713C21"/>
    <w:rsid w:val="00715F93"/>
    <w:rsid w:val="00723992"/>
    <w:rsid w:val="0072559C"/>
    <w:rsid w:val="007276EB"/>
    <w:rsid w:val="0072773E"/>
    <w:rsid w:val="007369A3"/>
    <w:rsid w:val="0073713A"/>
    <w:rsid w:val="00741B14"/>
    <w:rsid w:val="00746A4F"/>
    <w:rsid w:val="007472F5"/>
    <w:rsid w:val="00750869"/>
    <w:rsid w:val="00752A4B"/>
    <w:rsid w:val="007548CD"/>
    <w:rsid w:val="00755741"/>
    <w:rsid w:val="00757715"/>
    <w:rsid w:val="00780A11"/>
    <w:rsid w:val="007850B5"/>
    <w:rsid w:val="007878AC"/>
    <w:rsid w:val="00787D69"/>
    <w:rsid w:val="00790AF2"/>
    <w:rsid w:val="007A6B1C"/>
    <w:rsid w:val="007B0381"/>
    <w:rsid w:val="007B6A58"/>
    <w:rsid w:val="007C0947"/>
    <w:rsid w:val="007D14BF"/>
    <w:rsid w:val="007D4E9A"/>
    <w:rsid w:val="007E026B"/>
    <w:rsid w:val="007E1AE9"/>
    <w:rsid w:val="007E24BB"/>
    <w:rsid w:val="007E2907"/>
    <w:rsid w:val="007E40C4"/>
    <w:rsid w:val="007F7608"/>
    <w:rsid w:val="00804052"/>
    <w:rsid w:val="00820D08"/>
    <w:rsid w:val="00824C94"/>
    <w:rsid w:val="00825C6A"/>
    <w:rsid w:val="00826CDE"/>
    <w:rsid w:val="0083727E"/>
    <w:rsid w:val="00837BE6"/>
    <w:rsid w:val="00842C81"/>
    <w:rsid w:val="00847136"/>
    <w:rsid w:val="00850591"/>
    <w:rsid w:val="00851F3B"/>
    <w:rsid w:val="00852954"/>
    <w:rsid w:val="00854C74"/>
    <w:rsid w:val="0086482D"/>
    <w:rsid w:val="00872675"/>
    <w:rsid w:val="0087306D"/>
    <w:rsid w:val="00887B19"/>
    <w:rsid w:val="008A4027"/>
    <w:rsid w:val="008A546F"/>
    <w:rsid w:val="008A6E5A"/>
    <w:rsid w:val="008A717E"/>
    <w:rsid w:val="008B0C58"/>
    <w:rsid w:val="008B333D"/>
    <w:rsid w:val="008B4EB1"/>
    <w:rsid w:val="008C0433"/>
    <w:rsid w:val="008D02DC"/>
    <w:rsid w:val="008D0F22"/>
    <w:rsid w:val="008D59EA"/>
    <w:rsid w:val="008D7304"/>
    <w:rsid w:val="008D78B7"/>
    <w:rsid w:val="008E0195"/>
    <w:rsid w:val="008F59CD"/>
    <w:rsid w:val="009026D5"/>
    <w:rsid w:val="00907972"/>
    <w:rsid w:val="00920838"/>
    <w:rsid w:val="0092282F"/>
    <w:rsid w:val="00922FB7"/>
    <w:rsid w:val="009264A6"/>
    <w:rsid w:val="00940F49"/>
    <w:rsid w:val="00956F4F"/>
    <w:rsid w:val="0096107E"/>
    <w:rsid w:val="0096155D"/>
    <w:rsid w:val="00976020"/>
    <w:rsid w:val="009776F1"/>
    <w:rsid w:val="009838BA"/>
    <w:rsid w:val="00984ECF"/>
    <w:rsid w:val="00996307"/>
    <w:rsid w:val="009A3E6C"/>
    <w:rsid w:val="009A5AD6"/>
    <w:rsid w:val="009A6F85"/>
    <w:rsid w:val="009B1F3F"/>
    <w:rsid w:val="009D0D36"/>
    <w:rsid w:val="009D37D4"/>
    <w:rsid w:val="009E05DD"/>
    <w:rsid w:val="009E345C"/>
    <w:rsid w:val="009F7F12"/>
    <w:rsid w:val="009F7F48"/>
    <w:rsid w:val="00A016FF"/>
    <w:rsid w:val="00A03986"/>
    <w:rsid w:val="00A07CCE"/>
    <w:rsid w:val="00A24588"/>
    <w:rsid w:val="00A276F0"/>
    <w:rsid w:val="00A31CEC"/>
    <w:rsid w:val="00A475A7"/>
    <w:rsid w:val="00A5245E"/>
    <w:rsid w:val="00A566E2"/>
    <w:rsid w:val="00A64CD8"/>
    <w:rsid w:val="00A76945"/>
    <w:rsid w:val="00A822BB"/>
    <w:rsid w:val="00A87721"/>
    <w:rsid w:val="00A9428D"/>
    <w:rsid w:val="00A94E3A"/>
    <w:rsid w:val="00A95430"/>
    <w:rsid w:val="00A979BF"/>
    <w:rsid w:val="00AA420C"/>
    <w:rsid w:val="00AB1DEE"/>
    <w:rsid w:val="00AB55CC"/>
    <w:rsid w:val="00AB5755"/>
    <w:rsid w:val="00AB5D71"/>
    <w:rsid w:val="00AB710B"/>
    <w:rsid w:val="00AC01CF"/>
    <w:rsid w:val="00AC10EF"/>
    <w:rsid w:val="00AC6A6E"/>
    <w:rsid w:val="00AC7A4B"/>
    <w:rsid w:val="00AD3D61"/>
    <w:rsid w:val="00AD403A"/>
    <w:rsid w:val="00AD68BE"/>
    <w:rsid w:val="00AD6EA5"/>
    <w:rsid w:val="00AE0A46"/>
    <w:rsid w:val="00AE1561"/>
    <w:rsid w:val="00AE1CD8"/>
    <w:rsid w:val="00AE38DF"/>
    <w:rsid w:val="00AE4956"/>
    <w:rsid w:val="00AF25BE"/>
    <w:rsid w:val="00AF2C51"/>
    <w:rsid w:val="00AF3DC1"/>
    <w:rsid w:val="00B0327B"/>
    <w:rsid w:val="00B0331F"/>
    <w:rsid w:val="00B1148D"/>
    <w:rsid w:val="00B15207"/>
    <w:rsid w:val="00B263B4"/>
    <w:rsid w:val="00B377C1"/>
    <w:rsid w:val="00B52ADD"/>
    <w:rsid w:val="00B62E83"/>
    <w:rsid w:val="00B64421"/>
    <w:rsid w:val="00B7119A"/>
    <w:rsid w:val="00B744D0"/>
    <w:rsid w:val="00B7712C"/>
    <w:rsid w:val="00B9232D"/>
    <w:rsid w:val="00B93925"/>
    <w:rsid w:val="00B94810"/>
    <w:rsid w:val="00BA1E09"/>
    <w:rsid w:val="00BA65D1"/>
    <w:rsid w:val="00BB1165"/>
    <w:rsid w:val="00BC32D5"/>
    <w:rsid w:val="00BC4BD7"/>
    <w:rsid w:val="00BC5355"/>
    <w:rsid w:val="00BC5D0C"/>
    <w:rsid w:val="00BC7982"/>
    <w:rsid w:val="00BD3CA7"/>
    <w:rsid w:val="00BE2507"/>
    <w:rsid w:val="00BE655B"/>
    <w:rsid w:val="00BE71B5"/>
    <w:rsid w:val="00BF04B6"/>
    <w:rsid w:val="00BF078F"/>
    <w:rsid w:val="00BF1DEC"/>
    <w:rsid w:val="00BF3E2A"/>
    <w:rsid w:val="00C01554"/>
    <w:rsid w:val="00C03783"/>
    <w:rsid w:val="00C079AD"/>
    <w:rsid w:val="00C16839"/>
    <w:rsid w:val="00C33CDF"/>
    <w:rsid w:val="00C353BA"/>
    <w:rsid w:val="00C469B5"/>
    <w:rsid w:val="00C50B0B"/>
    <w:rsid w:val="00C516B8"/>
    <w:rsid w:val="00C577FA"/>
    <w:rsid w:val="00C57B5C"/>
    <w:rsid w:val="00C61678"/>
    <w:rsid w:val="00C714B0"/>
    <w:rsid w:val="00C7154F"/>
    <w:rsid w:val="00C77DCD"/>
    <w:rsid w:val="00C77E09"/>
    <w:rsid w:val="00C8628C"/>
    <w:rsid w:val="00CA17A4"/>
    <w:rsid w:val="00CA5093"/>
    <w:rsid w:val="00CA54FE"/>
    <w:rsid w:val="00CA6126"/>
    <w:rsid w:val="00CB027F"/>
    <w:rsid w:val="00CB3F24"/>
    <w:rsid w:val="00CB7756"/>
    <w:rsid w:val="00CB7A18"/>
    <w:rsid w:val="00CC5F83"/>
    <w:rsid w:val="00CC630D"/>
    <w:rsid w:val="00CE0219"/>
    <w:rsid w:val="00CE5DD9"/>
    <w:rsid w:val="00CE65BC"/>
    <w:rsid w:val="00CF2B1B"/>
    <w:rsid w:val="00D00A31"/>
    <w:rsid w:val="00D050B2"/>
    <w:rsid w:val="00D06323"/>
    <w:rsid w:val="00D10191"/>
    <w:rsid w:val="00D11B67"/>
    <w:rsid w:val="00D13286"/>
    <w:rsid w:val="00D14BF8"/>
    <w:rsid w:val="00D20F6A"/>
    <w:rsid w:val="00D2695C"/>
    <w:rsid w:val="00D36C1E"/>
    <w:rsid w:val="00D43D71"/>
    <w:rsid w:val="00D459BC"/>
    <w:rsid w:val="00D46611"/>
    <w:rsid w:val="00D52733"/>
    <w:rsid w:val="00D62E0D"/>
    <w:rsid w:val="00D6353A"/>
    <w:rsid w:val="00D738C8"/>
    <w:rsid w:val="00D8441E"/>
    <w:rsid w:val="00D84E67"/>
    <w:rsid w:val="00D916EB"/>
    <w:rsid w:val="00D921FE"/>
    <w:rsid w:val="00DA1268"/>
    <w:rsid w:val="00DB0284"/>
    <w:rsid w:val="00DB55EB"/>
    <w:rsid w:val="00DC1E80"/>
    <w:rsid w:val="00DC2314"/>
    <w:rsid w:val="00DC51D0"/>
    <w:rsid w:val="00DE1424"/>
    <w:rsid w:val="00DF77A8"/>
    <w:rsid w:val="00E00520"/>
    <w:rsid w:val="00E01CD9"/>
    <w:rsid w:val="00E13813"/>
    <w:rsid w:val="00E13C3C"/>
    <w:rsid w:val="00E13CF4"/>
    <w:rsid w:val="00E1414D"/>
    <w:rsid w:val="00E16556"/>
    <w:rsid w:val="00E21F0A"/>
    <w:rsid w:val="00E318EA"/>
    <w:rsid w:val="00E319C2"/>
    <w:rsid w:val="00E31DAC"/>
    <w:rsid w:val="00E32F85"/>
    <w:rsid w:val="00E34B17"/>
    <w:rsid w:val="00E50F5E"/>
    <w:rsid w:val="00E51B89"/>
    <w:rsid w:val="00E52D20"/>
    <w:rsid w:val="00E5622B"/>
    <w:rsid w:val="00E6312F"/>
    <w:rsid w:val="00E659A6"/>
    <w:rsid w:val="00E704DA"/>
    <w:rsid w:val="00E708CD"/>
    <w:rsid w:val="00E75599"/>
    <w:rsid w:val="00E8000A"/>
    <w:rsid w:val="00E871C4"/>
    <w:rsid w:val="00E9020B"/>
    <w:rsid w:val="00E903E0"/>
    <w:rsid w:val="00E927DB"/>
    <w:rsid w:val="00E94197"/>
    <w:rsid w:val="00E94E45"/>
    <w:rsid w:val="00EA35A1"/>
    <w:rsid w:val="00EB4145"/>
    <w:rsid w:val="00EC6D6B"/>
    <w:rsid w:val="00ED77F0"/>
    <w:rsid w:val="00EE7145"/>
    <w:rsid w:val="00EF2F42"/>
    <w:rsid w:val="00EF7DEF"/>
    <w:rsid w:val="00F02D7E"/>
    <w:rsid w:val="00F032E2"/>
    <w:rsid w:val="00F1783E"/>
    <w:rsid w:val="00F21348"/>
    <w:rsid w:val="00F24128"/>
    <w:rsid w:val="00F27383"/>
    <w:rsid w:val="00F32624"/>
    <w:rsid w:val="00F3417D"/>
    <w:rsid w:val="00F402DB"/>
    <w:rsid w:val="00F44EA5"/>
    <w:rsid w:val="00F52262"/>
    <w:rsid w:val="00F572EB"/>
    <w:rsid w:val="00F84C03"/>
    <w:rsid w:val="00FA2F63"/>
    <w:rsid w:val="00FA4179"/>
    <w:rsid w:val="00FA67D4"/>
    <w:rsid w:val="00FA7CC2"/>
    <w:rsid w:val="00FB2757"/>
    <w:rsid w:val="00FC23C7"/>
    <w:rsid w:val="00FC6230"/>
    <w:rsid w:val="00FE4A71"/>
    <w:rsid w:val="00FE5C14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37072"/>
  <w15:docId w15:val="{5B97CA0A-1943-4107-B27B-4CBA8EFF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67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2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2585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B3F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3F2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3F2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3F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3F2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3F24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39"/>
    <w:rsid w:val="004F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21F0A"/>
    <w:pPr>
      <w:widowControl w:val="0"/>
      <w:spacing w:before="40"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21F0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4C11E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C11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C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637B"/>
  </w:style>
  <w:style w:type="paragraph" w:styleId="llb">
    <w:name w:val="footer"/>
    <w:basedOn w:val="Norml"/>
    <w:link w:val="llbChar"/>
    <w:uiPriority w:val="99"/>
    <w:unhideWhenUsed/>
    <w:rsid w:val="000C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637B"/>
  </w:style>
  <w:style w:type="character" w:styleId="Lbjegyzet-hivatkozs">
    <w:name w:val="footnote reference"/>
    <w:basedOn w:val="Bekezdsalapbettpusa"/>
    <w:uiPriority w:val="99"/>
    <w:semiHidden/>
    <w:unhideWhenUsed/>
    <w:rsid w:val="008D0F22"/>
    <w:rPr>
      <w:vertAlign w:val="superscript"/>
    </w:rPr>
  </w:style>
  <w:style w:type="paragraph" w:styleId="NormlWeb">
    <w:name w:val="Normal (Web)"/>
    <w:basedOn w:val="Norml"/>
    <w:uiPriority w:val="99"/>
    <w:unhideWhenUsed/>
    <w:rsid w:val="00A016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400C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u-HU"/>
    </w:rPr>
  </w:style>
  <w:style w:type="table" w:customStyle="1" w:styleId="Rcsostblzat2">
    <w:name w:val="Rácsos táblázat2"/>
    <w:basedOn w:val="Normltblzat"/>
    <w:uiPriority w:val="39"/>
    <w:rsid w:val="00AF2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5E9113-72E2-40FC-BCFB-B72AC90D6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161CA-1035-4099-B4AD-10B3CBC5BD62}">
  <ds:schemaRefs>
    <ds:schemaRef ds:uri="http://schemas.microsoft.com/office/2006/metadata/properties"/>
    <ds:schemaRef ds:uri="http://schemas.microsoft.com/office/infopath/2007/PartnerControls"/>
    <ds:schemaRef ds:uri="43609c44-1a02-4315-af35-9867413b06e4"/>
    <ds:schemaRef ds:uri="1f4c7420-ec40-4a44-a15c-6f52e457a8f5"/>
  </ds:schemaRefs>
</ds:datastoreItem>
</file>

<file path=customXml/itemProps3.xml><?xml version="1.0" encoding="utf-8"?>
<ds:datastoreItem xmlns:ds="http://schemas.openxmlformats.org/officeDocument/2006/customXml" ds:itemID="{FA374122-C870-4BE9-B76D-8FAFD0F274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1861</Words>
  <Characters>12848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Pécsi Mária</dc:creator>
  <cp:lastModifiedBy>Perlaky Orsolya</cp:lastModifiedBy>
  <cp:revision>7</cp:revision>
  <cp:lastPrinted>2019-05-07T07:01:00Z</cp:lastPrinted>
  <dcterms:created xsi:type="dcterms:W3CDTF">2022-09-13T10:09:00Z</dcterms:created>
  <dcterms:modified xsi:type="dcterms:W3CDTF">2022-09-14T08:19:00Z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  <property fmtid="{D5CDD505-2E9C-101B-9397-08002B2CF9AE}" pid="3" name="MediaServiceImageTags">
    <vt:lpwstr/>
  </property>
</Properties>
</file>