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2595_3616199739">
            <w:r>
              <w:rPr>
                <w:webHidden/>
                <w:rStyle w:val="IndexLink"/>
              </w:rPr>
              <w:t>CALL FOR APPLICATIONS</w:t>
              <w:tab/>
              <w:t>3</w:t>
            </w:r>
          </w:hyperlink>
        </w:p>
        <w:p>
          <w:pPr>
            <w:pStyle w:val="Contents1"/>
            <w:tabs>
              <w:tab w:val="clear" w:pos="709"/>
              <w:tab w:val="right" w:pos="9072" w:leader="dot"/>
            </w:tabs>
            <w:rPr/>
          </w:pPr>
          <w:hyperlink w:anchor="__RefHeading___Toc2597_3616199739">
            <w:r>
              <w:rPr>
                <w:webHidden/>
                <w:rStyle w:val="IndexLink"/>
              </w:rPr>
              <w:t>APPLICANT'S RESPONSE TO THE CALL</w:t>
              <w:tab/>
              <w:t>4</w:t>
            </w:r>
          </w:hyperlink>
        </w:p>
        <w:p>
          <w:pPr>
            <w:pStyle w:val="Contents1"/>
            <w:tabs>
              <w:tab w:val="clear" w:pos="709"/>
              <w:tab w:val="right" w:pos="9072" w:leader="dot"/>
            </w:tabs>
            <w:rPr/>
          </w:pPr>
          <w:hyperlink w:anchor="__RefHeading___Toc2599_3616199739">
            <w:r>
              <w:rPr>
                <w:webHidden/>
                <w:rStyle w:val="IndexLink"/>
              </w:rPr>
              <w:t>SHORT CURRICULUM VITAE</w:t>
              <w:tab/>
              <w:t>5</w:t>
            </w:r>
          </w:hyperlink>
        </w:p>
        <w:p>
          <w:pPr>
            <w:pStyle w:val="Contents1"/>
            <w:tabs>
              <w:tab w:val="clear" w:pos="709"/>
              <w:tab w:val="right" w:pos="9072" w:leader="dot"/>
            </w:tabs>
            <w:rPr/>
          </w:pPr>
          <w:hyperlink w:anchor="__RefHeading___Toc2601_3616199739">
            <w:r>
              <w:rPr>
                <w:webHidden/>
                <w:rStyle w:val="IndexLink"/>
              </w:rPr>
              <w:t>I. HIGHER EDUCATION ACTIVITIES</w:t>
              <w:tab/>
              <w:t>6</w:t>
            </w:r>
          </w:hyperlink>
        </w:p>
        <w:p>
          <w:pPr>
            <w:pStyle w:val="Contents2"/>
            <w:tabs>
              <w:tab w:val="clear" w:pos="709"/>
              <w:tab w:val="right" w:pos="9072" w:leader="dot"/>
            </w:tabs>
            <w:rPr/>
          </w:pPr>
          <w:hyperlink w:anchor="__RefHeading___Toc2603_3616199739">
            <w:r>
              <w:rPr>
                <w:webHidden/>
                <w:rStyle w:val="IndexLink"/>
              </w:rPr>
              <w:t>1a.1. Teaching experience</w:t>
              <w:tab/>
              <w:t>6</w:t>
            </w:r>
          </w:hyperlink>
        </w:p>
        <w:p>
          <w:pPr>
            <w:pStyle w:val="Contents2"/>
            <w:tabs>
              <w:tab w:val="clear" w:pos="709"/>
              <w:tab w:val="right" w:pos="9072" w:leader="dot"/>
            </w:tabs>
            <w:rPr/>
          </w:pPr>
          <w:hyperlink w:anchor="__RefHeading___Toc2605_3616199739">
            <w:r>
              <w:rPr>
                <w:webHidden/>
                <w:rStyle w:val="IndexLink"/>
              </w:rPr>
              <w:t>1a.2. Leading the academic and scientific/artistic work of students</w:t>
              <w:tab/>
              <w:t>6</w:t>
            </w:r>
          </w:hyperlink>
        </w:p>
        <w:p>
          <w:pPr>
            <w:pStyle w:val="Contents2"/>
            <w:tabs>
              <w:tab w:val="clear" w:pos="709"/>
              <w:tab w:val="right" w:pos="9072" w:leader="dot"/>
            </w:tabs>
            <w:rPr/>
          </w:pPr>
          <w:hyperlink w:anchor="__RefHeading___Toc2607_3616199739">
            <w:r>
              <w:rPr>
                <w:webHidden/>
                <w:rStyle w:val="IndexLink"/>
              </w:rPr>
              <w:t>1a.3. A high-profile international teaching role abroad or domestically but</w:t>
              <w:tab/>
              <w:t>7</w:t>
            </w:r>
          </w:hyperlink>
        </w:p>
        <w:p>
          <w:pPr>
            <w:pStyle w:val="Contents2"/>
            <w:tabs>
              <w:tab w:val="clear" w:pos="709"/>
              <w:tab w:val="right" w:pos="9072" w:leader="dot"/>
            </w:tabs>
            <w:rPr/>
          </w:pPr>
          <w:hyperlink w:anchor="__RefHeading___Toc2609_3616199739">
            <w:r>
              <w:rPr>
                <w:webHidden/>
                <w:rStyle w:val="IndexLink"/>
              </w:rPr>
              <w:t>involving foreign students</w:t>
              <w:tab/>
              <w:t>7</w:t>
            </w:r>
          </w:hyperlink>
        </w:p>
        <w:p>
          <w:pPr>
            <w:pStyle w:val="Contents2"/>
            <w:tabs>
              <w:tab w:val="clear" w:pos="709"/>
              <w:tab w:val="right" w:pos="9072" w:leader="dot"/>
            </w:tabs>
            <w:rPr/>
          </w:pPr>
          <w:hyperlink w:anchor="__RefHeading___Toc2611_3616199739">
            <w:r>
              <w:rPr>
                <w:webHidden/>
                <w:rStyle w:val="IndexLink"/>
              </w:rPr>
              <w:t>1b. Activities and achievements in education development</w:t>
              <w:tab/>
              <w:t>7</w:t>
            </w:r>
          </w:hyperlink>
        </w:p>
        <w:p>
          <w:pPr>
            <w:pStyle w:val="Contents1"/>
            <w:tabs>
              <w:tab w:val="clear" w:pos="709"/>
              <w:tab w:val="right" w:pos="9072" w:leader="dot"/>
            </w:tabs>
            <w:rPr/>
          </w:pPr>
          <w:hyperlink w:anchor="__RefHeading___Toc2613_3616199739">
            <w:r>
              <w:rPr>
                <w:webHidden/>
                <w:rStyle w:val="IndexLink"/>
              </w:rPr>
              <w:t>II. SCIENTIFIC/ARTISTIC ACTIVITIES</w:t>
              <w:tab/>
              <w:t>8</w:t>
            </w:r>
          </w:hyperlink>
        </w:p>
        <w:p>
          <w:pPr>
            <w:pStyle w:val="Contents2"/>
            <w:tabs>
              <w:tab w:val="clear" w:pos="709"/>
              <w:tab w:val="right" w:pos="9072" w:leader="dot"/>
            </w:tabs>
            <w:rPr/>
          </w:pPr>
          <w:hyperlink w:anchor="__RefHeading___Toc2615_3616199739">
            <w:r>
              <w:rPr>
                <w:webHidden/>
                <w:rStyle w:val="IndexLink"/>
              </w:rPr>
              <w:t>2a.1. Outstanding art/creative work</w:t>
              <w:tab/>
              <w:t>8</w:t>
            </w:r>
          </w:hyperlink>
        </w:p>
        <w:p>
          <w:pPr>
            <w:pStyle w:val="Contents2"/>
            <w:tabs>
              <w:tab w:val="clear" w:pos="709"/>
              <w:tab w:val="right" w:pos="9072" w:leader="dot"/>
            </w:tabs>
            <w:rPr/>
          </w:pPr>
          <w:hyperlink w:anchor="__RefHeading___Toc2617_3616199739">
            <w:r>
              <w:rPr>
                <w:webHidden/>
                <w:rStyle w:val="IndexLink"/>
              </w:rPr>
              <w:t>2a.2. Supervising the scientific/artistic work of young academics, participation in doctoral training as a thesis supervisor</w:t>
              <w:tab/>
              <w:t>8</w:t>
            </w:r>
          </w:hyperlink>
        </w:p>
        <w:p>
          <w:pPr>
            <w:pStyle w:val="Contents2"/>
            <w:tabs>
              <w:tab w:val="clear" w:pos="709"/>
              <w:tab w:val="right" w:pos="9072" w:leader="dot"/>
            </w:tabs>
            <w:rPr/>
          </w:pPr>
          <w:hyperlink w:anchor="__RefHeading___Toc2619_3616199739">
            <w:r>
              <w:rPr>
                <w:webHidden/>
                <w:rStyle w:val="IndexLink"/>
              </w:rPr>
              <w:t>2a.3.</w:t>
              <w:tab/>
              <w:t>9</w:t>
            </w:r>
          </w:hyperlink>
        </w:p>
        <w:p>
          <w:pPr>
            <w:pStyle w:val="Contents2"/>
            <w:tabs>
              <w:tab w:val="clear" w:pos="709"/>
              <w:tab w:val="right" w:pos="9072" w:leader="dot"/>
            </w:tabs>
            <w:rPr/>
          </w:pPr>
          <w:hyperlink w:anchor="__RefHeading___Toc2621_3616199739">
            <w:r>
              <w:rPr>
                <w:webHidden/>
                <w:rStyle w:val="IndexLink"/>
              </w:rPr>
              <w:t>2a.3.</w:t>
              <w:tab/>
              <w:t>9</w:t>
            </w:r>
          </w:hyperlink>
        </w:p>
        <w:p>
          <w:pPr>
            <w:pStyle w:val="Contents2"/>
            <w:tabs>
              <w:tab w:val="clear" w:pos="709"/>
              <w:tab w:val="right" w:pos="9072" w:leader="dot"/>
            </w:tabs>
            <w:rPr/>
          </w:pPr>
          <w:hyperlink w:anchor="__RefHeading___Toc2623_3616199739">
            <w:r>
              <w:rPr>
                <w:webHidden/>
                <w:rStyle w:val="IndexLink"/>
              </w:rPr>
              <w:t>2b.1. Experience and achievements in artistic management</w:t>
              <w:tab/>
              <w:t>9</w:t>
            </w:r>
          </w:hyperlink>
        </w:p>
        <w:p>
          <w:pPr>
            <w:pStyle w:val="Contents2"/>
            <w:tabs>
              <w:tab w:val="clear" w:pos="709"/>
              <w:tab w:val="right" w:pos="9072" w:leader="dot"/>
            </w:tabs>
            <w:rPr/>
          </w:pPr>
          <w:hyperlink w:anchor="__RefHeading___Toc2625_3616199739">
            <w:r>
              <w:rPr>
                <w:webHidden/>
                <w:rStyle w:val="IndexLink"/>
              </w:rPr>
              <w:t>2b.2. Recognition in Hungary and abroad</w:t>
              <w:tab/>
              <w:t>9</w:t>
            </w:r>
          </w:hyperlink>
        </w:p>
        <w:p>
          <w:pPr>
            <w:pStyle w:val="Contents1"/>
            <w:tabs>
              <w:tab w:val="clear" w:pos="709"/>
              <w:tab w:val="right" w:pos="9072" w:leader="dot"/>
            </w:tabs>
            <w:rPr/>
          </w:pPr>
          <w:hyperlink w:anchor="__RefHeading___Toc2627_3616199739">
            <w:r>
              <w:rPr>
                <w:webHidden/>
                <w:rStyle w:val="IndexLink"/>
              </w:rPr>
              <w:t>III PLANS RELATING TO THE PERFORMANCE OF TASKS</w:t>
              <w:tab/>
              <w:t>10</w:t>
            </w:r>
          </w:hyperlink>
        </w:p>
        <w:p>
          <w:pPr>
            <w:pStyle w:val="Contents1"/>
            <w:tabs>
              <w:tab w:val="clear" w:pos="709"/>
              <w:tab w:val="right" w:pos="9072" w:leader="dot"/>
            </w:tabs>
            <w:rPr/>
          </w:pPr>
          <w:hyperlink w:anchor="__RefHeading___Toc2629_3616199739">
            <w:r>
              <w:rPr>
                <w:webHidden/>
                <w:rStyle w:val="IndexLink"/>
              </w:rPr>
              <w:t>IV ANNEXES</w:t>
              <w:tab/>
              <w:t>11</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2595_3616199739"/>
      <w:bookmarkStart w:id="1" w:name="_Hlk101861725"/>
      <w:bookmarkStart w:id="2" w:name="_Toc102497351"/>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2597_3616199739"/>
      <w:bookmarkStart w:id="4" w:name="_Toc102497352"/>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2599_3616199739"/>
      <w:bookmarkStart w:id="6" w:name="_Toc102497353"/>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2601_3616199739"/>
      <w:bookmarkStart w:id="9" w:name="_Toc102497354"/>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2603_3616199739"/>
      <w:bookmarkStart w:id="11" w:name="_Toc102497355"/>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2605_3616199739"/>
      <w:bookmarkStart w:id="13" w:name="_Toc102497356"/>
      <w:bookmarkEnd w:id="12"/>
      <w:r>
        <w:rPr/>
        <w:t>1a.2. Leading the academic and scientific/artistic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MDK/OMDK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8"/>
        <w:gridCol w:w="1059"/>
        <w:gridCol w:w="1435"/>
        <w:gridCol w:w="2507"/>
        <w:gridCol w:w="991"/>
        <w:gridCol w:w="851"/>
        <w:gridCol w:w="1130"/>
      </w:tblGrid>
      <w:tr>
        <w:trPr>
          <w:trHeight w:val="173" w:hRule="atLeast"/>
        </w:trPr>
        <w:tc>
          <w:tcPr>
            <w:tcW w:w="1098"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59"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7"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MDK Lecture/Thesis title</w:t>
            </w:r>
          </w:p>
        </w:tc>
        <w:tc>
          <w:tcPr>
            <w:tcW w:w="991"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981"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8"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59"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7"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991"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1" w:type="dxa"/>
            <w:tcBorders/>
            <w:vAlign w:val="center"/>
          </w:tcPr>
          <w:p>
            <w:pPr>
              <w:pStyle w:val="P68B1DB1Norml8"/>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0"/>
              </w:rPr>
            </w:pPr>
            <w:r>
              <w:rPr>
                <w:rFonts w:eastAsia="Calibri"/>
                <w:kern w:val="0"/>
                <w:szCs w:val="20"/>
              </w:rPr>
              <w:t>TMDK</w:t>
            </w:r>
          </w:p>
        </w:tc>
        <w:tc>
          <w:tcPr>
            <w:tcW w:w="1130" w:type="dxa"/>
            <w:tcBorders/>
            <w:vAlign w:val="center"/>
          </w:tcPr>
          <w:p>
            <w:pPr>
              <w:pStyle w:val="P68B1DB1Norml8"/>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0"/>
              </w:rPr>
            </w:pPr>
            <w:r>
              <w:rPr>
                <w:rFonts w:eastAsia="Calibri"/>
                <w:kern w:val="0"/>
                <w:szCs w:val="20"/>
              </w:rPr>
              <w:t>OTMDK</w:t>
            </w:r>
          </w:p>
        </w:tc>
      </w:tr>
      <w:tr>
        <w:trPr/>
        <w:tc>
          <w:tcPr>
            <w:tcW w:w="109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9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9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9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spacing w:before="360" w:after="0"/>
        <w:jc w:val="both"/>
        <w:rPr/>
      </w:pPr>
      <w:r>
        <w:rPr/>
      </w:r>
    </w:p>
    <w:p>
      <w:pPr>
        <w:pStyle w:val="Heading2"/>
        <w:spacing w:before="360" w:after="0"/>
        <w:jc w:val="both"/>
        <w:rPr/>
      </w:pPr>
      <w:r>
        <w:rPr/>
      </w:r>
    </w:p>
    <w:p>
      <w:pPr>
        <w:pStyle w:val="Heading2"/>
        <w:spacing w:before="360" w:after="0"/>
        <w:jc w:val="both"/>
        <w:rPr/>
      </w:pPr>
      <w:bookmarkStart w:id="14" w:name="__RefHeading___Toc2607_3616199739"/>
      <w:bookmarkEnd w:id="14"/>
      <w:r>
        <w:rPr/>
        <w:t>1a.3. A high-profile international teaching role abroad or domestically but</w:t>
      </w:r>
    </w:p>
    <w:p>
      <w:pPr>
        <w:pStyle w:val="Heading2"/>
        <w:spacing w:before="0" w:after="240"/>
        <w:jc w:val="both"/>
        <w:rPr/>
      </w:pPr>
      <w:bookmarkStart w:id="15" w:name="__RefHeading___Toc2609_3616199739"/>
      <w:bookmarkStart w:id="16" w:name="_Toc102497358"/>
      <w:bookmarkEnd w:id="15"/>
      <w:r>
        <w:rPr/>
        <w:t>involving foreign students</w:t>
      </w:r>
      <w:bookmarkEnd w:id="16"/>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7" w:name="__RefHeading___Toc2611_3616199739"/>
      <w:bookmarkStart w:id="18" w:name="_Toc102497359"/>
      <w:bookmarkEnd w:id="17"/>
      <w:r>
        <w:rPr/>
        <w:t>1b. Activities and achievements in education development</w:t>
      </w:r>
      <w:bookmarkEnd w:id="1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 presentation of the Applicant's involvement in subject development: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30"/>
        <w:gridCol w:w="2058"/>
        <w:gridCol w:w="1985"/>
        <w:gridCol w:w="952"/>
        <w:gridCol w:w="15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3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5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198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c>
          <w:tcPr>
            <w:tcW w:w="15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Applicant's subject development activity</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5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98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5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98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5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98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19" w:name="__RefHeading___Toc2613_3616199739"/>
      <w:bookmarkStart w:id="20" w:name="_Toc102497360"/>
      <w:bookmarkEnd w:id="19"/>
      <w:r>
        <w:rPr/>
        <w:t>II. SCIENTIFIC/ARTISTIC ACTIVITIES</w:t>
      </w:r>
      <w:bookmarkEnd w:id="20"/>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1" w:name="__RefHeading___Toc2615_3616199739"/>
      <w:bookmarkStart w:id="22" w:name="_Toc102497361"/>
      <w:bookmarkEnd w:id="21"/>
      <w:r>
        <w:rPr/>
        <w:t>2a.1. Outstanding art/creative work</w:t>
      </w:r>
      <w:bookmarkEnd w:id="22"/>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The Applicant must demonstrate with regard to two artworks (film, choreography, exhibition, CD, art book, curator activities) that these are internationally recognised, outstanding works with the help of a professional portfolio (and its English-language version). The portfolio should provide an illustrated overview of the Applicant's artistic career.</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Five artworks considered to be the most important of the Applicant's entire artistic career at the time of submitting the application, plus five additional artworks considered to be the most important among the works published in the five years preceding the submission of the application.</w:t>
      </w:r>
    </w:p>
    <w:p>
      <w:pPr>
        <w:pStyle w:val="Heading2"/>
        <w:jc w:val="both"/>
        <w:rPr/>
      </w:pPr>
      <w:bookmarkStart w:id="23" w:name="__RefHeading___Toc2617_3616199739"/>
      <w:bookmarkStart w:id="24" w:name="_Toc102497362"/>
      <w:bookmarkEnd w:id="23"/>
      <w:r>
        <w:rPr/>
        <w:t>2a.2. Supervising the scientific/artistic work of young academics, participation in doctoral training as a thesis supervisor</w:t>
      </w:r>
      <w:bookmarkEnd w:id="2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5" w:name="__RefHeading___Toc2619_3616199739"/>
      <w:bookmarkStart w:id="26" w:name="_Toc102497363"/>
      <w:bookmarkEnd w:id="25"/>
      <w:r>
        <w:rPr/>
        <w:t>2a.3.</w:t>
      </w:r>
      <w:bookmarkEnd w:id="26"/>
      <w:r>
        <w:rPr/>
        <w:t xml:space="preserve"> </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27" w:name="__RefHeading___Toc2621_3616199739"/>
      <w:bookmarkStart w:id="28" w:name="_Toc102497364"/>
      <w:bookmarkEnd w:id="27"/>
      <w:r>
        <w:rPr/>
        <w:t>2a.3.</w:t>
      </w:r>
      <w:bookmarkEnd w:id="2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29" w:name="__RefHeading___Toc2623_3616199739"/>
      <w:bookmarkStart w:id="30" w:name="_Toc102497365"/>
      <w:bookmarkEnd w:id="29"/>
      <w:r>
        <w:rPr/>
        <w:t>2b.1. Experience and achievements in artistic management</w:t>
      </w:r>
      <w:bookmarkEnd w:id="3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Heading2"/>
        <w:jc w:val="both"/>
        <w:rPr/>
      </w:pPr>
      <w:bookmarkStart w:id="31" w:name="__RefHeading___Toc2625_3616199739"/>
      <w:bookmarkStart w:id="32" w:name="_Toc102497366"/>
      <w:bookmarkEnd w:id="31"/>
      <w:r>
        <w:rPr/>
        <w:t>2b.2. Recognition in Hungary and abroad</w:t>
      </w:r>
      <w:bookmarkEnd w:id="3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3" w:name="__RefHeading___Toc2627_3616199739"/>
      <w:bookmarkStart w:id="34" w:name="_Toc102497367"/>
      <w:bookmarkEnd w:id="33"/>
      <w:r>
        <w:rPr/>
        <w:t>III PLANS RELATING TO THE PERFORMANCE OF TASKS</w:t>
      </w:r>
      <w:bookmarkEnd w:id="3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5" w:name="__RefHeading___Toc2629_3616199739"/>
      <w:bookmarkStart w:id="36" w:name="_Toc102497368"/>
      <w:bookmarkEnd w:id="35"/>
      <w:r>
        <w:rPr/>
        <w:t>IV ANNEXES</w:t>
      </w:r>
      <w:bookmarkEnd w:id="36"/>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scientific/artistic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artworks: five artwork considered to be the most important of the Applicant's entire artistic career at the time of submitting the application, plus five additional artworks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artistic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my educational and artistic activities in the artistic discipline(s) of  ………………………., in the subdiscipline(s) of …………………………… (and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artistic discipline: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Primarily in the artistic branch of...................................,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artistic discipline ………………………………………………………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artistic discipline of……………………………………….. to the extent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art:</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artistic branch of………………………………..</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artistic branch of………………………………..</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artistic branch of………………………………..</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right="1275" w:hanging="0"/>
        <w:jc w:val="right"/>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artistic activities in the discipline(s) of  ………………………., in the branch(es) of …………………………… (and ……………………………) of art.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art: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artistic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art:</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scientific/artistic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works: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17924062"/>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21</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37620601"/>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23</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4489622"/>
    </w:sdtPr>
    <w:sdtContent>
      <w:p>
        <w:pPr>
          <w:pStyle w:val="Footer"/>
          <w:jc w:val="center"/>
          <w:rPr/>
        </w:pPr>
        <w:r>
          <w:rPr/>
          <w:fldChar w:fldCharType="begin"/>
        </w:r>
        <w:r>
          <w:rPr/>
          <w:instrText xml:space="preserve"> PAGE </w:instrText>
        </w:r>
        <w:r>
          <w:rPr/>
          <w:fldChar w:fldCharType="separate"/>
        </w:r>
        <w:r>
          <w:rPr/>
          <w:t>31</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2022/7/V/3/3/7</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Arts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cs="Times New Roman"/>
      <w:b/>
      <w:sz w:val="20"/>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5D334513-D7E8-430E-BF3C-03A3FAD5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http://schemas.openxmlformats.org/package/2006/metadata/core-properties"/>
    <ds:schemaRef ds:uri="http://purl.org/dc/elements/1.1/"/>
    <ds:schemaRef ds:uri="http://schemas.microsoft.com/office/2006/metadata/properties"/>
    <ds:schemaRef ds:uri="1f4c7420-ec40-4a44-a15c-6f52e457a8f5"/>
    <ds:schemaRef ds:uri="http://purl.org/dc/terms/"/>
    <ds:schemaRef ds:uri="http://schemas.microsoft.com/office/infopath/2007/PartnerControls"/>
    <ds:schemaRef ds:uri="http://schemas.microsoft.com/office/2006/documentManagement/types"/>
    <ds:schemaRef ds:uri="43609c44-1a02-4315-af35-9867413b06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LibreOffice/7.3.2.2$Windows_X86_64 LibreOffice_project/49f2b1bff42cfccbd8f788c8dc32c1c309559be0</Application>
  <AppVersion>15.0000</AppVersion>
  <Pages>31</Pages>
  <Words>4868</Words>
  <Characters>28889</Characters>
  <CharactersWithSpaces>33259</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2022-06-28T11:35:00Z</dcterms:created>
  <dc:creator>Bálint Ágnes</dc:creator>
  <dc:description/>
  <dc:language>en-GB</dc:language>
  <cp:lastModifiedBy/>
  <cp:lastPrinted>2022-10-26T08:58:00Z</cp:lastPrinted>
  <dcterms:modified xsi:type="dcterms:W3CDTF">2022-12-05T21:05:37Z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