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C8036" w14:textId="77777777" w:rsidR="006245FC" w:rsidRPr="00C25AA9" w:rsidRDefault="006245FC" w:rsidP="00674C8D">
      <w:pPr>
        <w:pStyle w:val="lfej"/>
        <w:tabs>
          <w:tab w:val="clear" w:pos="4320"/>
          <w:tab w:val="clear" w:pos="8640"/>
          <w:tab w:val="right" w:pos="740"/>
          <w:tab w:val="right" w:pos="8188"/>
        </w:tabs>
        <w:rPr>
          <w:rFonts w:ascii="Playfair Display" w:hAnsi="Playfair Display" w:cs="Arial"/>
          <w:b/>
          <w:sz w:val="18"/>
          <w:szCs w:val="18"/>
          <w:lang w:val="hu-HU"/>
        </w:rPr>
      </w:pPr>
    </w:p>
    <w:p w14:paraId="249F6445" w14:textId="77777777" w:rsidR="006245FC" w:rsidRPr="00C25AA9" w:rsidRDefault="006245FC" w:rsidP="006245FC">
      <w:pPr>
        <w:pStyle w:val="lfej"/>
        <w:tabs>
          <w:tab w:val="right" w:pos="740"/>
          <w:tab w:val="right" w:pos="8188"/>
        </w:tabs>
        <w:rPr>
          <w:rFonts w:ascii="Playfair Display" w:hAnsi="Playfair Display" w:cs="Arial"/>
          <w:b/>
          <w:sz w:val="18"/>
          <w:szCs w:val="18"/>
          <w:lang w:val="hu-HU"/>
        </w:rPr>
      </w:pPr>
    </w:p>
    <w:p w14:paraId="11D67DF1" w14:textId="77777777" w:rsidR="006245FC" w:rsidRPr="00C25AA9" w:rsidRDefault="006245FC" w:rsidP="006245FC">
      <w:pPr>
        <w:pStyle w:val="lfej"/>
        <w:tabs>
          <w:tab w:val="right" w:pos="740"/>
          <w:tab w:val="right" w:pos="8188"/>
        </w:tabs>
        <w:rPr>
          <w:rFonts w:ascii="Playfair Display" w:hAnsi="Playfair Display" w:cs="Arial"/>
          <w:b/>
          <w:sz w:val="20"/>
          <w:szCs w:val="18"/>
          <w:lang w:val="hu-HU"/>
        </w:rPr>
      </w:pPr>
      <w:r w:rsidRPr="00C25AA9">
        <w:rPr>
          <w:rFonts w:ascii="Playfair Display" w:hAnsi="Playfair Display" w:cs="Arial"/>
          <w:b/>
          <w:sz w:val="20"/>
          <w:szCs w:val="18"/>
          <w:lang w:val="hu-HU"/>
        </w:rPr>
        <w:t>Tartalom:</w:t>
      </w:r>
      <w:r w:rsidRPr="00C25AA9">
        <w:rPr>
          <w:rFonts w:ascii="Playfair Display" w:hAnsi="Playfair Display" w:cs="Arial"/>
          <w:b/>
          <w:sz w:val="20"/>
          <w:szCs w:val="18"/>
          <w:lang w:val="hu-HU"/>
        </w:rPr>
        <w:tab/>
      </w:r>
      <w:r w:rsidRPr="00C25AA9">
        <w:rPr>
          <w:rFonts w:ascii="Playfair Display" w:hAnsi="Playfair Display" w:cs="Arial"/>
          <w:b/>
          <w:sz w:val="20"/>
          <w:szCs w:val="18"/>
          <w:lang w:val="hu-HU"/>
        </w:rPr>
        <w:tab/>
        <w:t>Oldal</w:t>
      </w:r>
    </w:p>
    <w:p w14:paraId="6CAA35FA" w14:textId="77777777" w:rsidR="006245FC" w:rsidRPr="00C25AA9" w:rsidRDefault="006245FC" w:rsidP="006245FC">
      <w:pPr>
        <w:pStyle w:val="lfej"/>
        <w:tabs>
          <w:tab w:val="right" w:pos="740"/>
          <w:tab w:val="right" w:pos="8188"/>
        </w:tabs>
        <w:rPr>
          <w:rFonts w:ascii="Playfair Display" w:hAnsi="Playfair Display" w:cs="Arial"/>
          <w:sz w:val="20"/>
          <w:szCs w:val="18"/>
          <w:lang w:val="hu-HU"/>
        </w:rPr>
      </w:pPr>
      <w:r w:rsidRPr="00C25AA9">
        <w:rPr>
          <w:rFonts w:ascii="Playfair Display" w:hAnsi="Playfair Display" w:cs="Arial"/>
          <w:sz w:val="20"/>
          <w:szCs w:val="18"/>
          <w:lang w:val="hu-HU"/>
        </w:rPr>
        <w:t>ÁLTALÁNOS ELVÁRÁSOK</w:t>
      </w:r>
      <w:r w:rsidRPr="00C25AA9">
        <w:rPr>
          <w:rFonts w:ascii="Playfair Display" w:hAnsi="Playfair Display" w:cs="Arial"/>
          <w:sz w:val="20"/>
          <w:szCs w:val="18"/>
          <w:lang w:val="hu-HU"/>
        </w:rPr>
        <w:tab/>
      </w:r>
      <w:proofErr w:type="gramStart"/>
      <w:r w:rsidRPr="00C25AA9">
        <w:rPr>
          <w:rFonts w:ascii="Playfair Display" w:hAnsi="Playfair Display" w:cs="Arial"/>
          <w:sz w:val="20"/>
          <w:szCs w:val="18"/>
          <w:lang w:val="hu-HU"/>
        </w:rPr>
        <w:tab/>
        <w:t xml:space="preserve">  0</w:t>
      </w:r>
      <w:proofErr w:type="gramEnd"/>
      <w:r w:rsidRPr="00C25AA9">
        <w:rPr>
          <w:rFonts w:ascii="Playfair Display" w:hAnsi="Playfair Display" w:cs="Arial"/>
          <w:sz w:val="20"/>
          <w:szCs w:val="18"/>
          <w:lang w:val="hu-HU"/>
        </w:rPr>
        <w:tab/>
      </w:r>
    </w:p>
    <w:p w14:paraId="58E5B732" w14:textId="77777777" w:rsidR="006245FC" w:rsidRPr="00C25AA9" w:rsidRDefault="006245FC" w:rsidP="006245FC">
      <w:pPr>
        <w:pStyle w:val="lfej"/>
        <w:tabs>
          <w:tab w:val="right" w:pos="740"/>
          <w:tab w:val="right" w:pos="8188"/>
        </w:tabs>
        <w:rPr>
          <w:rFonts w:ascii="Playfair Display" w:hAnsi="Playfair Display" w:cs="Arial"/>
          <w:sz w:val="20"/>
          <w:szCs w:val="18"/>
          <w:lang w:val="hu-HU"/>
        </w:rPr>
      </w:pPr>
      <w:r w:rsidRPr="00C25AA9">
        <w:rPr>
          <w:rFonts w:ascii="Playfair Display" w:hAnsi="Playfair Display" w:cs="Arial"/>
          <w:sz w:val="20"/>
          <w:szCs w:val="18"/>
          <w:lang w:val="hu-HU"/>
        </w:rPr>
        <w:t>ADATLAP</w:t>
      </w:r>
      <w:r w:rsidRPr="00C25AA9">
        <w:rPr>
          <w:rFonts w:ascii="Playfair Display" w:hAnsi="Playfair Display" w:cs="Arial"/>
          <w:sz w:val="20"/>
          <w:szCs w:val="18"/>
          <w:lang w:val="hu-HU"/>
        </w:rPr>
        <w:tab/>
      </w:r>
      <w:proofErr w:type="gramStart"/>
      <w:r w:rsidRPr="00C25AA9">
        <w:rPr>
          <w:rFonts w:ascii="Playfair Display" w:hAnsi="Playfair Display" w:cs="Arial"/>
          <w:sz w:val="20"/>
          <w:szCs w:val="18"/>
          <w:lang w:val="hu-HU"/>
        </w:rPr>
        <w:tab/>
        <w:t xml:space="preserve">  1</w:t>
      </w:r>
      <w:proofErr w:type="gramEnd"/>
    </w:p>
    <w:p w14:paraId="7FB1F145" w14:textId="77777777" w:rsidR="006245FC" w:rsidRPr="00C25AA9" w:rsidRDefault="006245FC" w:rsidP="006245FC">
      <w:pPr>
        <w:pStyle w:val="lfej"/>
        <w:tabs>
          <w:tab w:val="right" w:pos="740"/>
          <w:tab w:val="right" w:pos="8188"/>
        </w:tabs>
        <w:rPr>
          <w:rFonts w:ascii="Playfair Display" w:hAnsi="Playfair Display" w:cs="Arial"/>
          <w:sz w:val="20"/>
          <w:szCs w:val="18"/>
          <w:lang w:val="hu-HU"/>
        </w:rPr>
      </w:pPr>
      <w:r w:rsidRPr="00C25AA9">
        <w:rPr>
          <w:rFonts w:ascii="Playfair Display" w:hAnsi="Playfair Display" w:cs="Arial"/>
          <w:sz w:val="20"/>
          <w:szCs w:val="18"/>
          <w:lang w:val="hu-HU"/>
        </w:rPr>
        <w:t>I. A KÉPZÉS TARTALMA</w:t>
      </w:r>
      <w:r w:rsidRPr="00C25AA9">
        <w:rPr>
          <w:rFonts w:ascii="Playfair Display" w:hAnsi="Playfair Display" w:cs="Arial"/>
          <w:sz w:val="20"/>
          <w:szCs w:val="18"/>
          <w:lang w:val="hu-HU"/>
        </w:rPr>
        <w:tab/>
      </w:r>
      <w:proofErr w:type="gramStart"/>
      <w:r w:rsidRPr="00C25AA9">
        <w:rPr>
          <w:rFonts w:ascii="Playfair Display" w:hAnsi="Playfair Display" w:cs="Arial"/>
          <w:sz w:val="20"/>
          <w:szCs w:val="18"/>
          <w:lang w:val="hu-HU"/>
        </w:rPr>
        <w:tab/>
        <w:t xml:space="preserve">  2</w:t>
      </w:r>
      <w:proofErr w:type="gramEnd"/>
    </w:p>
    <w:p w14:paraId="6881EAC9" w14:textId="77777777" w:rsidR="006245FC" w:rsidRPr="00C25AA9" w:rsidRDefault="006245FC" w:rsidP="006245FC">
      <w:pPr>
        <w:pStyle w:val="lfej"/>
        <w:tabs>
          <w:tab w:val="right" w:pos="740"/>
          <w:tab w:val="right" w:pos="8188"/>
        </w:tabs>
        <w:rPr>
          <w:rFonts w:ascii="Playfair Display" w:hAnsi="Playfair Display" w:cs="Arial"/>
          <w:sz w:val="20"/>
          <w:szCs w:val="18"/>
          <w:lang w:val="hu-HU"/>
        </w:rPr>
      </w:pPr>
      <w:r w:rsidRPr="00C25AA9">
        <w:rPr>
          <w:rFonts w:ascii="Playfair Display" w:hAnsi="Playfair Display" w:cs="Arial"/>
          <w:sz w:val="20"/>
          <w:szCs w:val="18"/>
          <w:lang w:val="hu-HU"/>
        </w:rPr>
        <w:t>I.1. A képzés programja, a szak tanterve</w:t>
      </w:r>
      <w:r w:rsidRPr="00C25AA9">
        <w:rPr>
          <w:rFonts w:ascii="Playfair Display" w:hAnsi="Playfair Display" w:cs="Arial"/>
          <w:sz w:val="20"/>
          <w:szCs w:val="18"/>
          <w:lang w:val="hu-HU"/>
        </w:rPr>
        <w:tab/>
      </w:r>
    </w:p>
    <w:p w14:paraId="5B1911A3" w14:textId="77777777" w:rsidR="006245FC" w:rsidRPr="00C25AA9" w:rsidRDefault="006245FC" w:rsidP="006245FC">
      <w:pPr>
        <w:pStyle w:val="lfej"/>
        <w:tabs>
          <w:tab w:val="right" w:pos="740"/>
          <w:tab w:val="right" w:pos="8188"/>
        </w:tabs>
        <w:rPr>
          <w:rFonts w:ascii="Playfair Display" w:hAnsi="Playfair Display" w:cs="Arial"/>
          <w:sz w:val="20"/>
          <w:szCs w:val="18"/>
          <w:lang w:val="hu-HU"/>
        </w:rPr>
      </w:pPr>
      <w:r w:rsidRPr="00C25AA9">
        <w:rPr>
          <w:rFonts w:ascii="Playfair Display" w:hAnsi="Playfair Display" w:cs="Arial"/>
          <w:sz w:val="20"/>
          <w:szCs w:val="18"/>
          <w:lang w:val="hu-HU"/>
        </w:rPr>
        <w:t>I.2. Tantárgyi programok, tantárgyleírások</w:t>
      </w:r>
      <w:r w:rsidRPr="00C25AA9">
        <w:rPr>
          <w:rFonts w:ascii="Playfair Display" w:hAnsi="Playfair Display" w:cs="Arial"/>
          <w:sz w:val="20"/>
          <w:szCs w:val="18"/>
          <w:lang w:val="hu-HU"/>
        </w:rPr>
        <w:tab/>
      </w:r>
    </w:p>
    <w:p w14:paraId="6BC67447" w14:textId="77777777" w:rsidR="006245FC" w:rsidRPr="00C25AA9" w:rsidRDefault="006245FC" w:rsidP="006245FC">
      <w:pPr>
        <w:pStyle w:val="lfej"/>
        <w:tabs>
          <w:tab w:val="right" w:pos="740"/>
          <w:tab w:val="right" w:pos="8188"/>
        </w:tabs>
        <w:rPr>
          <w:rFonts w:ascii="Playfair Display" w:hAnsi="Playfair Display" w:cs="Arial"/>
          <w:sz w:val="20"/>
          <w:szCs w:val="18"/>
          <w:lang w:val="hu-HU"/>
        </w:rPr>
      </w:pPr>
      <w:r w:rsidRPr="00C25AA9">
        <w:rPr>
          <w:rFonts w:ascii="Playfair Display" w:hAnsi="Playfair Display" w:cs="Arial"/>
          <w:sz w:val="20"/>
          <w:szCs w:val="18"/>
          <w:lang w:val="hu-HU"/>
        </w:rPr>
        <w:t>I.3. A képzési folyamat, az értékelési módszerek, eljárások</w:t>
      </w:r>
      <w:r w:rsidRPr="00C25AA9">
        <w:rPr>
          <w:rFonts w:ascii="Playfair Display" w:hAnsi="Playfair Display" w:cs="Arial"/>
          <w:sz w:val="20"/>
          <w:szCs w:val="18"/>
          <w:lang w:val="hu-HU"/>
        </w:rPr>
        <w:tab/>
      </w:r>
    </w:p>
    <w:p w14:paraId="3767AE5F" w14:textId="77777777" w:rsidR="006245FC" w:rsidRPr="00C25AA9" w:rsidRDefault="006245FC" w:rsidP="006245FC">
      <w:pPr>
        <w:pStyle w:val="lfej"/>
        <w:tabs>
          <w:tab w:val="right" w:pos="740"/>
          <w:tab w:val="right" w:pos="8188"/>
        </w:tabs>
        <w:rPr>
          <w:rFonts w:ascii="Playfair Display" w:hAnsi="Playfair Display" w:cs="Arial"/>
          <w:sz w:val="20"/>
          <w:szCs w:val="18"/>
          <w:lang w:val="hu-HU"/>
        </w:rPr>
      </w:pPr>
      <w:r w:rsidRPr="00C25AA9">
        <w:rPr>
          <w:rFonts w:ascii="Playfair Display" w:hAnsi="Playfair Display" w:cs="Arial"/>
          <w:sz w:val="20"/>
          <w:szCs w:val="18"/>
          <w:lang w:val="hu-HU"/>
        </w:rPr>
        <w:t>I.4. Idegen nyelven tervezett képzés</w:t>
      </w:r>
      <w:r w:rsidRPr="00C25AA9">
        <w:rPr>
          <w:rFonts w:ascii="Playfair Display" w:hAnsi="Playfair Display" w:cs="Arial"/>
          <w:sz w:val="20"/>
          <w:szCs w:val="18"/>
          <w:lang w:val="hu-HU"/>
        </w:rPr>
        <w:tab/>
      </w:r>
    </w:p>
    <w:p w14:paraId="1F993F9E" w14:textId="77777777" w:rsidR="006245FC" w:rsidRPr="00C25AA9" w:rsidRDefault="006245FC" w:rsidP="006245FC">
      <w:pPr>
        <w:pStyle w:val="lfej"/>
        <w:tabs>
          <w:tab w:val="right" w:pos="740"/>
          <w:tab w:val="right" w:pos="8188"/>
        </w:tabs>
        <w:rPr>
          <w:rFonts w:ascii="Playfair Display" w:hAnsi="Playfair Display" w:cs="Arial"/>
          <w:sz w:val="20"/>
          <w:szCs w:val="18"/>
          <w:lang w:val="hu-HU"/>
        </w:rPr>
      </w:pPr>
      <w:r w:rsidRPr="00C25AA9">
        <w:rPr>
          <w:rFonts w:ascii="Playfair Display" w:hAnsi="Playfair Display" w:cs="Arial"/>
          <w:sz w:val="20"/>
          <w:szCs w:val="18"/>
          <w:lang w:val="hu-HU"/>
        </w:rPr>
        <w:t>II. A KÉPZÉS SZEMÉLYI FELTÉTELEI</w:t>
      </w:r>
      <w:r w:rsidRPr="00C25AA9">
        <w:rPr>
          <w:rFonts w:ascii="Playfair Display" w:hAnsi="Playfair Display" w:cs="Arial"/>
          <w:sz w:val="20"/>
          <w:szCs w:val="18"/>
          <w:lang w:val="hu-HU"/>
        </w:rPr>
        <w:tab/>
        <w:t xml:space="preserve"> </w:t>
      </w:r>
      <w:r w:rsidRPr="00C25AA9">
        <w:rPr>
          <w:rFonts w:ascii="Playfair Display" w:hAnsi="Playfair Display" w:cs="Arial"/>
          <w:sz w:val="20"/>
          <w:szCs w:val="18"/>
          <w:lang w:val="hu-HU"/>
        </w:rPr>
        <w:tab/>
        <w:t xml:space="preserve"> 11</w:t>
      </w:r>
    </w:p>
    <w:p w14:paraId="552A405A" w14:textId="77777777" w:rsidR="006245FC" w:rsidRPr="00C25AA9" w:rsidRDefault="006245FC" w:rsidP="006245FC">
      <w:pPr>
        <w:pStyle w:val="lfej"/>
        <w:tabs>
          <w:tab w:val="right" w:pos="740"/>
          <w:tab w:val="right" w:pos="8188"/>
        </w:tabs>
        <w:rPr>
          <w:rFonts w:ascii="Playfair Display" w:hAnsi="Playfair Display" w:cs="Arial"/>
          <w:sz w:val="20"/>
          <w:szCs w:val="18"/>
          <w:lang w:val="hu-HU"/>
        </w:rPr>
      </w:pPr>
      <w:r w:rsidRPr="00C25AA9">
        <w:rPr>
          <w:rFonts w:ascii="Playfair Display" w:hAnsi="Playfair Display" w:cs="Arial"/>
          <w:sz w:val="20"/>
          <w:szCs w:val="18"/>
          <w:lang w:val="hu-HU"/>
        </w:rPr>
        <w:t xml:space="preserve">II. 1. A szakfelelős és a szakirányfelelősök </w:t>
      </w:r>
      <w:r w:rsidRPr="00C25AA9">
        <w:rPr>
          <w:rFonts w:ascii="Playfair Display" w:hAnsi="Playfair Display" w:cs="Arial"/>
          <w:sz w:val="20"/>
          <w:szCs w:val="18"/>
          <w:lang w:val="hu-HU"/>
        </w:rPr>
        <w:tab/>
      </w:r>
    </w:p>
    <w:p w14:paraId="50F3A020" w14:textId="77777777" w:rsidR="006245FC" w:rsidRPr="00C25AA9" w:rsidRDefault="006245FC" w:rsidP="006245FC">
      <w:pPr>
        <w:pStyle w:val="lfej"/>
        <w:tabs>
          <w:tab w:val="right" w:pos="740"/>
          <w:tab w:val="right" w:pos="8188"/>
        </w:tabs>
        <w:rPr>
          <w:rFonts w:ascii="Playfair Display" w:hAnsi="Playfair Display" w:cs="Arial"/>
          <w:sz w:val="20"/>
          <w:szCs w:val="18"/>
          <w:lang w:val="hu-HU"/>
        </w:rPr>
      </w:pPr>
      <w:r w:rsidRPr="00C25AA9">
        <w:rPr>
          <w:rFonts w:ascii="Playfair Display" w:hAnsi="Playfair Display" w:cs="Arial"/>
          <w:sz w:val="20"/>
          <w:szCs w:val="18"/>
          <w:lang w:val="hu-HU"/>
        </w:rPr>
        <w:t xml:space="preserve">II.2. Az oktatói kör: Tantárgylista – tantárgyak felelősei, oktatói </w:t>
      </w:r>
      <w:r w:rsidRPr="00C25AA9">
        <w:rPr>
          <w:rFonts w:ascii="Playfair Display" w:hAnsi="Playfair Display" w:cs="Arial"/>
          <w:sz w:val="20"/>
          <w:szCs w:val="18"/>
          <w:lang w:val="hu-HU"/>
        </w:rPr>
        <w:tab/>
      </w:r>
    </w:p>
    <w:p w14:paraId="2D52C6E4" w14:textId="77777777" w:rsidR="006245FC" w:rsidRPr="00C25AA9" w:rsidRDefault="006245FC" w:rsidP="006245FC">
      <w:pPr>
        <w:pStyle w:val="lfej"/>
        <w:tabs>
          <w:tab w:val="right" w:pos="740"/>
          <w:tab w:val="right" w:pos="8188"/>
        </w:tabs>
        <w:rPr>
          <w:rFonts w:ascii="Playfair Display" w:hAnsi="Playfair Display" w:cs="Arial"/>
          <w:sz w:val="20"/>
          <w:szCs w:val="18"/>
          <w:lang w:val="hu-HU"/>
        </w:rPr>
      </w:pPr>
      <w:r w:rsidRPr="00C25AA9">
        <w:rPr>
          <w:rFonts w:ascii="Playfair Display" w:hAnsi="Playfair Display" w:cs="Arial"/>
          <w:sz w:val="20"/>
          <w:szCs w:val="18"/>
          <w:lang w:val="hu-HU"/>
        </w:rPr>
        <w:t>II.3. Összesítés az oktatói körről</w:t>
      </w:r>
      <w:r w:rsidRPr="00C25AA9">
        <w:rPr>
          <w:rFonts w:ascii="Playfair Display" w:hAnsi="Playfair Display" w:cs="Arial"/>
          <w:sz w:val="20"/>
          <w:szCs w:val="18"/>
          <w:lang w:val="hu-HU"/>
        </w:rPr>
        <w:tab/>
      </w:r>
    </w:p>
    <w:p w14:paraId="5BA4D572" w14:textId="77777777" w:rsidR="006245FC" w:rsidRPr="00C25AA9" w:rsidRDefault="006245FC" w:rsidP="006245FC">
      <w:pPr>
        <w:pStyle w:val="lfej"/>
        <w:tabs>
          <w:tab w:val="right" w:pos="740"/>
          <w:tab w:val="right" w:pos="8188"/>
        </w:tabs>
        <w:rPr>
          <w:rFonts w:ascii="Playfair Display" w:hAnsi="Playfair Display" w:cs="Arial"/>
          <w:sz w:val="20"/>
          <w:szCs w:val="18"/>
          <w:lang w:val="hu-HU"/>
        </w:rPr>
      </w:pPr>
      <w:r w:rsidRPr="00C25AA9">
        <w:rPr>
          <w:rFonts w:ascii="Playfair Display" w:hAnsi="Playfair Display" w:cs="Arial"/>
          <w:sz w:val="20"/>
          <w:szCs w:val="18"/>
          <w:lang w:val="hu-HU"/>
        </w:rPr>
        <w:t>II.4. Az oktató személyi szakmai adatai</w:t>
      </w:r>
      <w:r w:rsidRPr="00C25AA9">
        <w:rPr>
          <w:rFonts w:ascii="Playfair Display" w:hAnsi="Playfair Display" w:cs="Arial"/>
          <w:sz w:val="20"/>
          <w:szCs w:val="18"/>
          <w:lang w:val="hu-HU"/>
        </w:rPr>
        <w:tab/>
      </w:r>
    </w:p>
    <w:p w14:paraId="5D9D4E3B" w14:textId="77777777" w:rsidR="006245FC" w:rsidRPr="00C25AA9" w:rsidRDefault="006245FC" w:rsidP="006245FC">
      <w:pPr>
        <w:pStyle w:val="lfej"/>
        <w:tabs>
          <w:tab w:val="right" w:pos="740"/>
          <w:tab w:val="right" w:pos="8188"/>
        </w:tabs>
        <w:rPr>
          <w:rFonts w:ascii="Playfair Display" w:hAnsi="Playfair Display" w:cs="Arial"/>
          <w:sz w:val="20"/>
          <w:szCs w:val="18"/>
          <w:lang w:val="hu-HU"/>
        </w:rPr>
      </w:pPr>
      <w:r w:rsidRPr="00C25AA9">
        <w:rPr>
          <w:rFonts w:ascii="Playfair Display" w:hAnsi="Playfair Display" w:cs="Arial"/>
          <w:sz w:val="20"/>
          <w:szCs w:val="18"/>
          <w:lang w:val="hu-HU"/>
        </w:rPr>
        <w:t>II.5. Idegen nyelven tervezett képzés</w:t>
      </w:r>
    </w:p>
    <w:p w14:paraId="76CF02C6" w14:textId="77777777" w:rsidR="006245FC" w:rsidRPr="00C25AA9" w:rsidRDefault="006245FC" w:rsidP="006245FC">
      <w:pPr>
        <w:pStyle w:val="lfej"/>
        <w:tabs>
          <w:tab w:val="right" w:pos="740"/>
          <w:tab w:val="right" w:pos="8188"/>
        </w:tabs>
        <w:rPr>
          <w:rFonts w:ascii="Playfair Display" w:hAnsi="Playfair Display" w:cs="Arial"/>
          <w:sz w:val="20"/>
          <w:szCs w:val="18"/>
          <w:lang w:val="hu-HU"/>
        </w:rPr>
      </w:pPr>
      <w:r w:rsidRPr="00C25AA9">
        <w:rPr>
          <w:rFonts w:ascii="Playfair Display" w:hAnsi="Playfair Display" w:cs="Arial"/>
          <w:sz w:val="20"/>
          <w:szCs w:val="18"/>
          <w:lang w:val="hu-HU"/>
        </w:rPr>
        <w:t>II.6. Nyilatkozatok</w:t>
      </w:r>
      <w:r w:rsidRPr="00C25AA9">
        <w:rPr>
          <w:rFonts w:ascii="Playfair Display" w:hAnsi="Playfair Display" w:cs="Arial"/>
          <w:sz w:val="20"/>
          <w:szCs w:val="18"/>
          <w:lang w:val="hu-HU"/>
        </w:rPr>
        <w:tab/>
      </w:r>
    </w:p>
    <w:p w14:paraId="7EAA61DC" w14:textId="77777777" w:rsidR="006245FC" w:rsidRPr="00C25AA9" w:rsidRDefault="006245FC" w:rsidP="006245FC">
      <w:pPr>
        <w:pStyle w:val="lfej"/>
        <w:tabs>
          <w:tab w:val="right" w:pos="740"/>
          <w:tab w:val="right" w:pos="8188"/>
        </w:tabs>
        <w:rPr>
          <w:rFonts w:ascii="Playfair Display" w:hAnsi="Playfair Display" w:cs="Arial"/>
          <w:sz w:val="20"/>
          <w:szCs w:val="18"/>
          <w:lang w:val="hu-HU"/>
        </w:rPr>
      </w:pPr>
      <w:r w:rsidRPr="00C25AA9">
        <w:rPr>
          <w:rFonts w:ascii="Playfair Display" w:hAnsi="Playfair Display" w:cs="Arial"/>
          <w:sz w:val="20"/>
          <w:szCs w:val="18"/>
          <w:lang w:val="hu-HU"/>
        </w:rPr>
        <w:t>III. A SZAKINDÍTÁS TUDOMÁNYOS HÁTTERE</w:t>
      </w:r>
      <w:r w:rsidRPr="00C25AA9">
        <w:rPr>
          <w:rFonts w:ascii="Playfair Display" w:hAnsi="Playfair Display" w:cs="Arial"/>
          <w:sz w:val="20"/>
          <w:szCs w:val="18"/>
          <w:lang w:val="hu-HU"/>
        </w:rPr>
        <w:tab/>
        <w:t xml:space="preserve"> </w:t>
      </w:r>
      <w:r w:rsidRPr="00C25AA9">
        <w:rPr>
          <w:rFonts w:ascii="Playfair Display" w:hAnsi="Playfair Display" w:cs="Arial"/>
          <w:sz w:val="20"/>
          <w:szCs w:val="18"/>
          <w:lang w:val="hu-HU"/>
        </w:rPr>
        <w:tab/>
        <w:t xml:space="preserve"> 15</w:t>
      </w:r>
    </w:p>
    <w:p w14:paraId="69791F8B" w14:textId="77777777" w:rsidR="006245FC" w:rsidRPr="00C25AA9" w:rsidRDefault="006245FC" w:rsidP="006245FC">
      <w:pPr>
        <w:pStyle w:val="lfej"/>
        <w:tabs>
          <w:tab w:val="right" w:pos="740"/>
          <w:tab w:val="right" w:pos="8188"/>
        </w:tabs>
        <w:rPr>
          <w:rFonts w:ascii="Playfair Display" w:hAnsi="Playfair Display" w:cs="Arial"/>
          <w:sz w:val="20"/>
          <w:szCs w:val="18"/>
          <w:lang w:val="hu-HU"/>
        </w:rPr>
      </w:pPr>
      <w:r w:rsidRPr="00C25AA9">
        <w:rPr>
          <w:rFonts w:ascii="Playfair Display" w:hAnsi="Playfair Display" w:cs="Arial"/>
          <w:sz w:val="20"/>
          <w:szCs w:val="18"/>
          <w:lang w:val="hu-HU"/>
        </w:rPr>
        <w:t>IV. A SZAKINDÍTÁS INFRASTRUKTURÁLIS FELTÉTELEI</w:t>
      </w:r>
      <w:proofErr w:type="gramStart"/>
      <w:r w:rsidRPr="00C25AA9">
        <w:rPr>
          <w:rFonts w:ascii="Playfair Display" w:hAnsi="Playfair Display" w:cs="Arial"/>
          <w:sz w:val="20"/>
          <w:szCs w:val="18"/>
          <w:lang w:val="hu-HU"/>
        </w:rPr>
        <w:tab/>
        <w:t xml:space="preserve">  16</w:t>
      </w:r>
      <w:proofErr w:type="gramEnd"/>
    </w:p>
    <w:p w14:paraId="66BC039E" w14:textId="77777777" w:rsidR="006245FC" w:rsidRPr="00C25AA9" w:rsidRDefault="006245FC" w:rsidP="006245FC">
      <w:pPr>
        <w:pStyle w:val="lfej"/>
        <w:tabs>
          <w:tab w:val="right" w:pos="740"/>
          <w:tab w:val="right" w:pos="8188"/>
        </w:tabs>
        <w:rPr>
          <w:rFonts w:ascii="Playfair Display" w:hAnsi="Playfair Display" w:cs="Arial"/>
          <w:sz w:val="20"/>
          <w:szCs w:val="18"/>
          <w:lang w:val="hu-HU"/>
        </w:rPr>
      </w:pPr>
      <w:r w:rsidRPr="00C25AA9">
        <w:rPr>
          <w:rFonts w:ascii="Playfair Display" w:hAnsi="Playfair Display" w:cs="Arial"/>
          <w:sz w:val="20"/>
          <w:szCs w:val="18"/>
          <w:lang w:val="hu-HU"/>
        </w:rPr>
        <w:t>V. A KÉPZÉSI LÉTSZÁM ÉS KAPACITÁS</w:t>
      </w:r>
      <w:proofErr w:type="gramStart"/>
      <w:r w:rsidRPr="00C25AA9">
        <w:rPr>
          <w:rFonts w:ascii="Playfair Display" w:hAnsi="Playfair Display" w:cs="Arial"/>
          <w:sz w:val="20"/>
          <w:szCs w:val="18"/>
          <w:lang w:val="hu-HU"/>
        </w:rPr>
        <w:tab/>
        <w:t xml:space="preserve">  </w:t>
      </w:r>
      <w:r w:rsidRPr="00C25AA9">
        <w:rPr>
          <w:rFonts w:ascii="Playfair Display" w:hAnsi="Playfair Display" w:cs="Arial"/>
          <w:sz w:val="20"/>
          <w:szCs w:val="18"/>
          <w:lang w:val="hu-HU"/>
        </w:rPr>
        <w:tab/>
      </w:r>
      <w:proofErr w:type="gramEnd"/>
      <w:r w:rsidRPr="00C25AA9">
        <w:rPr>
          <w:rFonts w:ascii="Playfair Display" w:hAnsi="Playfair Display" w:cs="Arial"/>
          <w:sz w:val="20"/>
          <w:szCs w:val="18"/>
          <w:lang w:val="hu-HU"/>
        </w:rPr>
        <w:t>17</w:t>
      </w:r>
    </w:p>
    <w:p w14:paraId="55E3A25C" w14:textId="77777777" w:rsidR="006245FC" w:rsidRPr="00C25AA9" w:rsidRDefault="006245FC" w:rsidP="006245FC">
      <w:pPr>
        <w:pStyle w:val="lfej"/>
        <w:tabs>
          <w:tab w:val="right" w:pos="740"/>
          <w:tab w:val="right" w:pos="8188"/>
        </w:tabs>
        <w:rPr>
          <w:rFonts w:ascii="Playfair Display" w:hAnsi="Playfair Display" w:cs="Arial"/>
          <w:sz w:val="20"/>
          <w:szCs w:val="18"/>
          <w:lang w:val="hu-HU"/>
        </w:rPr>
      </w:pPr>
      <w:r w:rsidRPr="00C25AA9">
        <w:rPr>
          <w:rFonts w:ascii="Playfair Display" w:hAnsi="Playfair Display" w:cs="Arial"/>
          <w:sz w:val="20"/>
          <w:szCs w:val="18"/>
          <w:lang w:val="hu-HU"/>
        </w:rPr>
        <w:t xml:space="preserve">VI. A SZÉKHELYEN KÍVÜL, NEM </w:t>
      </w:r>
      <w:proofErr w:type="gramStart"/>
      <w:r w:rsidRPr="00C25AA9">
        <w:rPr>
          <w:rFonts w:ascii="Playfair Display" w:hAnsi="Playfair Display" w:cs="Arial"/>
          <w:sz w:val="20"/>
          <w:szCs w:val="18"/>
          <w:lang w:val="hu-HU"/>
        </w:rPr>
        <w:t>MAGYARORSZÁGON  INDÍTANDÓ</w:t>
      </w:r>
      <w:proofErr w:type="gramEnd"/>
      <w:r w:rsidRPr="00C25AA9">
        <w:rPr>
          <w:rFonts w:ascii="Playfair Display" w:hAnsi="Playfair Display" w:cs="Arial"/>
          <w:sz w:val="20"/>
          <w:szCs w:val="18"/>
          <w:lang w:val="hu-HU"/>
        </w:rPr>
        <w:t xml:space="preserve"> KÉPZÉS</w:t>
      </w:r>
      <w:r w:rsidRPr="00C25AA9">
        <w:rPr>
          <w:rFonts w:ascii="Playfair Display" w:hAnsi="Playfair Display" w:cs="Arial"/>
          <w:sz w:val="20"/>
          <w:szCs w:val="18"/>
          <w:lang w:val="hu-HU"/>
        </w:rPr>
        <w:tab/>
        <w:t xml:space="preserve">  18</w:t>
      </w:r>
    </w:p>
    <w:p w14:paraId="18D874B9" w14:textId="77777777" w:rsidR="006245FC" w:rsidRPr="00C25AA9" w:rsidRDefault="006245FC" w:rsidP="006245FC">
      <w:pPr>
        <w:pStyle w:val="lfej"/>
        <w:tabs>
          <w:tab w:val="clear" w:pos="4320"/>
          <w:tab w:val="clear" w:pos="8640"/>
          <w:tab w:val="right" w:pos="740"/>
          <w:tab w:val="right" w:pos="8188"/>
        </w:tabs>
        <w:rPr>
          <w:rFonts w:ascii="Playfair Display" w:hAnsi="Playfair Display" w:cs="Arial"/>
          <w:sz w:val="20"/>
          <w:szCs w:val="18"/>
          <w:lang w:val="hu-HU"/>
        </w:rPr>
      </w:pPr>
      <w:r w:rsidRPr="00C25AA9">
        <w:rPr>
          <w:rFonts w:ascii="Playfair Display" w:hAnsi="Playfair Display" w:cs="Arial"/>
          <w:sz w:val="20"/>
          <w:szCs w:val="18"/>
          <w:lang w:val="hu-HU"/>
        </w:rPr>
        <w:t>VII. A TÁVOKTATÁSI KÉPZÉSI FORMA SPECIÁLIS FELTÉTELEI</w:t>
      </w:r>
      <w:proofErr w:type="gramStart"/>
      <w:r w:rsidRPr="00C25AA9">
        <w:rPr>
          <w:rFonts w:ascii="Playfair Display" w:hAnsi="Playfair Display" w:cs="Arial"/>
          <w:sz w:val="20"/>
          <w:szCs w:val="18"/>
          <w:lang w:val="hu-HU"/>
        </w:rPr>
        <w:tab/>
        <w:t xml:space="preserve">  19</w:t>
      </w:r>
      <w:proofErr w:type="gramEnd"/>
    </w:p>
    <w:p w14:paraId="430293C1" w14:textId="77777777" w:rsidR="00E6776A" w:rsidRPr="00C25AA9" w:rsidRDefault="00C2110D" w:rsidP="00674C8D">
      <w:pPr>
        <w:pStyle w:val="lfej"/>
        <w:tabs>
          <w:tab w:val="clear" w:pos="4320"/>
          <w:tab w:val="clear" w:pos="8640"/>
          <w:tab w:val="right" w:pos="740"/>
          <w:tab w:val="right" w:pos="8188"/>
        </w:tabs>
        <w:rPr>
          <w:rFonts w:ascii="Playfair Display" w:hAnsi="Playfair Display" w:cs="Arial"/>
          <w:b/>
          <w:sz w:val="18"/>
          <w:szCs w:val="18"/>
          <w:lang w:val="hu-HU"/>
        </w:rPr>
      </w:pPr>
      <w:r w:rsidRPr="00C25AA9">
        <w:rPr>
          <w:rFonts w:ascii="Playfair Display" w:hAnsi="Playfair Display" w:cs="Arial"/>
          <w:b/>
          <w:sz w:val="18"/>
          <w:szCs w:val="18"/>
          <w:lang w:val="hu-HU"/>
        </w:rPr>
        <w:tab/>
      </w:r>
      <w:r w:rsidRPr="00C25AA9">
        <w:rPr>
          <w:rFonts w:ascii="Playfair Display" w:hAnsi="Playfair Display" w:cs="Arial"/>
          <w:b/>
          <w:sz w:val="18"/>
          <w:szCs w:val="18"/>
          <w:lang w:val="hu-HU"/>
        </w:rPr>
        <w:tab/>
      </w:r>
    </w:p>
    <w:p w14:paraId="54EB35F1" w14:textId="77777777" w:rsidR="00E6776A" w:rsidRPr="00C25AA9" w:rsidRDefault="006245FC" w:rsidP="00D6155F">
      <w:pPr>
        <w:tabs>
          <w:tab w:val="left" w:pos="5812"/>
        </w:tabs>
        <w:spacing w:before="240" w:after="240"/>
        <w:jc w:val="center"/>
        <w:rPr>
          <w:rFonts w:ascii="Playfair Display" w:hAnsi="Playfair Display"/>
          <w:b/>
          <w:sz w:val="22"/>
          <w:szCs w:val="12"/>
        </w:rPr>
      </w:pPr>
      <w:r w:rsidRPr="00C25AA9">
        <w:rPr>
          <w:rFonts w:ascii="Playfair Display" w:hAnsi="Playfair Display"/>
          <w:b/>
          <w:sz w:val="22"/>
          <w:szCs w:val="12"/>
        </w:rPr>
        <w:br w:type="page"/>
      </w:r>
      <w:r w:rsidRPr="00C25AA9">
        <w:rPr>
          <w:rFonts w:ascii="Playfair Display" w:hAnsi="Playfair Display"/>
          <w:b/>
          <w:sz w:val="22"/>
          <w:szCs w:val="12"/>
        </w:rPr>
        <w:lastRenderedPageBreak/>
        <w:t>ÁLTALÁNOS ELVÁRÁSOK</w:t>
      </w:r>
    </w:p>
    <w:p w14:paraId="5E814ECB" w14:textId="77777777" w:rsidR="00611FDD" w:rsidRPr="00C25AA9" w:rsidRDefault="00611FDD" w:rsidP="00D6155F">
      <w:pPr>
        <w:numPr>
          <w:ilvl w:val="0"/>
          <w:numId w:val="8"/>
        </w:numPr>
        <w:tabs>
          <w:tab w:val="left" w:pos="5812"/>
        </w:tabs>
        <w:ind w:left="357" w:hanging="215"/>
        <w:rPr>
          <w:rFonts w:ascii="Playfair Display" w:hAnsi="Playfair Display" w:cs="Arial"/>
        </w:rPr>
      </w:pPr>
      <w:r w:rsidRPr="00C25AA9">
        <w:rPr>
          <w:rFonts w:ascii="Playfair Display" w:hAnsi="Playfair Display" w:cs="Arial"/>
        </w:rPr>
        <w:t>A beadványokat</w:t>
      </w:r>
      <w:r w:rsidR="006245FC" w:rsidRPr="00C25AA9">
        <w:rPr>
          <w:rFonts w:ascii="Playfair Display" w:hAnsi="Playfair Display" w:cs="Arial"/>
        </w:rPr>
        <w:t xml:space="preserve"> </w:t>
      </w:r>
      <w:r w:rsidRPr="00C25AA9">
        <w:rPr>
          <w:rFonts w:ascii="Playfair Display" w:hAnsi="Playfair Display" w:cs="Arial"/>
        </w:rPr>
        <w:t xml:space="preserve">tartalomjegyzékkel és folyamatos oldalszámozással, csak a kért információkat tartalmazó, a jelen Útmutató </w:t>
      </w:r>
      <w:r w:rsidR="00DF3E58" w:rsidRPr="00C25AA9">
        <w:rPr>
          <w:rFonts w:ascii="Playfair Display" w:hAnsi="Playfair Display" w:cs="Arial"/>
        </w:rPr>
        <w:t xml:space="preserve">és űrlap </w:t>
      </w:r>
      <w:r w:rsidRPr="00C25AA9">
        <w:rPr>
          <w:rFonts w:ascii="Playfair Display" w:hAnsi="Playfair Display" w:cs="Arial"/>
        </w:rPr>
        <w:t xml:space="preserve">szerint szerkesztett és ellenőrzött formában, </w:t>
      </w:r>
    </w:p>
    <w:p w14:paraId="21B89F55" w14:textId="77777777" w:rsidR="00B843B7" w:rsidRPr="00C25AA9" w:rsidRDefault="00B843B7" w:rsidP="00CB387B">
      <w:pPr>
        <w:numPr>
          <w:ilvl w:val="2"/>
          <w:numId w:val="8"/>
        </w:numPr>
        <w:tabs>
          <w:tab w:val="clear" w:pos="1980"/>
          <w:tab w:val="num" w:pos="1134"/>
          <w:tab w:val="left" w:pos="5812"/>
        </w:tabs>
        <w:ind w:left="1134" w:hanging="283"/>
        <w:jc w:val="both"/>
        <w:rPr>
          <w:rFonts w:ascii="Playfair Display" w:hAnsi="Playfair Display" w:cs="Arial"/>
        </w:rPr>
      </w:pPr>
      <w:r w:rsidRPr="00C25AA9">
        <w:rPr>
          <w:rFonts w:ascii="Playfair Display" w:hAnsi="Playfair Display" w:cs="Arial"/>
        </w:rPr>
        <w:t xml:space="preserve">kétoldalas nyomtatásban (nem szükséges színesben), </w:t>
      </w:r>
      <w:r w:rsidR="00A259B8" w:rsidRPr="00C25AA9">
        <w:rPr>
          <w:rFonts w:ascii="Playfair Display" w:hAnsi="Playfair Display" w:cs="Arial"/>
        </w:rPr>
        <w:t>2</w:t>
      </w:r>
      <w:r w:rsidRPr="00C25AA9">
        <w:rPr>
          <w:rFonts w:ascii="Playfair Display" w:hAnsi="Playfair Display" w:cs="Arial"/>
        </w:rPr>
        <w:t xml:space="preserve"> eredeti és </w:t>
      </w:r>
      <w:r w:rsidR="00A259B8" w:rsidRPr="00C25AA9">
        <w:rPr>
          <w:rFonts w:ascii="Playfair Display" w:hAnsi="Playfair Display" w:cs="Arial"/>
        </w:rPr>
        <w:t>1</w:t>
      </w:r>
      <w:r w:rsidRPr="00C25AA9">
        <w:rPr>
          <w:rFonts w:ascii="Playfair Display" w:hAnsi="Playfair Display" w:cs="Arial"/>
        </w:rPr>
        <w:t xml:space="preserve"> másolati nyomtatott példányban, és</w:t>
      </w:r>
    </w:p>
    <w:p w14:paraId="42C554B3" w14:textId="77777777" w:rsidR="00B843B7" w:rsidRPr="00C25AA9" w:rsidRDefault="00B843B7" w:rsidP="00CB387B">
      <w:pPr>
        <w:numPr>
          <w:ilvl w:val="2"/>
          <w:numId w:val="8"/>
        </w:numPr>
        <w:tabs>
          <w:tab w:val="clear" w:pos="1980"/>
          <w:tab w:val="num" w:pos="1134"/>
          <w:tab w:val="left" w:pos="5812"/>
        </w:tabs>
        <w:ind w:left="1134" w:hanging="283"/>
        <w:jc w:val="both"/>
        <w:rPr>
          <w:rFonts w:ascii="Playfair Display" w:hAnsi="Playfair Display" w:cs="Arial"/>
        </w:rPr>
      </w:pPr>
      <w:r w:rsidRPr="00C25AA9">
        <w:rPr>
          <w:rFonts w:ascii="Playfair Display" w:hAnsi="Playfair Display" w:cs="Arial"/>
        </w:rPr>
        <w:t>elektronikus formában</w:t>
      </w:r>
      <w:r w:rsidR="00C372F8" w:rsidRPr="00C25AA9">
        <w:rPr>
          <w:rStyle w:val="Lbjegyzet-hivatkozs"/>
          <w:rFonts w:ascii="Playfair Display" w:hAnsi="Playfair Display" w:cs="Arial"/>
        </w:rPr>
        <w:footnoteReference w:customMarkFollows="1" w:id="2"/>
        <w:sym w:font="Symbol" w:char="F02A"/>
      </w:r>
      <w:r w:rsidRPr="00C25AA9">
        <w:rPr>
          <w:rFonts w:ascii="Playfair Display" w:hAnsi="Playfair Display" w:cs="Arial"/>
        </w:rPr>
        <w:t xml:space="preserve"> is</w:t>
      </w:r>
      <w:r w:rsidR="00151C6F" w:rsidRPr="00C25AA9">
        <w:rPr>
          <w:rFonts w:ascii="Playfair Display" w:hAnsi="Playfair Display" w:cs="Arial"/>
        </w:rPr>
        <w:t xml:space="preserve"> (www.felvi.hu)</w:t>
      </w:r>
    </w:p>
    <w:p w14:paraId="274F222F" w14:textId="77777777" w:rsidR="00B843B7" w:rsidRPr="00C25AA9" w:rsidRDefault="00B843B7" w:rsidP="00B843B7">
      <w:pPr>
        <w:tabs>
          <w:tab w:val="left" w:pos="5812"/>
        </w:tabs>
        <w:spacing w:before="40"/>
        <w:ind w:left="426"/>
        <w:jc w:val="both"/>
        <w:rPr>
          <w:rFonts w:ascii="Playfair Display" w:hAnsi="Playfair Display" w:cs="Arial"/>
        </w:rPr>
      </w:pPr>
      <w:r w:rsidRPr="00C25AA9">
        <w:rPr>
          <w:rFonts w:ascii="Playfair Display" w:hAnsi="Playfair Display" w:cs="Arial"/>
        </w:rPr>
        <w:t>kell benyújtani az Oktatási Hivatalba: 1055 Budapest, Szalay utca 10-14.</w:t>
      </w:r>
    </w:p>
    <w:p w14:paraId="21DF1FAC" w14:textId="77777777" w:rsidR="00B843B7" w:rsidRPr="00C25AA9" w:rsidRDefault="00B843B7" w:rsidP="00B843B7">
      <w:pPr>
        <w:tabs>
          <w:tab w:val="left" w:pos="5812"/>
        </w:tabs>
        <w:spacing w:before="40"/>
        <w:ind w:left="426"/>
        <w:jc w:val="center"/>
        <w:rPr>
          <w:rFonts w:ascii="Playfair Display" w:hAnsi="Playfair Display" w:cs="Arial"/>
        </w:rPr>
      </w:pPr>
      <w:r w:rsidRPr="00C25AA9">
        <w:rPr>
          <w:rFonts w:ascii="Playfair Display" w:hAnsi="Playfair Display" w:cs="Arial"/>
        </w:rPr>
        <w:t>Postacím: 1363 Budapest, Pf.19.</w:t>
      </w:r>
    </w:p>
    <w:p w14:paraId="07CEBE9D" w14:textId="77777777" w:rsidR="004151B2" w:rsidRPr="00C25AA9" w:rsidRDefault="00213BD4" w:rsidP="00CB387B">
      <w:pPr>
        <w:numPr>
          <w:ilvl w:val="0"/>
          <w:numId w:val="8"/>
        </w:numPr>
        <w:spacing w:before="100"/>
        <w:ind w:left="357" w:hanging="215"/>
        <w:jc w:val="both"/>
        <w:rPr>
          <w:rFonts w:ascii="Playfair Display" w:hAnsi="Playfair Display" w:cs="Arial"/>
        </w:rPr>
      </w:pPr>
      <w:r w:rsidRPr="00C25AA9">
        <w:rPr>
          <w:rFonts w:ascii="Playfair Display" w:hAnsi="Playfair Display" w:cs="Arial"/>
        </w:rPr>
        <w:t>Mivel vonatkozó KKK-</w:t>
      </w:r>
      <w:proofErr w:type="spellStart"/>
      <w:r w:rsidRPr="00C25AA9">
        <w:rPr>
          <w:rFonts w:ascii="Playfair Display" w:hAnsi="Playfair Display" w:cs="Arial"/>
        </w:rPr>
        <w:t>juk</w:t>
      </w:r>
      <w:proofErr w:type="spellEnd"/>
      <w:r w:rsidRPr="00C25AA9">
        <w:rPr>
          <w:rFonts w:ascii="Playfair Display" w:hAnsi="Playfair Display" w:cs="Arial"/>
        </w:rPr>
        <w:t xml:space="preserve"> is különböző, a</w:t>
      </w:r>
      <w:r w:rsidR="004151B2" w:rsidRPr="00C25AA9">
        <w:rPr>
          <w:rFonts w:ascii="Playfair Display" w:hAnsi="Playfair Display" w:cs="Arial"/>
        </w:rPr>
        <w:t xml:space="preserve">z </w:t>
      </w:r>
      <w:r w:rsidR="00941266" w:rsidRPr="00C25AA9">
        <w:rPr>
          <w:rFonts w:ascii="Playfair Display" w:hAnsi="Playfair Display" w:cs="Arial"/>
        </w:rPr>
        <w:t>adott tanárszakok</w:t>
      </w:r>
      <w:r w:rsidR="004151B2" w:rsidRPr="00C25AA9">
        <w:rPr>
          <w:rFonts w:ascii="Playfair Display" w:hAnsi="Playfair Display" w:cs="Arial"/>
        </w:rPr>
        <w:t xml:space="preserve">/szakirányok </w:t>
      </w:r>
      <w:proofErr w:type="spellStart"/>
      <w:r w:rsidR="004151B2" w:rsidRPr="00C25AA9">
        <w:rPr>
          <w:rFonts w:ascii="Playfair Display" w:hAnsi="Playfair Display" w:cs="Arial"/>
        </w:rPr>
        <w:t>egyenkénti</w:t>
      </w:r>
      <w:proofErr w:type="spellEnd"/>
      <w:r w:rsidR="004151B2" w:rsidRPr="00C25AA9">
        <w:rPr>
          <w:rFonts w:ascii="Playfair Display" w:hAnsi="Playfair Display" w:cs="Arial"/>
        </w:rPr>
        <w:t xml:space="preserve"> bemutatását </w:t>
      </w:r>
      <w:r w:rsidR="00941266" w:rsidRPr="00C25AA9">
        <w:rPr>
          <w:rFonts w:ascii="Playfair Display" w:hAnsi="Playfair Display" w:cs="Arial"/>
        </w:rPr>
        <w:t xml:space="preserve">kérjük </w:t>
      </w:r>
      <w:r w:rsidR="004151B2" w:rsidRPr="00C25AA9">
        <w:rPr>
          <w:rFonts w:ascii="Playfair Display" w:hAnsi="Playfair Display" w:cs="Arial"/>
        </w:rPr>
        <w:t xml:space="preserve">külön </w:t>
      </w:r>
      <w:r w:rsidR="006245FC" w:rsidRPr="00C25AA9">
        <w:rPr>
          <w:rFonts w:ascii="Playfair Display" w:hAnsi="Playfair Display" w:cs="Arial"/>
        </w:rPr>
        <w:t>beadványban,</w:t>
      </w:r>
      <w:r w:rsidR="00941266" w:rsidRPr="00C25AA9">
        <w:rPr>
          <w:rFonts w:ascii="Playfair Display" w:hAnsi="Playfair Display" w:cs="Arial"/>
        </w:rPr>
        <w:t xml:space="preserve"> </w:t>
      </w:r>
      <w:r w:rsidRPr="00C25AA9">
        <w:rPr>
          <w:rFonts w:ascii="Playfair Display" w:hAnsi="Playfair Display" w:cs="Arial"/>
        </w:rPr>
        <w:t xml:space="preserve">az </w:t>
      </w:r>
      <w:r w:rsidR="00941266" w:rsidRPr="00C25AA9">
        <w:rPr>
          <w:rFonts w:ascii="Playfair Display" w:hAnsi="Playfair Display" w:cs="Arial"/>
        </w:rPr>
        <w:t xml:space="preserve">alábbi esetekben: </w:t>
      </w:r>
    </w:p>
    <w:p w14:paraId="21733832" w14:textId="77777777" w:rsidR="004151B2" w:rsidRPr="00C25AA9" w:rsidRDefault="00A259B8" w:rsidP="00CB387B">
      <w:pPr>
        <w:numPr>
          <w:ilvl w:val="2"/>
          <w:numId w:val="8"/>
        </w:numPr>
        <w:tabs>
          <w:tab w:val="clear" w:pos="1980"/>
          <w:tab w:val="num" w:pos="1134"/>
          <w:tab w:val="left" w:pos="5812"/>
        </w:tabs>
        <w:ind w:left="1134" w:hanging="283"/>
        <w:jc w:val="both"/>
        <w:rPr>
          <w:rFonts w:ascii="Playfair Display" w:hAnsi="Playfair Display" w:cs="Arial"/>
        </w:rPr>
      </w:pPr>
      <w:r w:rsidRPr="00C25AA9">
        <w:rPr>
          <w:rFonts w:ascii="Playfair Display" w:hAnsi="Playfair Display" w:cs="Arial"/>
        </w:rPr>
        <w:t xml:space="preserve">szakpárban indítandó </w:t>
      </w:r>
      <w:r w:rsidR="004704D7" w:rsidRPr="00C25AA9">
        <w:rPr>
          <w:rFonts w:ascii="Playfair Display" w:hAnsi="Playfair Display" w:cs="Arial"/>
        </w:rPr>
        <w:t>tanárszakok</w:t>
      </w:r>
    </w:p>
    <w:p w14:paraId="102800DE" w14:textId="77777777" w:rsidR="00AB7E18" w:rsidRDefault="003F75AC" w:rsidP="00CB387B">
      <w:pPr>
        <w:numPr>
          <w:ilvl w:val="2"/>
          <w:numId w:val="8"/>
        </w:numPr>
        <w:tabs>
          <w:tab w:val="clear" w:pos="1980"/>
          <w:tab w:val="num" w:pos="1134"/>
          <w:tab w:val="left" w:pos="5812"/>
        </w:tabs>
        <w:ind w:left="1134" w:hanging="283"/>
        <w:jc w:val="both"/>
        <w:rPr>
          <w:rFonts w:ascii="Playfair Display" w:hAnsi="Playfair Display" w:cs="Arial"/>
        </w:rPr>
      </w:pPr>
      <w:r w:rsidRPr="00C25AA9">
        <w:rPr>
          <w:rFonts w:ascii="Playfair Display" w:hAnsi="Playfair Display" w:cs="Arial"/>
        </w:rPr>
        <w:t>szakmai tanárszakok</w:t>
      </w:r>
      <w:r w:rsidR="00DB2EE6" w:rsidRPr="00C25AA9">
        <w:rPr>
          <w:rFonts w:ascii="Playfair Display" w:hAnsi="Playfair Display" w:cs="Arial"/>
        </w:rPr>
        <w:t xml:space="preserve">on az egyes </w:t>
      </w:r>
      <w:r w:rsidR="004704D7" w:rsidRPr="00C25AA9">
        <w:rPr>
          <w:rFonts w:ascii="Playfair Display" w:hAnsi="Playfair Display" w:cs="Arial"/>
        </w:rPr>
        <w:t>szakirányok</w:t>
      </w:r>
      <w:r w:rsidR="00AB7E18" w:rsidRPr="00C25AA9">
        <w:rPr>
          <w:rFonts w:ascii="Playfair Display" w:hAnsi="Playfair Display" w:cs="Arial"/>
        </w:rPr>
        <w:t xml:space="preserve"> indítása</w:t>
      </w:r>
    </w:p>
    <w:p w14:paraId="0944ADFD" w14:textId="77777777" w:rsidR="0041281E" w:rsidRPr="00C25AA9" w:rsidRDefault="0041281E" w:rsidP="00C324F7">
      <w:pPr>
        <w:tabs>
          <w:tab w:val="left" w:pos="5812"/>
        </w:tabs>
        <w:ind w:left="1134"/>
        <w:jc w:val="both"/>
        <w:rPr>
          <w:rFonts w:ascii="Playfair Display" w:hAnsi="Playfair Display" w:cs="Arial"/>
        </w:rPr>
      </w:pPr>
    </w:p>
    <w:p w14:paraId="69B60FA6" w14:textId="77777777" w:rsidR="00611FDD" w:rsidRPr="00C25AA9" w:rsidRDefault="00611FDD" w:rsidP="00CB387B">
      <w:pPr>
        <w:numPr>
          <w:ilvl w:val="0"/>
          <w:numId w:val="8"/>
        </w:numPr>
        <w:spacing w:before="100"/>
        <w:ind w:left="357" w:hanging="215"/>
        <w:jc w:val="both"/>
        <w:rPr>
          <w:rFonts w:ascii="Playfair Display" w:hAnsi="Playfair Display" w:cs="Arial"/>
        </w:rPr>
      </w:pPr>
      <w:r w:rsidRPr="00C25AA9">
        <w:rPr>
          <w:rFonts w:ascii="Playfair Display" w:hAnsi="Playfair Display" w:cs="Arial"/>
        </w:rPr>
        <w:t>Az idegen nyelven (is) indítani tervezett szakokra lásd az I.</w:t>
      </w:r>
      <w:r w:rsidR="00EB3B04" w:rsidRPr="00C25AA9">
        <w:rPr>
          <w:rFonts w:ascii="Playfair Display" w:hAnsi="Playfair Display" w:cs="Arial"/>
        </w:rPr>
        <w:t>5.</w:t>
      </w:r>
      <w:r w:rsidRPr="00C25AA9">
        <w:rPr>
          <w:rFonts w:ascii="Playfair Display" w:hAnsi="Playfair Display" w:cs="Arial"/>
        </w:rPr>
        <w:t>, II.</w:t>
      </w:r>
      <w:r w:rsidR="00534807" w:rsidRPr="00C25AA9">
        <w:rPr>
          <w:rFonts w:ascii="Playfair Display" w:hAnsi="Playfair Display" w:cs="Arial"/>
        </w:rPr>
        <w:t>5</w:t>
      </w:r>
      <w:r w:rsidR="00114D79" w:rsidRPr="00C25AA9">
        <w:rPr>
          <w:rFonts w:ascii="Playfair Display" w:hAnsi="Playfair Display" w:cs="Arial"/>
        </w:rPr>
        <w:t>. pontokat és a</w:t>
      </w:r>
      <w:r w:rsidRPr="00C25AA9">
        <w:rPr>
          <w:rFonts w:ascii="Playfair Display" w:hAnsi="Playfair Display" w:cs="Arial"/>
        </w:rPr>
        <w:t xml:space="preserve"> </w:t>
      </w:r>
      <w:r w:rsidR="00EB3B04" w:rsidRPr="00C25AA9">
        <w:rPr>
          <w:rFonts w:ascii="Playfair Display" w:hAnsi="Playfair Display" w:cs="Arial"/>
        </w:rPr>
        <w:t>IV</w:t>
      </w:r>
      <w:r w:rsidRPr="00C25AA9">
        <w:rPr>
          <w:rFonts w:ascii="Playfair Display" w:hAnsi="Playfair Display" w:cs="Arial"/>
        </w:rPr>
        <w:t xml:space="preserve">. </w:t>
      </w:r>
      <w:r w:rsidR="00114D79" w:rsidRPr="00C25AA9">
        <w:rPr>
          <w:rFonts w:ascii="Playfair Display" w:hAnsi="Playfair Display" w:cs="Arial"/>
        </w:rPr>
        <w:t>fejezete</w:t>
      </w:r>
      <w:r w:rsidRPr="00C25AA9">
        <w:rPr>
          <w:rFonts w:ascii="Playfair Display" w:hAnsi="Playfair Display" w:cs="Arial"/>
        </w:rPr>
        <w:t>t.</w:t>
      </w:r>
    </w:p>
    <w:p w14:paraId="08834CB1" w14:textId="77777777" w:rsidR="00611FDD" w:rsidRPr="00C25AA9" w:rsidRDefault="00611FDD" w:rsidP="00CB387B">
      <w:pPr>
        <w:numPr>
          <w:ilvl w:val="0"/>
          <w:numId w:val="8"/>
        </w:numPr>
        <w:spacing w:before="100"/>
        <w:ind w:left="357" w:hanging="215"/>
        <w:jc w:val="both"/>
        <w:rPr>
          <w:rFonts w:ascii="Playfair Display" w:hAnsi="Playfair Display" w:cs="Arial"/>
        </w:rPr>
      </w:pPr>
      <w:r w:rsidRPr="00C25AA9">
        <w:rPr>
          <w:rFonts w:ascii="Playfair Display" w:hAnsi="Playfair Display" w:cs="Arial"/>
        </w:rPr>
        <w:t xml:space="preserve">A székhelyen kívüli képzésben (is) indítani tervezett szakokra lásd </w:t>
      </w:r>
      <w:r w:rsidR="00DF3E58" w:rsidRPr="00C25AA9">
        <w:rPr>
          <w:rFonts w:ascii="Playfair Display" w:hAnsi="Playfair Display" w:cs="Arial"/>
        </w:rPr>
        <w:t>a</w:t>
      </w:r>
      <w:r w:rsidRPr="00C25AA9">
        <w:rPr>
          <w:rFonts w:ascii="Playfair Display" w:hAnsi="Playfair Display" w:cs="Arial"/>
        </w:rPr>
        <w:t xml:space="preserve"> VI. fejezet</w:t>
      </w:r>
      <w:r w:rsidR="00DF3E58" w:rsidRPr="00C25AA9">
        <w:rPr>
          <w:rFonts w:ascii="Playfair Display" w:hAnsi="Playfair Display" w:cs="Arial"/>
        </w:rPr>
        <w:t>e</w:t>
      </w:r>
      <w:r w:rsidRPr="00C25AA9">
        <w:rPr>
          <w:rFonts w:ascii="Playfair Display" w:hAnsi="Playfair Display" w:cs="Arial"/>
        </w:rPr>
        <w:t>t.</w:t>
      </w:r>
    </w:p>
    <w:p w14:paraId="3021DFAB" w14:textId="77777777" w:rsidR="00611FDD" w:rsidRPr="00C25AA9" w:rsidRDefault="00611FDD" w:rsidP="00CB387B">
      <w:pPr>
        <w:numPr>
          <w:ilvl w:val="0"/>
          <w:numId w:val="8"/>
        </w:numPr>
        <w:spacing w:before="100"/>
        <w:ind w:left="357" w:hanging="215"/>
        <w:jc w:val="both"/>
        <w:rPr>
          <w:rFonts w:ascii="Playfair Display" w:hAnsi="Playfair Display" w:cs="Arial"/>
        </w:rPr>
      </w:pPr>
      <w:r w:rsidRPr="00C25AA9">
        <w:rPr>
          <w:rFonts w:ascii="Playfair Display" w:hAnsi="Playfair Display" w:cs="Arial"/>
        </w:rPr>
        <w:t xml:space="preserve">A távoktatásban (is) indítani </w:t>
      </w:r>
      <w:r w:rsidR="00DF3E58" w:rsidRPr="00C25AA9">
        <w:rPr>
          <w:rFonts w:ascii="Playfair Display" w:hAnsi="Playfair Display" w:cs="Arial"/>
        </w:rPr>
        <w:t>tervezett szakokra lásd a VII. fejezete</w:t>
      </w:r>
      <w:r w:rsidRPr="00C25AA9">
        <w:rPr>
          <w:rFonts w:ascii="Playfair Display" w:hAnsi="Playfair Display" w:cs="Arial"/>
        </w:rPr>
        <w:t>t.</w:t>
      </w:r>
    </w:p>
    <w:p w14:paraId="1E8E73E5" w14:textId="77777777" w:rsidR="00770A32" w:rsidRPr="00C25AA9" w:rsidRDefault="00770A32" w:rsidP="00770A32">
      <w:pPr>
        <w:spacing w:before="100"/>
        <w:ind w:left="142"/>
        <w:jc w:val="both"/>
        <w:rPr>
          <w:rFonts w:ascii="Playfair Display" w:hAnsi="Playfair Display" w:cs="Arial"/>
          <w:b/>
        </w:rPr>
      </w:pPr>
      <w:r w:rsidRPr="00C25AA9">
        <w:rPr>
          <w:rFonts w:ascii="Playfair Display" w:hAnsi="Playfair Display" w:cs="Arial"/>
          <w:b/>
        </w:rPr>
        <w:t xml:space="preserve">Ha a 3.,4. vagy 5. pontok szerinti képzéseket nem tervezik, </w:t>
      </w:r>
      <w:r w:rsidRPr="00C25AA9">
        <w:rPr>
          <w:rFonts w:ascii="Playfair Display" w:hAnsi="Playfair Display" w:cs="Arial"/>
          <w:b/>
          <w:u w:val="single"/>
        </w:rPr>
        <w:t>akkor ezek a fejezetek nem részei a beadványnak</w:t>
      </w:r>
      <w:r w:rsidRPr="00C25AA9">
        <w:rPr>
          <w:rFonts w:ascii="Playfair Display" w:hAnsi="Playfair Display" w:cs="Arial"/>
          <w:b/>
        </w:rPr>
        <w:t>.</w:t>
      </w:r>
    </w:p>
    <w:p w14:paraId="5A00EAB0" w14:textId="77777777" w:rsidR="001F25EA" w:rsidRPr="00C25AA9" w:rsidRDefault="001F25EA" w:rsidP="00611FDD">
      <w:pPr>
        <w:jc w:val="both"/>
        <w:rPr>
          <w:rFonts w:ascii="Playfair Display" w:hAnsi="Playfair Display" w:cs="Arial"/>
          <w:b/>
        </w:rPr>
      </w:pPr>
    </w:p>
    <w:p w14:paraId="70383B40" w14:textId="5FE7F4DF" w:rsidR="00611FDD" w:rsidRPr="00C25AA9" w:rsidRDefault="00611FDD" w:rsidP="006245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rFonts w:ascii="Playfair Display" w:hAnsi="Playfair Display" w:cs="Arial"/>
        </w:rPr>
      </w:pPr>
      <w:r w:rsidRPr="00C25AA9">
        <w:rPr>
          <w:rFonts w:ascii="Playfair Display" w:hAnsi="Playfair Display" w:cs="Arial"/>
        </w:rPr>
        <w:t xml:space="preserve">Amennyiben a hibás, illetve elégtelen adatszolgáltatás következtében a MAB a szakindítás </w:t>
      </w:r>
      <w:r w:rsidRPr="00C25AA9">
        <w:rPr>
          <w:rFonts w:ascii="Playfair Display" w:hAnsi="Playfair Display" w:cs="Arial"/>
          <w:i/>
        </w:rPr>
        <w:t>jogszabályi és saját bírálati szempontjai szerinti</w:t>
      </w:r>
      <w:r w:rsidRPr="00C25AA9">
        <w:rPr>
          <w:rFonts w:ascii="Playfair Display" w:hAnsi="Playfair Display" w:cs="Arial"/>
        </w:rPr>
        <w:t xml:space="preserve"> feltételeit nem tudja megítélni, a szak indításáról </w:t>
      </w:r>
      <w:r w:rsidRPr="00C25AA9">
        <w:rPr>
          <w:rFonts w:ascii="Playfair Display" w:hAnsi="Playfair Display" w:cs="Arial"/>
          <w:i/>
        </w:rPr>
        <w:t>nem támogató</w:t>
      </w:r>
      <w:r w:rsidRPr="00C25AA9">
        <w:rPr>
          <w:rFonts w:ascii="Playfair Display" w:hAnsi="Playfair Display" w:cs="Arial"/>
        </w:rPr>
        <w:t xml:space="preserve"> határozatot hoz.</w:t>
      </w:r>
    </w:p>
    <w:p w14:paraId="3845F3DF" w14:textId="77777777" w:rsidR="009B18F9" w:rsidRPr="00C25AA9" w:rsidRDefault="009B18F9" w:rsidP="0074553F">
      <w:pPr>
        <w:pStyle w:val="lfej"/>
        <w:tabs>
          <w:tab w:val="clear" w:pos="4320"/>
          <w:tab w:val="clear" w:pos="8640"/>
          <w:tab w:val="left" w:pos="709"/>
        </w:tabs>
        <w:jc w:val="both"/>
        <w:rPr>
          <w:rFonts w:ascii="Playfair Display" w:hAnsi="Playfair Display"/>
          <w:sz w:val="16"/>
          <w:szCs w:val="16"/>
          <w:highlight w:val="magenta"/>
          <w:lang w:val="hu-HU"/>
        </w:rPr>
      </w:pPr>
    </w:p>
    <w:p w14:paraId="6EA981F5" w14:textId="77777777" w:rsidR="001F25EA" w:rsidRPr="00C25AA9" w:rsidRDefault="001F25EA" w:rsidP="0074553F">
      <w:pPr>
        <w:pStyle w:val="lfej"/>
        <w:tabs>
          <w:tab w:val="clear" w:pos="4320"/>
          <w:tab w:val="clear" w:pos="8640"/>
          <w:tab w:val="left" w:pos="709"/>
        </w:tabs>
        <w:jc w:val="both"/>
        <w:rPr>
          <w:rFonts w:ascii="Playfair Display" w:hAnsi="Playfair Display"/>
          <w:sz w:val="16"/>
          <w:szCs w:val="16"/>
          <w:highlight w:val="magenta"/>
          <w:lang w:val="hu-HU"/>
        </w:rPr>
      </w:pPr>
    </w:p>
    <w:p w14:paraId="77EB8CEF" w14:textId="77777777" w:rsidR="00C372F8" w:rsidRPr="00C25AA9" w:rsidRDefault="00C372F8" w:rsidP="00C372F8">
      <w:pPr>
        <w:pStyle w:val="Cmsor1"/>
        <w:keepNext w:val="0"/>
        <w:numPr>
          <w:ilvl w:val="0"/>
          <w:numId w:val="0"/>
        </w:numPr>
        <w:tabs>
          <w:tab w:val="left" w:pos="5812"/>
        </w:tabs>
        <w:suppressAutoHyphens/>
        <w:spacing w:before="0" w:after="0"/>
        <w:ind w:left="3544" w:right="3827"/>
        <w:jc w:val="center"/>
        <w:rPr>
          <w:rFonts w:ascii="Playfair Display" w:hAnsi="Playfair Display"/>
          <w:sz w:val="24"/>
          <w:szCs w:val="24"/>
        </w:rPr>
      </w:pPr>
      <w:r w:rsidRPr="00C25AA9">
        <w:rPr>
          <w:rFonts w:ascii="Playfair Display" w:hAnsi="Playfair Display"/>
          <w:sz w:val="24"/>
          <w:szCs w:val="24"/>
        </w:rPr>
        <w:br w:type="page"/>
      </w:r>
      <w:r w:rsidRPr="00C25AA9">
        <w:rPr>
          <w:rFonts w:ascii="Playfair Display" w:hAnsi="Playfair Display"/>
          <w:sz w:val="24"/>
          <w:szCs w:val="24"/>
        </w:rPr>
        <w:lastRenderedPageBreak/>
        <w:t>ADATLAP</w:t>
      </w:r>
    </w:p>
    <w:p w14:paraId="228AB39F" w14:textId="77777777" w:rsidR="00C372F8" w:rsidRPr="00C25AA9" w:rsidRDefault="00C372F8" w:rsidP="00C372F8">
      <w:pPr>
        <w:suppressAutoHyphens/>
        <w:rPr>
          <w:rFonts w:ascii="Playfair Display" w:hAnsi="Playfair Display"/>
          <w:b/>
        </w:rPr>
      </w:pPr>
    </w:p>
    <w:p w14:paraId="3E19ABE9" w14:textId="77777777" w:rsidR="00C372F8" w:rsidRPr="00C25AA9" w:rsidRDefault="00C372F8" w:rsidP="00CB387B">
      <w:pPr>
        <w:numPr>
          <w:ilvl w:val="0"/>
          <w:numId w:val="15"/>
        </w:numPr>
        <w:suppressAutoHyphens/>
        <w:spacing w:before="120"/>
        <w:ind w:left="357" w:hanging="357"/>
        <w:rPr>
          <w:rFonts w:ascii="Playfair Display" w:hAnsi="Playfair Display"/>
          <w:b/>
        </w:rPr>
      </w:pPr>
      <w:r w:rsidRPr="00C25AA9">
        <w:rPr>
          <w:rFonts w:ascii="Playfair Display" w:hAnsi="Playfair Display"/>
        </w:rPr>
        <w:t>A véleményezést kérő felsőoktatási intézmény neve, címe:</w:t>
      </w:r>
    </w:p>
    <w:p w14:paraId="79E4D89E" w14:textId="77777777" w:rsidR="00C372F8" w:rsidRPr="00C25AA9" w:rsidRDefault="00C372F8" w:rsidP="00C37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/>
        <w:ind w:left="284"/>
        <w:rPr>
          <w:rFonts w:ascii="Playfair Display" w:hAnsi="Playfair Display"/>
          <w:b/>
        </w:rPr>
      </w:pPr>
    </w:p>
    <w:p w14:paraId="5B571078" w14:textId="77777777" w:rsidR="00C372F8" w:rsidRPr="00C25AA9" w:rsidRDefault="00C372F8" w:rsidP="00CB387B">
      <w:pPr>
        <w:numPr>
          <w:ilvl w:val="0"/>
          <w:numId w:val="15"/>
        </w:numPr>
        <w:suppressAutoHyphens/>
        <w:spacing w:before="120" w:after="120"/>
        <w:ind w:left="357" w:hanging="357"/>
        <w:rPr>
          <w:rFonts w:ascii="Playfair Display" w:hAnsi="Playfair Display"/>
        </w:rPr>
      </w:pPr>
      <w:r w:rsidRPr="00C25AA9">
        <w:rPr>
          <w:rFonts w:ascii="Playfair Display" w:hAnsi="Playfair Display"/>
        </w:rPr>
        <w:t>A felsőoktatási intézményben a tervezett képzésért közvetlenül felelős szervezeti egység:</w:t>
      </w:r>
    </w:p>
    <w:p w14:paraId="361FBB2A" w14:textId="77777777" w:rsidR="00C372F8" w:rsidRPr="00C25AA9" w:rsidRDefault="00C372F8" w:rsidP="00C37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4"/>
        </w:tabs>
        <w:suppressAutoHyphens/>
        <w:ind w:left="284"/>
        <w:rPr>
          <w:rFonts w:ascii="Playfair Display" w:hAnsi="Playfair Display"/>
        </w:rPr>
      </w:pPr>
    </w:p>
    <w:p w14:paraId="7A5BFF7D" w14:textId="77777777" w:rsidR="00C372F8" w:rsidRPr="00C25AA9" w:rsidRDefault="00C372F8" w:rsidP="00CB387B">
      <w:pPr>
        <w:numPr>
          <w:ilvl w:val="0"/>
          <w:numId w:val="15"/>
        </w:numPr>
        <w:suppressAutoHyphens/>
        <w:spacing w:before="120" w:after="120"/>
        <w:ind w:left="357" w:hanging="357"/>
        <w:rPr>
          <w:rFonts w:ascii="Playfair Display" w:hAnsi="Playfair Display"/>
        </w:rPr>
      </w:pPr>
      <w:r w:rsidRPr="00C25AA9">
        <w:rPr>
          <w:rFonts w:ascii="Playfair Display" w:hAnsi="Playfair Display"/>
        </w:rPr>
        <w:t>A tervezett képzés helye(i) (székhely, telephely, külföld) és címe(i):</w:t>
      </w:r>
    </w:p>
    <w:p w14:paraId="36655852" w14:textId="77777777" w:rsidR="00C372F8" w:rsidRPr="00C25AA9" w:rsidRDefault="00C372F8" w:rsidP="00C37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8" w:space="1" w:color="auto"/>
          <w:bar w:val="single" w:sz="8" w:color="auto"/>
        </w:pBdr>
        <w:suppressAutoHyphens/>
        <w:ind w:left="284"/>
        <w:rPr>
          <w:rFonts w:ascii="Playfair Display" w:hAnsi="Playfair Display"/>
          <w:b/>
        </w:rPr>
      </w:pPr>
    </w:p>
    <w:p w14:paraId="68FA09A5" w14:textId="77777777" w:rsidR="00C372F8" w:rsidRPr="00C25AA9" w:rsidRDefault="00C372F8" w:rsidP="00CB387B">
      <w:pPr>
        <w:numPr>
          <w:ilvl w:val="0"/>
          <w:numId w:val="15"/>
        </w:numPr>
        <w:suppressAutoHyphens/>
        <w:spacing w:before="120" w:after="120"/>
        <w:ind w:left="357"/>
        <w:rPr>
          <w:rFonts w:ascii="Playfair Display" w:hAnsi="Playfair Display"/>
        </w:rPr>
      </w:pPr>
      <w:r w:rsidRPr="00C25AA9">
        <w:rPr>
          <w:rFonts w:ascii="Playfair Display" w:hAnsi="Playfair Display"/>
        </w:rPr>
        <w:t>Az osztatlan képzésben indítandó tanárszak (szakpár-tag)</w:t>
      </w:r>
      <w:r w:rsidRPr="00C25AA9">
        <w:rPr>
          <w:rStyle w:val="Lbjegyzet-hivatkozs"/>
          <w:rFonts w:ascii="Playfair Display" w:hAnsi="Playfair Display"/>
        </w:rPr>
        <w:footnoteReference w:id="3"/>
      </w:r>
      <w:r w:rsidRPr="00C25AA9">
        <w:rPr>
          <w:rFonts w:ascii="Playfair Display" w:hAnsi="Playfair Display"/>
        </w:rPr>
        <w:t xml:space="preserve"> megnevezése</w:t>
      </w:r>
      <w:r w:rsidR="00D40B84" w:rsidRPr="00C25AA9">
        <w:rPr>
          <w:rFonts w:ascii="Playfair Display" w:hAnsi="Playfair Display"/>
        </w:rPr>
        <w:t>:</w:t>
      </w:r>
    </w:p>
    <w:p w14:paraId="5B50E032" w14:textId="77777777" w:rsidR="00C372F8" w:rsidRPr="00C25AA9" w:rsidRDefault="00C372F8" w:rsidP="00C37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8" w:space="1" w:color="auto"/>
          <w:bar w:val="single" w:sz="8" w:color="auto"/>
        </w:pBdr>
        <w:suppressAutoHyphens/>
        <w:ind w:left="284"/>
        <w:rPr>
          <w:rFonts w:ascii="Playfair Display" w:hAnsi="Playfair Display"/>
          <w:b/>
        </w:rPr>
      </w:pPr>
    </w:p>
    <w:p w14:paraId="48B5D586" w14:textId="77777777" w:rsidR="00C372F8" w:rsidRPr="00C25AA9" w:rsidRDefault="00C372F8" w:rsidP="00CB387B">
      <w:pPr>
        <w:numPr>
          <w:ilvl w:val="0"/>
          <w:numId w:val="15"/>
        </w:numPr>
        <w:suppressAutoHyphens/>
        <w:spacing w:before="120"/>
        <w:ind w:left="357" w:hanging="357"/>
        <w:rPr>
          <w:rFonts w:ascii="Playfair Display" w:hAnsi="Playfair Display"/>
        </w:rPr>
      </w:pPr>
      <w:r w:rsidRPr="00C25AA9">
        <w:rPr>
          <w:rFonts w:ascii="Playfair Display" w:hAnsi="Playfair Display"/>
        </w:rPr>
        <w:t>Az oklevélben szereplő szakképzettség megnevezése (</w:t>
      </w:r>
      <w:r w:rsidRPr="00C25AA9">
        <w:rPr>
          <w:rFonts w:ascii="Playfair Display" w:hAnsi="Playfair Display"/>
          <w:i/>
        </w:rPr>
        <w:t>a vonatkozó KKK szerint</w:t>
      </w:r>
      <w:r w:rsidRPr="00C25AA9">
        <w:rPr>
          <w:rFonts w:ascii="Playfair Display" w:hAnsi="Playfair Display"/>
        </w:rPr>
        <w:t>)</w:t>
      </w:r>
    </w:p>
    <w:p w14:paraId="02CD5D16" w14:textId="77777777" w:rsidR="00C372F8" w:rsidRPr="00C25AA9" w:rsidRDefault="00C372F8" w:rsidP="00C37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8" w:space="1" w:color="auto"/>
          <w:bar w:val="single" w:sz="8" w:color="auto"/>
        </w:pBdr>
        <w:suppressAutoHyphens/>
        <w:ind w:left="284"/>
        <w:rPr>
          <w:rFonts w:ascii="Playfair Display" w:hAnsi="Playfair Display"/>
        </w:rPr>
      </w:pPr>
    </w:p>
    <w:p w14:paraId="1B78BB95" w14:textId="77777777" w:rsidR="00C372F8" w:rsidRPr="00C25AA9" w:rsidRDefault="00C372F8" w:rsidP="00CB387B">
      <w:pPr>
        <w:numPr>
          <w:ilvl w:val="0"/>
          <w:numId w:val="15"/>
        </w:numPr>
        <w:suppressAutoHyphens/>
        <w:spacing w:before="120"/>
        <w:ind w:left="357" w:hanging="357"/>
        <w:rPr>
          <w:rFonts w:ascii="Playfair Display" w:hAnsi="Playfair Display"/>
        </w:rPr>
      </w:pPr>
      <w:r w:rsidRPr="00C25AA9">
        <w:rPr>
          <w:rFonts w:ascii="Playfair Display" w:hAnsi="Playfair Display"/>
        </w:rPr>
        <w:t xml:space="preserve">Az indítani tervezett képzési formák </w:t>
      </w:r>
      <w:r w:rsidRPr="00C25AA9">
        <w:rPr>
          <w:rFonts w:ascii="Playfair Display" w:hAnsi="Playfair Display"/>
          <w:i/>
        </w:rPr>
        <w:t>(a megfelelők aláhúzandók!)</w:t>
      </w:r>
    </w:p>
    <w:p w14:paraId="01C10B84" w14:textId="77777777" w:rsidR="00C372F8" w:rsidRPr="00C25AA9" w:rsidRDefault="00C372F8" w:rsidP="00CB387B">
      <w:pPr>
        <w:numPr>
          <w:ilvl w:val="0"/>
          <w:numId w:val="10"/>
        </w:numPr>
        <w:tabs>
          <w:tab w:val="clear" w:pos="931"/>
          <w:tab w:val="num" w:pos="717"/>
        </w:tabs>
        <w:suppressAutoHyphens/>
        <w:ind w:left="717" w:hanging="221"/>
        <w:rPr>
          <w:rFonts w:ascii="Playfair Display" w:hAnsi="Playfair Display"/>
        </w:rPr>
      </w:pPr>
      <w:r w:rsidRPr="00C25AA9">
        <w:rPr>
          <w:rFonts w:ascii="Playfair Display" w:hAnsi="Playfair Display"/>
        </w:rPr>
        <w:t>teljes idejű (</w:t>
      </w:r>
      <w:r w:rsidRPr="00C25AA9">
        <w:rPr>
          <w:rFonts w:ascii="Playfair Display" w:hAnsi="Playfair Display"/>
          <w:u w:val="single"/>
        </w:rPr>
        <w:t>n</w:t>
      </w:r>
      <w:r w:rsidRPr="00C25AA9">
        <w:rPr>
          <w:rFonts w:ascii="Playfair Display" w:hAnsi="Playfair Display"/>
        </w:rPr>
        <w:t xml:space="preserve">appali), </w:t>
      </w:r>
      <w:proofErr w:type="spellStart"/>
      <w:r w:rsidRPr="00C25AA9">
        <w:rPr>
          <w:rFonts w:ascii="Playfair Display" w:hAnsi="Playfair Display"/>
        </w:rPr>
        <w:t>részidejű</w:t>
      </w:r>
      <w:proofErr w:type="spellEnd"/>
      <w:r w:rsidRPr="00C25AA9">
        <w:rPr>
          <w:rFonts w:ascii="Playfair Display" w:hAnsi="Playfair Display"/>
        </w:rPr>
        <w:t xml:space="preserve"> (</w:t>
      </w:r>
      <w:r w:rsidRPr="00C25AA9">
        <w:rPr>
          <w:rFonts w:ascii="Playfair Display" w:hAnsi="Playfair Display"/>
          <w:u w:val="single"/>
        </w:rPr>
        <w:t>l</w:t>
      </w:r>
      <w:r w:rsidRPr="00C25AA9">
        <w:rPr>
          <w:rFonts w:ascii="Playfair Display" w:hAnsi="Playfair Display"/>
        </w:rPr>
        <w:t xml:space="preserve">evelező, </w:t>
      </w:r>
      <w:r w:rsidRPr="00C25AA9">
        <w:rPr>
          <w:rFonts w:ascii="Playfair Display" w:hAnsi="Playfair Display"/>
          <w:u w:val="single"/>
        </w:rPr>
        <w:t>e</w:t>
      </w:r>
      <w:r w:rsidRPr="00C25AA9">
        <w:rPr>
          <w:rFonts w:ascii="Playfair Display" w:hAnsi="Playfair Display"/>
        </w:rPr>
        <w:t>sti), távoktatásos (</w:t>
      </w:r>
      <w:r w:rsidRPr="00C25AA9">
        <w:rPr>
          <w:rFonts w:ascii="Playfair Display" w:hAnsi="Playfair Display"/>
          <w:u w:val="single"/>
        </w:rPr>
        <w:t>t</w:t>
      </w:r>
      <w:r w:rsidRPr="00C25AA9">
        <w:rPr>
          <w:rFonts w:ascii="Playfair Display" w:hAnsi="Playfair Display"/>
        </w:rPr>
        <w:t>), székhelyen kívüli (</w:t>
      </w:r>
      <w:proofErr w:type="spellStart"/>
      <w:r w:rsidRPr="00C25AA9">
        <w:rPr>
          <w:rFonts w:ascii="Playfair Display" w:hAnsi="Playfair Display"/>
        </w:rPr>
        <w:t>szhk</w:t>
      </w:r>
      <w:proofErr w:type="spellEnd"/>
      <w:r w:rsidRPr="00C25AA9">
        <w:rPr>
          <w:rFonts w:ascii="Playfair Display" w:hAnsi="Playfair Display"/>
        </w:rPr>
        <w:t>)</w:t>
      </w:r>
    </w:p>
    <w:p w14:paraId="65E37CE6" w14:textId="77777777" w:rsidR="00C372F8" w:rsidRPr="00C25AA9" w:rsidRDefault="00C372F8" w:rsidP="00CB387B">
      <w:pPr>
        <w:numPr>
          <w:ilvl w:val="0"/>
          <w:numId w:val="10"/>
        </w:numPr>
        <w:tabs>
          <w:tab w:val="clear" w:pos="931"/>
          <w:tab w:val="num" w:pos="717"/>
        </w:tabs>
        <w:suppressAutoHyphens/>
        <w:ind w:left="717" w:hanging="221"/>
        <w:rPr>
          <w:rFonts w:ascii="Playfair Display" w:hAnsi="Playfair Display"/>
        </w:rPr>
      </w:pPr>
      <w:r w:rsidRPr="00C25AA9">
        <w:rPr>
          <w:rFonts w:ascii="Playfair Display" w:hAnsi="Playfair Display"/>
        </w:rPr>
        <w:t xml:space="preserve">idegen nyelven is: angol, német, francia, orosz, … </w:t>
      </w:r>
    </w:p>
    <w:p w14:paraId="633B7B5E" w14:textId="77777777" w:rsidR="00C372F8" w:rsidRPr="00C25AA9" w:rsidRDefault="00C372F8" w:rsidP="00CB387B">
      <w:pPr>
        <w:numPr>
          <w:ilvl w:val="0"/>
          <w:numId w:val="10"/>
        </w:numPr>
        <w:tabs>
          <w:tab w:val="clear" w:pos="931"/>
          <w:tab w:val="num" w:pos="717"/>
        </w:tabs>
        <w:suppressAutoHyphens/>
        <w:ind w:left="717" w:hanging="221"/>
        <w:rPr>
          <w:rFonts w:ascii="Playfair Display" w:hAnsi="Playfair Display"/>
        </w:rPr>
      </w:pPr>
      <w:r w:rsidRPr="00C25AA9">
        <w:rPr>
          <w:rFonts w:ascii="Playfair Display" w:hAnsi="Playfair Display"/>
        </w:rPr>
        <w:t>csak idegen nyelven: angol, német, francia, orosz, …</w:t>
      </w:r>
    </w:p>
    <w:p w14:paraId="7BF8A0A2" w14:textId="77777777" w:rsidR="00C372F8" w:rsidRPr="00C25AA9" w:rsidRDefault="00C372F8" w:rsidP="00CB387B">
      <w:pPr>
        <w:numPr>
          <w:ilvl w:val="0"/>
          <w:numId w:val="15"/>
        </w:numPr>
        <w:suppressAutoHyphens/>
        <w:spacing w:before="120"/>
        <w:ind w:left="357" w:hanging="357"/>
        <w:rPr>
          <w:rFonts w:ascii="Playfair Display" w:hAnsi="Playfair Display"/>
        </w:rPr>
      </w:pPr>
      <w:r w:rsidRPr="00C25AA9">
        <w:rPr>
          <w:rFonts w:ascii="Playfair Display" w:hAnsi="Playfair Display"/>
        </w:rPr>
        <w:t xml:space="preserve">A tervezett hallgatói létszám képzési formánként (n, l, e, t, </w:t>
      </w:r>
      <w:proofErr w:type="spellStart"/>
      <w:r w:rsidRPr="00C25AA9">
        <w:rPr>
          <w:rFonts w:ascii="Playfair Display" w:hAnsi="Playfair Display"/>
        </w:rPr>
        <w:t>szhk</w:t>
      </w:r>
      <w:proofErr w:type="spellEnd"/>
      <w:r w:rsidRPr="00C25AA9">
        <w:rPr>
          <w:rFonts w:ascii="Playfair Display" w:hAnsi="Playfair Display"/>
        </w:rPr>
        <w:t xml:space="preserve">): </w:t>
      </w:r>
    </w:p>
    <w:p w14:paraId="0C375EBE" w14:textId="77777777" w:rsidR="00C372F8" w:rsidRPr="00C25AA9" w:rsidRDefault="00C372F8" w:rsidP="00CB387B">
      <w:pPr>
        <w:numPr>
          <w:ilvl w:val="0"/>
          <w:numId w:val="15"/>
        </w:numPr>
        <w:suppressAutoHyphens/>
        <w:spacing w:before="120"/>
        <w:rPr>
          <w:rFonts w:ascii="Playfair Display" w:hAnsi="Playfair Display"/>
        </w:rPr>
      </w:pPr>
      <w:r w:rsidRPr="00C25AA9">
        <w:rPr>
          <w:rFonts w:ascii="Playfair Display" w:hAnsi="Playfair Display"/>
        </w:rPr>
        <w:t>A képzési idő</w:t>
      </w:r>
      <w:r w:rsidRPr="00C25AA9">
        <w:rPr>
          <w:rStyle w:val="Lbjegyzet-hivatkozs"/>
          <w:rFonts w:ascii="Playfair Display" w:hAnsi="Playfair Display"/>
        </w:rPr>
        <w:footnoteReference w:id="4"/>
      </w:r>
      <w:r w:rsidRPr="00C25AA9">
        <w:rPr>
          <w:rFonts w:ascii="Playfair Display" w:hAnsi="Playfair Display"/>
        </w:rPr>
        <w:t xml:space="preserve"> …. félév</w:t>
      </w:r>
    </w:p>
    <w:p w14:paraId="433A441D" w14:textId="43E7E21D" w:rsidR="00C372F8" w:rsidRPr="00C25AA9" w:rsidRDefault="004A5164" w:rsidP="004A5164">
      <w:pPr>
        <w:pStyle w:val="lfej"/>
        <w:tabs>
          <w:tab w:val="left" w:pos="426"/>
        </w:tabs>
        <w:suppressAutoHyphens/>
        <w:jc w:val="both"/>
        <w:rPr>
          <w:rFonts w:ascii="Playfair Display" w:hAnsi="Playfair Display"/>
          <w:sz w:val="20"/>
          <w:lang w:val="hu-HU"/>
        </w:rPr>
      </w:pPr>
      <w:r w:rsidRPr="00C25AA9">
        <w:rPr>
          <w:rFonts w:ascii="Playfair Display" w:hAnsi="Playfair Display"/>
          <w:sz w:val="20"/>
          <w:lang w:val="hu-HU"/>
        </w:rPr>
        <w:tab/>
      </w:r>
      <w:r w:rsidR="00C372F8" w:rsidRPr="00C25AA9">
        <w:rPr>
          <w:rFonts w:ascii="Playfair Display" w:hAnsi="Playfair Display"/>
          <w:sz w:val="20"/>
          <w:lang w:val="hu-HU"/>
        </w:rPr>
        <w:t>összegyűjtendő</w:t>
      </w:r>
      <w:r w:rsidRPr="00C25AA9">
        <w:rPr>
          <w:rFonts w:ascii="Playfair Display" w:hAnsi="Playfair Display"/>
          <w:sz w:val="20"/>
          <w:lang w:val="hu-HU"/>
        </w:rPr>
        <w:t xml:space="preserve"> kredit</w:t>
      </w:r>
      <w:proofErr w:type="gramStart"/>
      <w:r w:rsidR="00C372F8" w:rsidRPr="00C25AA9">
        <w:rPr>
          <w:rFonts w:ascii="Playfair Display" w:hAnsi="Playfair Display"/>
          <w:sz w:val="20"/>
          <w:lang w:val="hu-HU"/>
        </w:rPr>
        <w:t>: .</w:t>
      </w:r>
      <w:proofErr w:type="gramEnd"/>
      <w:r w:rsidR="00C372F8" w:rsidRPr="00C25AA9">
        <w:rPr>
          <w:rFonts w:ascii="Playfair Display" w:hAnsi="Playfair Display"/>
          <w:sz w:val="20"/>
          <w:lang w:val="hu-HU"/>
        </w:rPr>
        <w:t xml:space="preserve">… </w:t>
      </w:r>
    </w:p>
    <w:p w14:paraId="2D53E301" w14:textId="77777777" w:rsidR="00C372F8" w:rsidRPr="00C25AA9" w:rsidRDefault="00C372F8" w:rsidP="00C372F8">
      <w:pPr>
        <w:pStyle w:val="lfej"/>
        <w:tabs>
          <w:tab w:val="left" w:pos="426"/>
          <w:tab w:val="left" w:pos="1685"/>
        </w:tabs>
        <w:suppressAutoHyphens/>
        <w:ind w:left="317"/>
        <w:jc w:val="both"/>
        <w:rPr>
          <w:rFonts w:ascii="Playfair Display" w:hAnsi="Playfair Display"/>
          <w:sz w:val="20"/>
          <w:lang w:val="hu-HU"/>
        </w:rPr>
      </w:pPr>
      <w:r w:rsidRPr="00C25AA9">
        <w:rPr>
          <w:rFonts w:ascii="Playfair Display" w:hAnsi="Playfair Display"/>
          <w:sz w:val="20"/>
          <w:lang w:val="hu-HU"/>
        </w:rPr>
        <w:tab/>
        <w:t>a képzésben f</w:t>
      </w:r>
      <w:r w:rsidRPr="00C25AA9">
        <w:rPr>
          <w:rFonts w:ascii="Playfair Display" w:hAnsi="Playfair Display"/>
          <w:sz w:val="20"/>
          <w:u w:val="single"/>
          <w:lang w:val="hu-HU"/>
        </w:rPr>
        <w:t>elveendő</w:t>
      </w:r>
      <w:r w:rsidRPr="00C25AA9">
        <w:rPr>
          <w:rFonts w:ascii="Playfair Display" w:hAnsi="Playfair Display"/>
          <w:sz w:val="20"/>
          <w:lang w:val="hu-HU"/>
        </w:rPr>
        <w:t xml:space="preserve"> tanórák</w:t>
      </w:r>
      <w:r w:rsidRPr="00C25AA9">
        <w:rPr>
          <w:rStyle w:val="Lbjegyzet-hivatkozs"/>
          <w:rFonts w:ascii="Playfair Display" w:hAnsi="Playfair Display"/>
          <w:sz w:val="20"/>
          <w:lang w:val="hu-HU"/>
        </w:rPr>
        <w:footnoteReference w:id="5"/>
      </w:r>
      <w:r w:rsidRPr="00C25AA9">
        <w:rPr>
          <w:rFonts w:ascii="Playfair Display" w:hAnsi="Playfair Display"/>
          <w:sz w:val="20"/>
          <w:lang w:val="hu-HU"/>
        </w:rPr>
        <w:t xml:space="preserve"> száma: … </w:t>
      </w:r>
      <w:r w:rsidRPr="00C25AA9">
        <w:rPr>
          <w:rFonts w:ascii="Playfair Display" w:hAnsi="Playfair Display"/>
          <w:i/>
          <w:sz w:val="20"/>
          <w:lang w:val="hu-HU"/>
        </w:rPr>
        <w:t>(</w:t>
      </w:r>
      <w:r w:rsidRPr="00C25AA9">
        <w:rPr>
          <w:rFonts w:ascii="Playfair Display" w:hAnsi="Playfair Display"/>
          <w:sz w:val="20"/>
          <w:lang w:val="hu-HU"/>
        </w:rPr>
        <w:t xml:space="preserve">az </w:t>
      </w:r>
      <w:r w:rsidRPr="00C25AA9">
        <w:rPr>
          <w:rFonts w:ascii="Playfair Display" w:hAnsi="Playfair Display"/>
          <w:i/>
          <w:sz w:val="20"/>
          <w:lang w:val="hu-HU"/>
        </w:rPr>
        <w:t>összes hallgatói tanulmányi munkaidőn</w:t>
      </w:r>
      <w:r w:rsidRPr="00C25AA9">
        <w:rPr>
          <w:rFonts w:ascii="Playfair Display" w:hAnsi="Playfair Display"/>
          <w:sz w:val="20"/>
          <w:lang w:val="hu-HU"/>
        </w:rPr>
        <w:t xml:space="preserve"> belül</w:t>
      </w:r>
    </w:p>
    <w:p w14:paraId="0638685F" w14:textId="77777777" w:rsidR="00C372F8" w:rsidRPr="00C25AA9" w:rsidRDefault="00C372F8" w:rsidP="00C372F8">
      <w:pPr>
        <w:pStyle w:val="lfej"/>
        <w:tabs>
          <w:tab w:val="num" w:pos="426"/>
        </w:tabs>
        <w:suppressAutoHyphens/>
        <w:jc w:val="both"/>
        <w:rPr>
          <w:rFonts w:ascii="Playfair Display" w:hAnsi="Playfair Display"/>
          <w:sz w:val="18"/>
          <w:lang w:val="hu-HU"/>
        </w:rPr>
      </w:pPr>
      <w:r w:rsidRPr="00C25AA9">
        <w:rPr>
          <w:rFonts w:ascii="Playfair Display" w:hAnsi="Playfair Display"/>
          <w:sz w:val="20"/>
          <w:lang w:val="hu-HU"/>
        </w:rPr>
        <w:tab/>
      </w:r>
      <w:r w:rsidR="00385787" w:rsidRPr="00C25AA9">
        <w:rPr>
          <w:rFonts w:ascii="Playfair Display" w:hAnsi="Playfair Display"/>
          <w:sz w:val="20"/>
          <w:szCs w:val="22"/>
          <w:lang w:val="hu-HU"/>
        </w:rPr>
        <w:t>a gyakorlati ismeretek aránya</w:t>
      </w:r>
      <w:r w:rsidR="00385787" w:rsidRPr="00C25AA9">
        <w:rPr>
          <w:rStyle w:val="Lbjegyzet-hivatkozs"/>
          <w:rFonts w:ascii="Playfair Display" w:hAnsi="Playfair Display"/>
          <w:sz w:val="20"/>
          <w:szCs w:val="22"/>
          <w:lang w:val="hu-HU"/>
        </w:rPr>
        <w:footnoteReference w:id="6"/>
      </w:r>
      <w:r w:rsidR="00385787" w:rsidRPr="00C25AA9">
        <w:rPr>
          <w:rFonts w:ascii="Playfair Display" w:hAnsi="Playfair Display"/>
          <w:sz w:val="20"/>
          <w:szCs w:val="22"/>
          <w:lang w:val="hu-HU"/>
        </w:rPr>
        <w:t xml:space="preserve"> az intézményi tanterv szerint</w:t>
      </w:r>
      <w:r w:rsidR="00385787" w:rsidRPr="00C25AA9">
        <w:rPr>
          <w:rStyle w:val="Lbjegyzet-hivatkozs"/>
          <w:rFonts w:ascii="Playfair Display" w:hAnsi="Playfair Display"/>
          <w:sz w:val="20"/>
          <w:szCs w:val="22"/>
          <w:lang w:val="hu-HU"/>
        </w:rPr>
        <w:footnoteReference w:id="7"/>
      </w:r>
      <w:r w:rsidR="00385787" w:rsidRPr="00C25AA9">
        <w:rPr>
          <w:rFonts w:ascii="Playfair Display" w:hAnsi="Playfair Display"/>
          <w:b/>
          <w:sz w:val="20"/>
          <w:szCs w:val="22"/>
          <w:lang w:val="hu-HU"/>
        </w:rPr>
        <w:t>:</w:t>
      </w:r>
    </w:p>
    <w:p w14:paraId="3D08B12B" w14:textId="77777777" w:rsidR="00385787" w:rsidRPr="00C25AA9" w:rsidRDefault="00C372F8" w:rsidP="00CB387B">
      <w:pPr>
        <w:numPr>
          <w:ilvl w:val="0"/>
          <w:numId w:val="15"/>
        </w:numPr>
        <w:suppressAutoHyphens/>
        <w:spacing w:before="120"/>
        <w:rPr>
          <w:rFonts w:ascii="Playfair Display" w:hAnsi="Playfair Display"/>
        </w:rPr>
      </w:pPr>
      <w:r w:rsidRPr="00C25AA9">
        <w:rPr>
          <w:rFonts w:ascii="Playfair Display" w:hAnsi="Playfair Display"/>
        </w:rPr>
        <w:t xml:space="preserve">A szak indításának tervezett </w:t>
      </w:r>
      <w:proofErr w:type="gramStart"/>
      <w:r w:rsidRPr="00C25AA9">
        <w:rPr>
          <w:rFonts w:ascii="Playfair Display" w:hAnsi="Playfair Display"/>
        </w:rPr>
        <w:t>időpontja: ….</w:t>
      </w:r>
      <w:proofErr w:type="gramEnd"/>
      <w:r w:rsidRPr="00C25AA9">
        <w:rPr>
          <w:rFonts w:ascii="Playfair Display" w:hAnsi="Playfair Display"/>
        </w:rPr>
        <w:t xml:space="preserve">/… </w:t>
      </w:r>
      <w:r w:rsidRPr="00C25AA9">
        <w:rPr>
          <w:rFonts w:ascii="Playfair Display" w:hAnsi="Playfair Display"/>
          <w:i/>
        </w:rPr>
        <w:t>(év/tanév)</w:t>
      </w:r>
    </w:p>
    <w:p w14:paraId="1181A25B" w14:textId="77777777" w:rsidR="00385787" w:rsidRPr="00C25AA9" w:rsidRDefault="00385787" w:rsidP="00CB387B">
      <w:pPr>
        <w:numPr>
          <w:ilvl w:val="0"/>
          <w:numId w:val="15"/>
        </w:numPr>
        <w:suppressAutoHyphens/>
        <w:spacing w:before="120"/>
        <w:rPr>
          <w:rFonts w:ascii="Playfair Display" w:hAnsi="Playfair Display"/>
        </w:rPr>
      </w:pPr>
      <w:r w:rsidRPr="00C25AA9">
        <w:rPr>
          <w:rFonts w:ascii="Playfair Display" w:hAnsi="Playfair Display"/>
        </w:rPr>
        <w:t>A szakfelelős (szakmai és művészeti tanárszaknál szakirányfelelős is) oktató megnevezése (beosztása, tudományos fokozata) és aláírása:</w:t>
      </w:r>
    </w:p>
    <w:p w14:paraId="353E2778" w14:textId="77777777" w:rsidR="00385787" w:rsidRPr="00C25AA9" w:rsidRDefault="00385787" w:rsidP="00385787">
      <w:pPr>
        <w:suppressAutoHyphens/>
        <w:spacing w:before="120"/>
        <w:ind w:left="360"/>
        <w:rPr>
          <w:rFonts w:ascii="Playfair Display" w:hAnsi="Playfair Display"/>
        </w:rPr>
      </w:pPr>
    </w:p>
    <w:p w14:paraId="2C7CF917" w14:textId="77777777" w:rsidR="00385787" w:rsidRPr="00C25AA9" w:rsidRDefault="00385787" w:rsidP="00385787">
      <w:pPr>
        <w:suppressAutoHyphens/>
        <w:spacing w:before="120"/>
        <w:ind w:left="360"/>
        <w:rPr>
          <w:rFonts w:ascii="Playfair Display" w:hAnsi="Playfair Display"/>
        </w:rPr>
      </w:pPr>
      <w:r w:rsidRPr="00C25AA9">
        <w:rPr>
          <w:rFonts w:ascii="Playfair Display" w:hAnsi="Playfair Display"/>
        </w:rPr>
        <w:t>Az intézményben a tanárképzésért felelős oktató megnevezése (beosztása, tudományos fokozata) és aláírása:</w:t>
      </w:r>
    </w:p>
    <w:p w14:paraId="516CC0AB" w14:textId="77777777" w:rsidR="00385787" w:rsidRPr="00C25AA9" w:rsidRDefault="00385787" w:rsidP="00385787">
      <w:pPr>
        <w:suppressAutoHyphens/>
        <w:spacing w:before="120"/>
        <w:ind w:left="360"/>
        <w:rPr>
          <w:rFonts w:ascii="Playfair Display" w:hAnsi="Playfair Display"/>
        </w:rPr>
      </w:pPr>
    </w:p>
    <w:p w14:paraId="54284DBE" w14:textId="77777777" w:rsidR="00385787" w:rsidRPr="00C25AA9" w:rsidRDefault="00385787" w:rsidP="00385787">
      <w:pPr>
        <w:suppressAutoHyphens/>
        <w:ind w:left="426"/>
        <w:rPr>
          <w:rFonts w:ascii="Playfair Display" w:hAnsi="Playfair Display"/>
        </w:rPr>
      </w:pPr>
      <w:r w:rsidRPr="00C25AA9">
        <w:rPr>
          <w:rFonts w:ascii="Playfair Display" w:hAnsi="Playfair Display"/>
        </w:rPr>
        <w:t xml:space="preserve">.………… tanár szak/felelőse: </w:t>
      </w:r>
    </w:p>
    <w:p w14:paraId="293B41E6" w14:textId="77777777" w:rsidR="00385787" w:rsidRPr="00C25AA9" w:rsidRDefault="00385787" w:rsidP="00385787">
      <w:pPr>
        <w:suppressAutoHyphens/>
        <w:ind w:left="426"/>
        <w:rPr>
          <w:rFonts w:ascii="Playfair Display" w:hAnsi="Playfair Display"/>
        </w:rPr>
      </w:pPr>
      <w:r w:rsidRPr="00C25AA9">
        <w:rPr>
          <w:rFonts w:ascii="Playfair Display" w:hAnsi="Playfair Display"/>
        </w:rPr>
        <w:t xml:space="preserve">.………… tanár szakon </w:t>
      </w:r>
      <w:proofErr w:type="gramStart"/>
      <w:r w:rsidRPr="00C25AA9">
        <w:rPr>
          <w:rFonts w:ascii="Playfair Display" w:hAnsi="Playfair Display"/>
        </w:rPr>
        <w:t>a: .…</w:t>
      </w:r>
      <w:proofErr w:type="gramEnd"/>
      <w:r w:rsidRPr="00C25AA9">
        <w:rPr>
          <w:rFonts w:ascii="Playfair Display" w:hAnsi="Playfair Display"/>
        </w:rPr>
        <w:t>……… szakirány felelőse:</w:t>
      </w:r>
    </w:p>
    <w:p w14:paraId="615BE028" w14:textId="77777777" w:rsidR="00385787" w:rsidRPr="00C25AA9" w:rsidRDefault="00385787" w:rsidP="00385787">
      <w:pPr>
        <w:suppressAutoHyphens/>
        <w:ind w:left="426"/>
        <w:rPr>
          <w:rFonts w:ascii="Playfair Display" w:hAnsi="Playfair Display"/>
        </w:rPr>
      </w:pPr>
    </w:p>
    <w:p w14:paraId="1CB342F0" w14:textId="77777777" w:rsidR="00385787" w:rsidRPr="00C25AA9" w:rsidRDefault="00385787" w:rsidP="00385787">
      <w:pPr>
        <w:suppressAutoHyphens/>
        <w:ind w:left="426"/>
        <w:rPr>
          <w:rFonts w:ascii="Playfair Display" w:hAnsi="Playfair Display"/>
        </w:rPr>
      </w:pPr>
      <w:r w:rsidRPr="00C25AA9">
        <w:rPr>
          <w:rFonts w:ascii="Playfair Display" w:hAnsi="Playfair Display"/>
        </w:rPr>
        <w:t>Az intézményi tanárképzési felelős:</w:t>
      </w:r>
    </w:p>
    <w:p w14:paraId="241BB3F3" w14:textId="77777777" w:rsidR="00C372F8" w:rsidRPr="00C25AA9" w:rsidRDefault="00C372F8" w:rsidP="00C372F8">
      <w:pPr>
        <w:suppressAutoHyphens/>
        <w:rPr>
          <w:rFonts w:ascii="Playfair Display" w:hAnsi="Playfair Display"/>
          <w:b/>
        </w:rPr>
      </w:pPr>
    </w:p>
    <w:p w14:paraId="55D3450C" w14:textId="77777777" w:rsidR="00C372F8" w:rsidRPr="00C25AA9" w:rsidRDefault="00C372F8" w:rsidP="00CB387B">
      <w:pPr>
        <w:numPr>
          <w:ilvl w:val="0"/>
          <w:numId w:val="15"/>
        </w:numPr>
        <w:suppressAutoHyphens/>
        <w:spacing w:before="120"/>
        <w:rPr>
          <w:rFonts w:ascii="Playfair Display" w:hAnsi="Playfair Display"/>
        </w:rPr>
      </w:pPr>
      <w:r w:rsidRPr="00C25AA9">
        <w:rPr>
          <w:rFonts w:ascii="Playfair Display" w:hAnsi="Playfair Display"/>
        </w:rPr>
        <w:t>Dátum, és az intézmény rektorának megnevezése és cégszerű aláírása:</w:t>
      </w:r>
    </w:p>
    <w:p w14:paraId="250CBA0C" w14:textId="77777777" w:rsidR="00554C55" w:rsidRPr="00C25AA9" w:rsidRDefault="00A01494" w:rsidP="00385787">
      <w:pPr>
        <w:pStyle w:val="lfej"/>
        <w:tabs>
          <w:tab w:val="clear" w:pos="4320"/>
          <w:tab w:val="clear" w:pos="8640"/>
        </w:tabs>
        <w:jc w:val="both"/>
        <w:rPr>
          <w:rFonts w:ascii="Playfair Display" w:hAnsi="Playfair Display"/>
          <w:sz w:val="12"/>
          <w:szCs w:val="12"/>
        </w:rPr>
      </w:pPr>
      <w:r w:rsidRPr="00C25AA9">
        <w:rPr>
          <w:rFonts w:ascii="Playfair Display" w:hAnsi="Playfair Display"/>
          <w:lang w:val="hu-HU"/>
        </w:rPr>
        <w:br w:type="page"/>
      </w:r>
    </w:p>
    <w:p w14:paraId="744A2C48" w14:textId="77777777" w:rsidR="008E31C3" w:rsidRPr="00C25AA9" w:rsidRDefault="008E31C3" w:rsidP="000F4870">
      <w:pPr>
        <w:pStyle w:val="lfej"/>
        <w:tabs>
          <w:tab w:val="clear" w:pos="4320"/>
          <w:tab w:val="clear" w:pos="8640"/>
        </w:tabs>
        <w:ind w:left="357"/>
        <w:jc w:val="both"/>
        <w:rPr>
          <w:rFonts w:ascii="Playfair Display" w:hAnsi="Playfair Display"/>
          <w:b/>
          <w:sz w:val="2"/>
          <w:szCs w:val="2"/>
          <w:lang w:val="hu-HU"/>
        </w:rPr>
      </w:pPr>
    </w:p>
    <w:p w14:paraId="5C91C2C3" w14:textId="77777777" w:rsidR="00385787" w:rsidRPr="00C25AA9" w:rsidRDefault="00385787" w:rsidP="00385787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layfair Display" w:hAnsi="Playfair Display"/>
          <w:b/>
          <w:szCs w:val="16"/>
        </w:rPr>
      </w:pPr>
      <w:bookmarkStart w:id="0" w:name="_Toc413986910"/>
      <w:bookmarkStart w:id="1" w:name="_Toc413987321"/>
      <w:bookmarkStart w:id="2" w:name="_Toc413988274"/>
      <w:bookmarkStart w:id="3" w:name="_Toc414068028"/>
      <w:r w:rsidRPr="00C25AA9">
        <w:rPr>
          <w:rFonts w:ascii="Playfair Display" w:hAnsi="Playfair Display"/>
          <w:b/>
          <w:szCs w:val="16"/>
        </w:rPr>
        <w:t xml:space="preserve">Csatolandó dokumentum: </w:t>
      </w:r>
    </w:p>
    <w:p w14:paraId="5EE98F60" w14:textId="77777777" w:rsidR="00385787" w:rsidRPr="00C25AA9" w:rsidRDefault="00385787" w:rsidP="00385787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layfair Display" w:hAnsi="Playfair Display"/>
          <w:szCs w:val="16"/>
        </w:rPr>
      </w:pPr>
      <w:r w:rsidRPr="00C25AA9">
        <w:rPr>
          <w:rFonts w:ascii="Playfair Display" w:hAnsi="Playfair Display"/>
          <w:szCs w:val="16"/>
        </w:rPr>
        <w:t>Az indítandó tanárszak képzési és kimeneti követelményeit (KKK) tartalmazó leírás.</w:t>
      </w:r>
    </w:p>
    <w:p w14:paraId="412E3C3A" w14:textId="77777777" w:rsidR="00385787" w:rsidRPr="00C25AA9" w:rsidRDefault="00385787" w:rsidP="00385787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layfair Display" w:hAnsi="Playfair Display"/>
          <w:b/>
          <w:szCs w:val="16"/>
        </w:rPr>
      </w:pPr>
      <w:r w:rsidRPr="00C25AA9">
        <w:rPr>
          <w:rFonts w:ascii="Playfair Display" w:hAnsi="Playfair Display"/>
          <w:b/>
          <w:szCs w:val="16"/>
        </w:rPr>
        <w:t>Csatolható dokumentumok:</w:t>
      </w:r>
    </w:p>
    <w:p w14:paraId="25C95B8F" w14:textId="77777777" w:rsidR="007C34E5" w:rsidRPr="00C25AA9" w:rsidRDefault="00385787" w:rsidP="00385787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layfair Display" w:hAnsi="Playfair Display"/>
          <w:szCs w:val="16"/>
        </w:rPr>
        <w:sectPr w:rsidR="007C34E5" w:rsidRPr="00C25AA9" w:rsidSect="002E13A2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480" w:right="1191" w:bottom="1191" w:left="1191" w:header="567" w:footer="567" w:gutter="0"/>
          <w:pgNumType w:start="1"/>
          <w:cols w:space="708"/>
          <w:docGrid w:linePitch="272"/>
        </w:sectPr>
      </w:pPr>
      <w:r w:rsidRPr="00C25AA9">
        <w:rPr>
          <w:rFonts w:ascii="Playfair Display" w:hAnsi="Playfair Display"/>
          <w:szCs w:val="16"/>
        </w:rPr>
        <w:t>Felhasználói kapcsolatok, vélemények, szándéknyilatkozatok.</w:t>
      </w:r>
    </w:p>
    <w:p w14:paraId="38CA324D" w14:textId="77777777" w:rsidR="004463C2" w:rsidRPr="00C25AA9" w:rsidRDefault="00385787" w:rsidP="00385787">
      <w:pPr>
        <w:tabs>
          <w:tab w:val="left" w:pos="6946"/>
        </w:tabs>
        <w:spacing w:before="240" w:after="240"/>
        <w:ind w:left="6237" w:right="5075"/>
        <w:jc w:val="center"/>
        <w:rPr>
          <w:rFonts w:ascii="Playfair Display" w:hAnsi="Playfair Display" w:cs="Arial"/>
          <w:b/>
          <w:sz w:val="24"/>
          <w:szCs w:val="24"/>
        </w:rPr>
      </w:pPr>
      <w:r w:rsidRPr="00C25AA9">
        <w:rPr>
          <w:rFonts w:ascii="Playfair Display" w:hAnsi="Playfair Display" w:cs="Arial"/>
          <w:b/>
          <w:sz w:val="24"/>
          <w:szCs w:val="24"/>
        </w:rPr>
        <w:t>I.</w:t>
      </w:r>
      <w:r w:rsidR="003931A8" w:rsidRPr="00C25AA9">
        <w:rPr>
          <w:rFonts w:ascii="Playfair Display" w:hAnsi="Playfair Display" w:cs="Arial"/>
          <w:b/>
          <w:sz w:val="24"/>
          <w:szCs w:val="24"/>
        </w:rPr>
        <w:t xml:space="preserve"> A K</w:t>
      </w:r>
      <w:r w:rsidR="00E215AE" w:rsidRPr="00C25AA9">
        <w:rPr>
          <w:rFonts w:ascii="Playfair Display" w:hAnsi="Playfair Display" w:cs="Arial"/>
          <w:b/>
          <w:sz w:val="24"/>
          <w:szCs w:val="24"/>
        </w:rPr>
        <w:t>É</w:t>
      </w:r>
      <w:r w:rsidR="003931A8" w:rsidRPr="00C25AA9">
        <w:rPr>
          <w:rFonts w:ascii="Playfair Display" w:hAnsi="Playfair Display" w:cs="Arial"/>
          <w:b/>
          <w:sz w:val="24"/>
          <w:szCs w:val="24"/>
        </w:rPr>
        <w:t>PZÉS TARTALMA</w:t>
      </w:r>
    </w:p>
    <w:p w14:paraId="3FF87409" w14:textId="77777777" w:rsidR="003931A8" w:rsidRPr="00C25AA9" w:rsidRDefault="003931A8" w:rsidP="00203E27">
      <w:pPr>
        <w:spacing w:after="120"/>
        <w:jc w:val="center"/>
        <w:rPr>
          <w:rFonts w:ascii="Playfair Display" w:hAnsi="Playfair Display"/>
          <w:b/>
          <w:sz w:val="22"/>
          <w:szCs w:val="24"/>
        </w:rPr>
      </w:pPr>
      <w:r w:rsidRPr="00C25AA9">
        <w:rPr>
          <w:rFonts w:ascii="Playfair Display" w:hAnsi="Playfair Display" w:cs="Arial"/>
          <w:b/>
          <w:sz w:val="22"/>
          <w:szCs w:val="24"/>
        </w:rPr>
        <w:t>I.1.</w:t>
      </w:r>
      <w:r w:rsidRPr="00C25AA9">
        <w:rPr>
          <w:rFonts w:ascii="Playfair Display" w:hAnsi="Playfair Display" w:cs="Arial"/>
          <w:sz w:val="22"/>
          <w:szCs w:val="24"/>
        </w:rPr>
        <w:t xml:space="preserve"> </w:t>
      </w:r>
      <w:r w:rsidRPr="00C25AA9">
        <w:rPr>
          <w:rFonts w:ascii="Playfair Display" w:hAnsi="Playfair Display" w:cs="Arial"/>
          <w:b/>
          <w:sz w:val="22"/>
          <w:szCs w:val="24"/>
        </w:rPr>
        <w:t>A képzés programja, a szak tanterve</w:t>
      </w:r>
      <w:r w:rsidRPr="00C25AA9">
        <w:rPr>
          <w:rFonts w:ascii="Playfair Display" w:hAnsi="Playfair Display"/>
          <w:b/>
          <w:sz w:val="22"/>
          <w:szCs w:val="24"/>
        </w:rPr>
        <w:t xml:space="preserve"> (az óra és vizsgaterv táblázatos összegzése)</w:t>
      </w:r>
    </w:p>
    <w:p w14:paraId="398862B9" w14:textId="77777777" w:rsidR="00385787" w:rsidRPr="00C25AA9" w:rsidRDefault="00385787" w:rsidP="00385787">
      <w:pPr>
        <w:keepNext/>
        <w:keepLines/>
        <w:spacing w:before="40"/>
        <w:outlineLvl w:val="1"/>
        <w:rPr>
          <w:rFonts w:ascii="Arial" w:hAnsi="Arial" w:cs="Arial"/>
          <w:b/>
        </w:rPr>
      </w:pPr>
    </w:p>
    <w:p w14:paraId="40402ACC" w14:textId="77777777" w:rsidR="00385787" w:rsidRPr="00C25AA9" w:rsidRDefault="00385787" w:rsidP="00DC6B0E">
      <w:pPr>
        <w:spacing w:after="120"/>
        <w:rPr>
          <w:rFonts w:ascii="Playfair Display" w:hAnsi="Playfair Display" w:cs="Arial"/>
          <w:b/>
          <w:sz w:val="18"/>
          <w:szCs w:val="18"/>
        </w:rPr>
      </w:pPr>
      <w:r w:rsidRPr="00C25AA9">
        <w:rPr>
          <w:rFonts w:ascii="Playfair Display" w:hAnsi="Playfair Display" w:cs="Arial"/>
          <w:b/>
          <w:sz w:val="18"/>
          <w:szCs w:val="18"/>
        </w:rPr>
        <w:t xml:space="preserve">minta kétszakos, osztatlan </w:t>
      </w:r>
      <w:r w:rsidR="00631E5B" w:rsidRPr="00C25AA9">
        <w:rPr>
          <w:rFonts w:ascii="Playfair Display" w:hAnsi="Playfair Display" w:cs="Arial"/>
          <w:b/>
          <w:sz w:val="18"/>
          <w:szCs w:val="18"/>
        </w:rPr>
        <w:t xml:space="preserve">9 </w:t>
      </w:r>
      <w:r w:rsidRPr="00C25AA9">
        <w:rPr>
          <w:rFonts w:ascii="Playfair Display" w:hAnsi="Playfair Display" w:cs="Arial"/>
          <w:b/>
          <w:sz w:val="18"/>
          <w:szCs w:val="18"/>
        </w:rPr>
        <w:t>(+</w:t>
      </w:r>
      <w:r w:rsidR="00631E5B" w:rsidRPr="00C25AA9">
        <w:rPr>
          <w:rFonts w:ascii="Playfair Display" w:hAnsi="Playfair Display" w:cs="Arial"/>
          <w:b/>
          <w:sz w:val="18"/>
          <w:szCs w:val="18"/>
        </w:rPr>
        <w:t>1)</w:t>
      </w:r>
      <w:r w:rsidRPr="00C25AA9">
        <w:rPr>
          <w:rFonts w:ascii="Playfair Display" w:hAnsi="Playfair Display" w:cs="Arial"/>
          <w:b/>
          <w:sz w:val="18"/>
          <w:szCs w:val="18"/>
        </w:rPr>
        <w:t xml:space="preserve"> féléves tanárszakos képzésben a szakpár egy tagjának bemutatásához</w:t>
      </w:r>
    </w:p>
    <w:p w14:paraId="78B6BAE8" w14:textId="77777777" w:rsidR="00385787" w:rsidRPr="00C25AA9" w:rsidRDefault="00385787" w:rsidP="00385787">
      <w:pPr>
        <w:rPr>
          <w:rFonts w:ascii="Playfair Display" w:hAnsi="Playfair Display" w:cs="Arial"/>
          <w:sz w:val="18"/>
          <w:szCs w:val="18"/>
        </w:rPr>
      </w:pPr>
      <w:r w:rsidRPr="00C25AA9">
        <w:rPr>
          <w:rFonts w:ascii="Playfair Display" w:hAnsi="Playfair Display" w:cs="Arial"/>
          <w:sz w:val="18"/>
          <w:szCs w:val="18"/>
        </w:rPr>
        <w:t>a szakpár-tag szakterületi ismeretei: 10</w:t>
      </w:r>
      <w:r w:rsidR="00631E5B" w:rsidRPr="00C25AA9">
        <w:rPr>
          <w:rFonts w:ascii="Playfair Display" w:hAnsi="Playfair Display" w:cs="Arial"/>
          <w:sz w:val="18"/>
          <w:szCs w:val="18"/>
        </w:rPr>
        <w:t>5 kredi</w:t>
      </w:r>
      <w:r w:rsidRPr="00C25AA9">
        <w:rPr>
          <w:rFonts w:ascii="Playfair Display" w:hAnsi="Playfair Display" w:cs="Arial"/>
          <w:sz w:val="18"/>
          <w:szCs w:val="18"/>
        </w:rPr>
        <w:t>t</w:t>
      </w:r>
    </w:p>
    <w:p w14:paraId="152D5E94" w14:textId="77777777" w:rsidR="00385787" w:rsidRPr="00C25AA9" w:rsidRDefault="00385787" w:rsidP="00385787">
      <w:pPr>
        <w:rPr>
          <w:rFonts w:ascii="Playfair Display" w:hAnsi="Playfair Display" w:cs="Arial"/>
          <w:sz w:val="18"/>
          <w:szCs w:val="18"/>
        </w:rPr>
      </w:pPr>
      <w:r w:rsidRPr="00C25AA9">
        <w:rPr>
          <w:rFonts w:ascii="Playfair Display" w:hAnsi="Playfair Display" w:cs="Arial"/>
          <w:sz w:val="18"/>
          <w:szCs w:val="18"/>
        </w:rPr>
        <w:t xml:space="preserve">(a szakpáron: </w:t>
      </w:r>
      <w:r w:rsidR="00631E5B" w:rsidRPr="00C25AA9">
        <w:rPr>
          <w:rFonts w:ascii="Playfair Display" w:hAnsi="Playfair Display" w:cs="Arial"/>
          <w:sz w:val="18"/>
          <w:szCs w:val="18"/>
        </w:rPr>
        <w:t>105/105 szakterületi + 90</w:t>
      </w:r>
      <w:r w:rsidRPr="00C25AA9">
        <w:rPr>
          <w:rFonts w:ascii="Playfair Display" w:hAnsi="Playfair Display" w:cs="Arial"/>
          <w:sz w:val="18"/>
          <w:szCs w:val="18"/>
        </w:rPr>
        <w:t xml:space="preserve"> kredit</w:t>
      </w:r>
      <w:r w:rsidR="00631E5B" w:rsidRPr="00C25AA9">
        <w:rPr>
          <w:rFonts w:ascii="Playfair Display" w:hAnsi="Playfair Display" w:cs="Arial"/>
          <w:sz w:val="18"/>
          <w:szCs w:val="18"/>
        </w:rPr>
        <w:t xml:space="preserve"> tanári felkészítés</w:t>
      </w:r>
      <w:r w:rsidRPr="00C25AA9">
        <w:rPr>
          <w:rFonts w:ascii="Playfair Display" w:hAnsi="Playfair Display" w:cs="Arial"/>
          <w:sz w:val="18"/>
          <w:szCs w:val="18"/>
        </w:rPr>
        <w:t xml:space="preserve">) </w:t>
      </w:r>
    </w:p>
    <w:p w14:paraId="089216D5" w14:textId="77777777" w:rsidR="00385787" w:rsidRPr="00C25AA9" w:rsidRDefault="00385787" w:rsidP="00385787">
      <w:pPr>
        <w:rPr>
          <w:rFonts w:ascii="Playfair Display" w:hAnsi="Playfair Display" w:cs="Arial"/>
          <w:sz w:val="18"/>
          <w:szCs w:val="18"/>
        </w:rPr>
      </w:pPr>
      <w:r w:rsidRPr="00C25AA9">
        <w:rPr>
          <w:rFonts w:ascii="Playfair Display" w:hAnsi="Playfair Display" w:cs="Arial"/>
          <w:sz w:val="18"/>
          <w:szCs w:val="18"/>
        </w:rPr>
        <w:t>(a 283/2012. Korm. rend. 6.§., valamint a 8/2013. EMMI rendelet és mellék</w:t>
      </w:r>
      <w:r w:rsidR="00631E5B" w:rsidRPr="00C25AA9">
        <w:rPr>
          <w:rFonts w:ascii="Playfair Display" w:hAnsi="Playfair Display" w:cs="Arial"/>
          <w:sz w:val="18"/>
          <w:szCs w:val="18"/>
        </w:rPr>
        <w:t>letei, az adott szakok KKK-</w:t>
      </w:r>
      <w:proofErr w:type="gramStart"/>
      <w:r w:rsidR="00631E5B" w:rsidRPr="00C25AA9">
        <w:rPr>
          <w:rFonts w:ascii="Playfair Display" w:hAnsi="Playfair Display" w:cs="Arial"/>
          <w:sz w:val="18"/>
          <w:szCs w:val="18"/>
        </w:rPr>
        <w:t>ja )</w:t>
      </w:r>
      <w:proofErr w:type="gramEnd"/>
      <w:r w:rsidRPr="00C25AA9">
        <w:rPr>
          <w:rFonts w:ascii="Playfair Display" w:hAnsi="Playfair Display" w:cs="Arial"/>
          <w:sz w:val="18"/>
          <w:szCs w:val="18"/>
        </w:rPr>
        <w:t>. pontjában megadottak alapján)</w:t>
      </w:r>
    </w:p>
    <w:p w14:paraId="67828C4B" w14:textId="77777777" w:rsidR="00385787" w:rsidRPr="00C25AA9" w:rsidRDefault="00385787" w:rsidP="00385787">
      <w:pPr>
        <w:rPr>
          <w:rFonts w:ascii="Playfair Display" w:hAnsi="Playfair Display" w:cs="Arial"/>
          <w:sz w:val="18"/>
          <w:szCs w:val="18"/>
        </w:rPr>
      </w:pPr>
    </w:p>
    <w:tbl>
      <w:tblPr>
        <w:tblW w:w="498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"/>
        <w:gridCol w:w="2734"/>
        <w:gridCol w:w="1310"/>
        <w:gridCol w:w="938"/>
        <w:gridCol w:w="944"/>
        <w:gridCol w:w="953"/>
        <w:gridCol w:w="924"/>
        <w:gridCol w:w="17"/>
        <w:gridCol w:w="921"/>
        <w:gridCol w:w="26"/>
        <w:gridCol w:w="909"/>
        <w:gridCol w:w="35"/>
        <w:gridCol w:w="903"/>
        <w:gridCol w:w="41"/>
        <w:gridCol w:w="898"/>
        <w:gridCol w:w="49"/>
        <w:gridCol w:w="869"/>
        <w:gridCol w:w="1028"/>
        <w:gridCol w:w="886"/>
      </w:tblGrid>
      <w:tr w:rsidR="00C25AA9" w:rsidRPr="00C25AA9" w14:paraId="75F06E8A" w14:textId="77777777" w:rsidTr="00385787">
        <w:trPr>
          <w:cantSplit/>
          <w:trHeight w:val="171"/>
        </w:trPr>
        <w:tc>
          <w:tcPr>
            <w:tcW w:w="989" w:type="pct"/>
            <w:gridSpan w:val="2"/>
            <w:vMerge w:val="restart"/>
            <w:shd w:val="clear" w:color="auto" w:fill="auto"/>
          </w:tcPr>
          <w:p w14:paraId="164D0BD0" w14:textId="77777777" w:rsidR="00385787" w:rsidRPr="00C25AA9" w:rsidRDefault="00385787" w:rsidP="00385787">
            <w:pPr>
              <w:pStyle w:val="Lbjegyzetszveg"/>
              <w:rPr>
                <w:rFonts w:ascii="Playfair Display" w:hAnsi="Playfair Display" w:cs="Arial"/>
                <w:b/>
                <w:i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i/>
                <w:sz w:val="18"/>
                <w:szCs w:val="18"/>
              </w:rPr>
              <w:t>tantárgyak</w:t>
            </w:r>
          </w:p>
          <w:p w14:paraId="24CAF9FD" w14:textId="77777777" w:rsidR="00385787" w:rsidRPr="00C25AA9" w:rsidRDefault="00385787" w:rsidP="00385787">
            <w:pPr>
              <w:pStyle w:val="Lbjegyzetszveg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 xml:space="preserve">- </w:t>
            </w:r>
            <w:r w:rsidRPr="00C25AA9">
              <w:rPr>
                <w:rFonts w:ascii="Playfair Display" w:hAnsi="Playfair Display" w:cs="Arial"/>
                <w:sz w:val="18"/>
                <w:szCs w:val="18"/>
              </w:rPr>
              <w:t>a vonatkozó KKK-ban jelzett ismeretköröknek megfelelően</w:t>
            </w:r>
          </w:p>
          <w:p w14:paraId="19E52712" w14:textId="77777777" w:rsidR="00385787" w:rsidRPr="00C25AA9" w:rsidRDefault="00385787" w:rsidP="00385787">
            <w:pPr>
              <w:pStyle w:val="Lbjegyzetszveg"/>
              <w:jc w:val="right"/>
              <w:rPr>
                <w:rFonts w:ascii="Playfair Display" w:hAnsi="Playfair Display" w:cs="Arial"/>
                <w:b/>
                <w:i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i/>
                <w:sz w:val="18"/>
                <w:szCs w:val="18"/>
              </w:rPr>
              <w:t>felelősök</w:t>
            </w:r>
          </w:p>
        </w:tc>
        <w:tc>
          <w:tcPr>
            <w:tcW w:w="3352" w:type="pct"/>
            <w:gridSpan w:val="15"/>
            <w:shd w:val="clear" w:color="auto" w:fill="auto"/>
          </w:tcPr>
          <w:p w14:paraId="07188DF2" w14:textId="77777777" w:rsidR="00385787" w:rsidRPr="00C25AA9" w:rsidRDefault="00385787" w:rsidP="00385787">
            <w:pPr>
              <w:pStyle w:val="Lbjegyzetszveg"/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félévek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540A3D6D" w14:textId="77777777" w:rsidR="00385787" w:rsidRPr="00C25AA9" w:rsidRDefault="00385787" w:rsidP="00385787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tantárgy</w:t>
            </w:r>
          </w:p>
          <w:p w14:paraId="27E36780" w14:textId="77777777" w:rsidR="00385787" w:rsidRPr="00C25AA9" w:rsidRDefault="00385787" w:rsidP="00385787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kredit-száma</w:t>
            </w:r>
            <w:r w:rsidRPr="00C25AA9">
              <w:rPr>
                <w:rStyle w:val="Lbjegyzet-hivatkozs"/>
                <w:rFonts w:ascii="Playfair Display" w:hAnsi="Playfair Display" w:cs="Arial"/>
                <w:b/>
                <w:sz w:val="18"/>
                <w:szCs w:val="18"/>
              </w:rPr>
              <w:footnoteReference w:id="8"/>
            </w:r>
          </w:p>
        </w:tc>
        <w:tc>
          <w:tcPr>
            <w:tcW w:w="305" w:type="pct"/>
            <w:vMerge w:val="restart"/>
            <w:shd w:val="clear" w:color="auto" w:fill="auto"/>
          </w:tcPr>
          <w:p w14:paraId="5A06585D" w14:textId="77777777" w:rsidR="00385787" w:rsidRPr="00C25AA9" w:rsidRDefault="00385787" w:rsidP="00385787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számon-kérés</w:t>
            </w:r>
          </w:p>
          <w:p w14:paraId="4078D0D6" w14:textId="77777777" w:rsidR="00385787" w:rsidRPr="00C25AA9" w:rsidRDefault="00385787" w:rsidP="00385787">
            <w:pPr>
              <w:ind w:left="-36"/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(</w:t>
            </w:r>
            <w:proofErr w:type="spellStart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koll</w:t>
            </w:r>
            <w:proofErr w:type="spellEnd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/</w:t>
            </w:r>
            <w:proofErr w:type="spellStart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gyj</w:t>
            </w:r>
            <w:proofErr w:type="spellEnd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 xml:space="preserve"> /egyéb</w:t>
            </w:r>
            <w:r w:rsidRPr="00C25AA9">
              <w:rPr>
                <w:rStyle w:val="Lbjegyzet-hivatkozs"/>
                <w:rFonts w:ascii="Playfair Display" w:hAnsi="Playfair Display" w:cs="Arial"/>
                <w:b/>
                <w:sz w:val="18"/>
                <w:szCs w:val="18"/>
              </w:rPr>
              <w:footnoteReference w:id="9"/>
            </w:r>
          </w:p>
        </w:tc>
      </w:tr>
      <w:tr w:rsidR="00C25AA9" w:rsidRPr="00C25AA9" w14:paraId="59D8294E" w14:textId="77777777" w:rsidTr="00385787">
        <w:trPr>
          <w:cantSplit/>
          <w:trHeight w:val="266"/>
        </w:trPr>
        <w:tc>
          <w:tcPr>
            <w:tcW w:w="989" w:type="pct"/>
            <w:gridSpan w:val="2"/>
            <w:vMerge/>
            <w:shd w:val="clear" w:color="auto" w:fill="CCCCCC"/>
          </w:tcPr>
          <w:p w14:paraId="23CDAB4E" w14:textId="77777777" w:rsidR="00385787" w:rsidRPr="00C25AA9" w:rsidRDefault="00385787" w:rsidP="00385787">
            <w:pPr>
              <w:pStyle w:val="Szvegtrzs"/>
              <w:spacing w:before="60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451" w:type="pct"/>
            <w:tcBorders>
              <w:bottom w:val="double" w:sz="4" w:space="0" w:color="auto"/>
            </w:tcBorders>
            <w:shd w:val="clear" w:color="auto" w:fill="auto"/>
          </w:tcPr>
          <w:p w14:paraId="24319CE4" w14:textId="77777777" w:rsidR="00385787" w:rsidRPr="00C25AA9" w:rsidRDefault="00385787" w:rsidP="00385787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1.</w:t>
            </w:r>
          </w:p>
        </w:tc>
        <w:tc>
          <w:tcPr>
            <w:tcW w:w="323" w:type="pct"/>
            <w:tcBorders>
              <w:bottom w:val="double" w:sz="4" w:space="0" w:color="auto"/>
            </w:tcBorders>
            <w:shd w:val="clear" w:color="auto" w:fill="auto"/>
          </w:tcPr>
          <w:p w14:paraId="1E5C8A3B" w14:textId="77777777" w:rsidR="00385787" w:rsidRPr="00C25AA9" w:rsidRDefault="00385787" w:rsidP="00385787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2.</w:t>
            </w:r>
          </w:p>
        </w:tc>
        <w:tc>
          <w:tcPr>
            <w:tcW w:w="325" w:type="pct"/>
            <w:tcBorders>
              <w:bottom w:val="double" w:sz="4" w:space="0" w:color="auto"/>
            </w:tcBorders>
            <w:shd w:val="clear" w:color="auto" w:fill="auto"/>
          </w:tcPr>
          <w:p w14:paraId="5F2FC423" w14:textId="77777777" w:rsidR="00385787" w:rsidRPr="00C25AA9" w:rsidRDefault="00385787" w:rsidP="00385787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3.</w:t>
            </w:r>
          </w:p>
        </w:tc>
        <w:tc>
          <w:tcPr>
            <w:tcW w:w="328" w:type="pct"/>
            <w:tcBorders>
              <w:bottom w:val="double" w:sz="4" w:space="0" w:color="auto"/>
            </w:tcBorders>
            <w:shd w:val="clear" w:color="auto" w:fill="auto"/>
          </w:tcPr>
          <w:p w14:paraId="4684503A" w14:textId="77777777" w:rsidR="00385787" w:rsidRPr="00C25AA9" w:rsidRDefault="00385787" w:rsidP="00385787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4.</w:t>
            </w:r>
          </w:p>
        </w:tc>
        <w:tc>
          <w:tcPr>
            <w:tcW w:w="324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5D068EEB" w14:textId="77777777" w:rsidR="00385787" w:rsidRPr="00C25AA9" w:rsidRDefault="00385787" w:rsidP="00385787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5.</w:t>
            </w:r>
          </w:p>
        </w:tc>
        <w:tc>
          <w:tcPr>
            <w:tcW w:w="326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5FA5C302" w14:textId="77777777" w:rsidR="00385787" w:rsidRPr="00C25AA9" w:rsidRDefault="00385787" w:rsidP="00385787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6.</w:t>
            </w:r>
          </w:p>
        </w:tc>
        <w:tc>
          <w:tcPr>
            <w:tcW w:w="325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7537044E" w14:textId="77777777" w:rsidR="00385787" w:rsidRPr="00C25AA9" w:rsidRDefault="00385787" w:rsidP="00385787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7.</w:t>
            </w:r>
          </w:p>
        </w:tc>
        <w:tc>
          <w:tcPr>
            <w:tcW w:w="325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5AAD29B5" w14:textId="77777777" w:rsidR="00385787" w:rsidRPr="00C25AA9" w:rsidRDefault="00385787" w:rsidP="00385787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8.</w:t>
            </w:r>
          </w:p>
        </w:tc>
        <w:tc>
          <w:tcPr>
            <w:tcW w:w="326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025EAE2" w14:textId="77777777" w:rsidR="00385787" w:rsidRPr="00C25AA9" w:rsidRDefault="00385787" w:rsidP="00385787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9.</w:t>
            </w:r>
          </w:p>
        </w:tc>
        <w:tc>
          <w:tcPr>
            <w:tcW w:w="299" w:type="pct"/>
            <w:tcBorders>
              <w:bottom w:val="double" w:sz="4" w:space="0" w:color="auto"/>
            </w:tcBorders>
            <w:shd w:val="clear" w:color="auto" w:fill="auto"/>
          </w:tcPr>
          <w:p w14:paraId="09B0A9AF" w14:textId="77777777" w:rsidR="00385787" w:rsidRPr="00C25AA9" w:rsidRDefault="00385787" w:rsidP="00385787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10.</w:t>
            </w:r>
          </w:p>
        </w:tc>
        <w:tc>
          <w:tcPr>
            <w:tcW w:w="354" w:type="pct"/>
            <w:vMerge/>
            <w:shd w:val="clear" w:color="auto" w:fill="auto"/>
          </w:tcPr>
          <w:p w14:paraId="596A6049" w14:textId="77777777" w:rsidR="00385787" w:rsidRPr="00C25AA9" w:rsidRDefault="00385787" w:rsidP="00385787">
            <w:pPr>
              <w:rPr>
                <w:rFonts w:ascii="Playfair Display" w:hAnsi="Playfair Display" w:cs="Arial"/>
                <w:b/>
                <w:sz w:val="18"/>
                <w:szCs w:val="18"/>
              </w:rPr>
            </w:pPr>
          </w:p>
        </w:tc>
        <w:tc>
          <w:tcPr>
            <w:tcW w:w="305" w:type="pct"/>
            <w:vMerge/>
            <w:shd w:val="clear" w:color="auto" w:fill="auto"/>
          </w:tcPr>
          <w:p w14:paraId="60FCB5D2" w14:textId="77777777" w:rsidR="00385787" w:rsidRPr="00C25AA9" w:rsidRDefault="00385787" w:rsidP="00385787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</w:p>
        </w:tc>
      </w:tr>
      <w:tr w:rsidR="00C25AA9" w:rsidRPr="00C25AA9" w14:paraId="501D42DC" w14:textId="77777777" w:rsidTr="00385787">
        <w:trPr>
          <w:cantSplit/>
          <w:trHeight w:val="140"/>
        </w:trPr>
        <w:tc>
          <w:tcPr>
            <w:tcW w:w="989" w:type="pct"/>
            <w:gridSpan w:val="2"/>
            <w:vMerge/>
            <w:shd w:val="clear" w:color="auto" w:fill="CCCCCC"/>
          </w:tcPr>
          <w:p w14:paraId="54B58461" w14:textId="77777777" w:rsidR="00385787" w:rsidRPr="00C25AA9" w:rsidRDefault="00385787" w:rsidP="00385787">
            <w:pPr>
              <w:pStyle w:val="Szvegtrzs"/>
              <w:spacing w:before="60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352" w:type="pct"/>
            <w:gridSpan w:val="15"/>
            <w:shd w:val="clear" w:color="auto" w:fill="auto"/>
          </w:tcPr>
          <w:p w14:paraId="52A45E6B" w14:textId="77777777" w:rsidR="00385787" w:rsidRPr="00C25AA9" w:rsidRDefault="00385787" w:rsidP="00385787">
            <w:pPr>
              <w:pStyle w:val="Lbjegyzetszveg"/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 xml:space="preserve">tanóraszám (heti, ill. féléves) </w:t>
            </w:r>
          </w:p>
        </w:tc>
        <w:tc>
          <w:tcPr>
            <w:tcW w:w="354" w:type="pct"/>
            <w:vMerge/>
            <w:shd w:val="clear" w:color="auto" w:fill="auto"/>
          </w:tcPr>
          <w:p w14:paraId="06C71F44" w14:textId="77777777" w:rsidR="00385787" w:rsidRPr="00C25AA9" w:rsidRDefault="00385787" w:rsidP="00385787">
            <w:pPr>
              <w:rPr>
                <w:rFonts w:ascii="Playfair Display" w:hAnsi="Playfair Display" w:cs="Arial"/>
                <w:b/>
                <w:sz w:val="18"/>
                <w:szCs w:val="18"/>
              </w:rPr>
            </w:pPr>
          </w:p>
        </w:tc>
        <w:tc>
          <w:tcPr>
            <w:tcW w:w="305" w:type="pct"/>
            <w:vMerge/>
            <w:shd w:val="clear" w:color="auto" w:fill="auto"/>
          </w:tcPr>
          <w:p w14:paraId="200738DD" w14:textId="77777777" w:rsidR="00385787" w:rsidRPr="00C25AA9" w:rsidRDefault="00385787" w:rsidP="00385787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</w:p>
        </w:tc>
      </w:tr>
      <w:tr w:rsidR="00C25AA9" w:rsidRPr="00C25AA9" w14:paraId="7AB71EAE" w14:textId="77777777" w:rsidTr="00385787">
        <w:trPr>
          <w:cantSplit/>
          <w:trHeight w:val="465"/>
        </w:trPr>
        <w:tc>
          <w:tcPr>
            <w:tcW w:w="98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9AE431" w14:textId="77777777" w:rsidR="00385787" w:rsidRPr="00C25AA9" w:rsidRDefault="00385787" w:rsidP="00385787">
            <w:pPr>
              <w:pStyle w:val="Lbjegyzetszveg"/>
              <w:ind w:left="57" w:right="-102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 xml:space="preserve">1. </w:t>
            </w:r>
          </w:p>
          <w:p w14:paraId="0A30DF5B" w14:textId="77777777" w:rsidR="00385787" w:rsidRPr="00C25AA9" w:rsidRDefault="00385787" w:rsidP="00385787">
            <w:pPr>
              <w:pStyle w:val="Lbjegyzetszveg"/>
              <w:ind w:left="57" w:right="-102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X.Y.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auto"/>
          </w:tcPr>
          <w:p w14:paraId="0FF55857" w14:textId="77777777" w:rsidR="00385787" w:rsidRPr="00C25AA9" w:rsidRDefault="0075126D" w:rsidP="00385787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pl. 3/45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14:paraId="524AB083" w14:textId="77777777" w:rsidR="00385787" w:rsidRPr="00C25AA9" w:rsidRDefault="00385787" w:rsidP="00385787">
            <w:pPr>
              <w:pStyle w:val="Lbjegyzetszveg"/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</w:tcPr>
          <w:p w14:paraId="16626031" w14:textId="77777777" w:rsidR="00385787" w:rsidRPr="00C25AA9" w:rsidRDefault="00385787" w:rsidP="00385787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</w:tcPr>
          <w:p w14:paraId="57110008" w14:textId="77777777" w:rsidR="00385787" w:rsidRPr="00C25AA9" w:rsidRDefault="00385787" w:rsidP="00385787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</w:tcPr>
          <w:p w14:paraId="423B10A4" w14:textId="77777777" w:rsidR="00385787" w:rsidRPr="00C25AA9" w:rsidRDefault="00385787" w:rsidP="00385787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FA4655" w14:textId="77777777" w:rsidR="00385787" w:rsidRPr="00C25AA9" w:rsidRDefault="00385787" w:rsidP="00385787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691428" w14:textId="77777777" w:rsidR="00385787" w:rsidRPr="00C25AA9" w:rsidRDefault="00385787" w:rsidP="00385787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36FDF3" w14:textId="77777777" w:rsidR="00385787" w:rsidRPr="00C25AA9" w:rsidRDefault="00385787" w:rsidP="00385787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B92EB1" w14:textId="77777777" w:rsidR="00385787" w:rsidRPr="00C25AA9" w:rsidRDefault="00385787" w:rsidP="00385787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1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4106DA" w14:textId="77777777" w:rsidR="00385787" w:rsidRPr="00C25AA9" w:rsidRDefault="00385787" w:rsidP="00385787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auto"/>
          </w:tcPr>
          <w:p w14:paraId="74B0CF21" w14:textId="77777777" w:rsidR="00385787" w:rsidRPr="00C25AA9" w:rsidRDefault="00385787" w:rsidP="00385787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pl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: 3+2+2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</w:tcPr>
          <w:p w14:paraId="3E072172" w14:textId="77777777" w:rsidR="00385787" w:rsidRPr="00C25AA9" w:rsidRDefault="00385787" w:rsidP="00385787">
            <w:pPr>
              <w:pStyle w:val="Lbjegyzetszveg"/>
              <w:rPr>
                <w:rFonts w:ascii="Playfair Display" w:hAnsi="Playfair Display" w:cs="Arial"/>
                <w:sz w:val="18"/>
                <w:szCs w:val="18"/>
              </w:rPr>
            </w:pPr>
          </w:p>
          <w:p w14:paraId="329AE104" w14:textId="77777777" w:rsidR="00385787" w:rsidRPr="00C25AA9" w:rsidRDefault="00385787" w:rsidP="00385787">
            <w:pPr>
              <w:pStyle w:val="Lbjegyzetszveg"/>
              <w:rPr>
                <w:rFonts w:ascii="Playfair Display" w:hAnsi="Playfair Display" w:cs="Arial"/>
                <w:sz w:val="18"/>
                <w:szCs w:val="18"/>
              </w:rPr>
            </w:pP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koll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/</w:t>
            </w: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gyj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/</w:t>
            </w:r>
          </w:p>
        </w:tc>
      </w:tr>
      <w:tr w:rsidR="00C25AA9" w:rsidRPr="00C25AA9" w14:paraId="34A973D2" w14:textId="77777777" w:rsidTr="00385787">
        <w:trPr>
          <w:cantSplit/>
          <w:trHeight w:val="465"/>
        </w:trPr>
        <w:tc>
          <w:tcPr>
            <w:tcW w:w="98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20FD4F" w14:textId="77777777" w:rsidR="00385787" w:rsidRPr="00C25AA9" w:rsidRDefault="00385787" w:rsidP="00385787">
            <w:pPr>
              <w:pStyle w:val="Lbjegyzetszveg"/>
              <w:ind w:left="57" w:right="-102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 xml:space="preserve">2. </w:t>
            </w:r>
          </w:p>
          <w:p w14:paraId="32A2A288" w14:textId="77777777" w:rsidR="00385787" w:rsidRPr="00C25AA9" w:rsidRDefault="00385787" w:rsidP="00385787">
            <w:pPr>
              <w:pStyle w:val="Lbjegyzetszveg"/>
              <w:ind w:left="57" w:right="-102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Z.Z.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auto"/>
          </w:tcPr>
          <w:p w14:paraId="2442054A" w14:textId="77777777" w:rsidR="00385787" w:rsidRPr="00C25AA9" w:rsidRDefault="00385787" w:rsidP="00385787">
            <w:pPr>
              <w:pStyle w:val="Lbjegyzetszveg"/>
              <w:ind w:left="57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14:paraId="13D19F1C" w14:textId="77777777" w:rsidR="00385787" w:rsidRPr="00C25AA9" w:rsidRDefault="00385787" w:rsidP="00385787">
            <w:pPr>
              <w:pStyle w:val="Lbjegyzetszveg"/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</w:tcPr>
          <w:p w14:paraId="6BD1A3A0" w14:textId="77777777" w:rsidR="00385787" w:rsidRPr="00C25AA9" w:rsidRDefault="00385787" w:rsidP="00385787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</w:tcPr>
          <w:p w14:paraId="647F22A4" w14:textId="77777777" w:rsidR="00385787" w:rsidRPr="00C25AA9" w:rsidRDefault="00385787" w:rsidP="00385787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</w:tcPr>
          <w:p w14:paraId="7C60CE9B" w14:textId="77777777" w:rsidR="00385787" w:rsidRPr="00C25AA9" w:rsidRDefault="00385787" w:rsidP="00385787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E31921" w14:textId="77777777" w:rsidR="00385787" w:rsidRPr="00C25AA9" w:rsidRDefault="00385787" w:rsidP="00385787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47D48A" w14:textId="77777777" w:rsidR="00385787" w:rsidRPr="00C25AA9" w:rsidRDefault="00385787" w:rsidP="00385787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B18BE5" w14:textId="77777777" w:rsidR="00385787" w:rsidRPr="00C25AA9" w:rsidRDefault="00385787" w:rsidP="00385787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50C143" w14:textId="77777777" w:rsidR="00385787" w:rsidRPr="00C25AA9" w:rsidRDefault="00385787" w:rsidP="00385787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1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12DE8F" w14:textId="77777777" w:rsidR="00385787" w:rsidRPr="00C25AA9" w:rsidRDefault="00385787" w:rsidP="00385787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auto"/>
          </w:tcPr>
          <w:p w14:paraId="06F10F23" w14:textId="77777777" w:rsidR="00385787" w:rsidRPr="00C25AA9" w:rsidRDefault="00385787" w:rsidP="00385787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</w:tcPr>
          <w:p w14:paraId="68DE5681" w14:textId="77777777" w:rsidR="00385787" w:rsidRPr="00C25AA9" w:rsidRDefault="00385787" w:rsidP="00385787">
            <w:pPr>
              <w:pStyle w:val="Lbjegyzetszveg"/>
              <w:rPr>
                <w:rFonts w:ascii="Playfair Display" w:hAnsi="Playfair Display" w:cs="Arial"/>
                <w:sz w:val="18"/>
                <w:szCs w:val="18"/>
              </w:rPr>
            </w:pP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koll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.</w:t>
            </w:r>
          </w:p>
        </w:tc>
      </w:tr>
      <w:tr w:rsidR="00C25AA9" w:rsidRPr="00C25AA9" w14:paraId="631EAD8F" w14:textId="77777777" w:rsidTr="00385787">
        <w:trPr>
          <w:cantSplit/>
          <w:trHeight w:val="465"/>
        </w:trPr>
        <w:tc>
          <w:tcPr>
            <w:tcW w:w="98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CD1AC6" w14:textId="77777777" w:rsidR="00385787" w:rsidRPr="00C25AA9" w:rsidRDefault="00385787" w:rsidP="00385787">
            <w:pPr>
              <w:pStyle w:val="Lbjegyzetszveg"/>
              <w:ind w:left="57" w:right="-102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stb.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8915D0" w14:textId="77777777" w:rsidR="00385787" w:rsidRPr="00C25AA9" w:rsidRDefault="00385787" w:rsidP="00385787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16BE60" w14:textId="77777777" w:rsidR="00385787" w:rsidRPr="00C25AA9" w:rsidRDefault="00385787" w:rsidP="00385787">
            <w:pPr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9265B5" w14:textId="77777777" w:rsidR="00385787" w:rsidRPr="00C25AA9" w:rsidRDefault="00385787" w:rsidP="00385787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549BE7" w14:textId="77777777" w:rsidR="00385787" w:rsidRPr="00C25AA9" w:rsidRDefault="00385787" w:rsidP="00385787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DF43E" w14:textId="77777777" w:rsidR="00385787" w:rsidRPr="00C25AA9" w:rsidRDefault="00385787" w:rsidP="00385787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BFA3CC" w14:textId="77777777" w:rsidR="00385787" w:rsidRPr="00C25AA9" w:rsidRDefault="00385787" w:rsidP="00385787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FBA892" w14:textId="77777777" w:rsidR="00385787" w:rsidRPr="00C25AA9" w:rsidRDefault="00385787" w:rsidP="00385787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…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7EAC3F" w14:textId="77777777" w:rsidR="00385787" w:rsidRPr="00C25AA9" w:rsidRDefault="00385787" w:rsidP="00385787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A2EA78" w14:textId="77777777" w:rsidR="00385787" w:rsidRPr="00C25AA9" w:rsidRDefault="00385787" w:rsidP="00385787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09C18D" w14:textId="77777777" w:rsidR="00385787" w:rsidRPr="00C25AA9" w:rsidRDefault="00385787" w:rsidP="00385787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5334C3" w14:textId="77777777" w:rsidR="00385787" w:rsidRPr="00C25AA9" w:rsidRDefault="00385787" w:rsidP="00385787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1BDDF4" w14:textId="77777777" w:rsidR="00385787" w:rsidRPr="00C25AA9" w:rsidRDefault="00385787" w:rsidP="00385787">
            <w:pPr>
              <w:pStyle w:val="Lbjegyzetszveg"/>
              <w:rPr>
                <w:rFonts w:ascii="Playfair Display" w:hAnsi="Playfair Display" w:cs="Arial"/>
                <w:sz w:val="18"/>
                <w:szCs w:val="18"/>
              </w:rPr>
            </w:pP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koll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/</w:t>
            </w: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gyj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/</w:t>
            </w:r>
          </w:p>
        </w:tc>
      </w:tr>
      <w:tr w:rsidR="00C25AA9" w:rsidRPr="00C25AA9" w14:paraId="536859A7" w14:textId="77777777" w:rsidTr="00385787">
        <w:trPr>
          <w:gridBefore w:val="1"/>
          <w:wBefore w:w="48" w:type="pct"/>
          <w:cantSplit/>
          <w:trHeight w:val="344"/>
        </w:trPr>
        <w:tc>
          <w:tcPr>
            <w:tcW w:w="941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AF53193" w14:textId="77777777" w:rsidR="00385787" w:rsidRPr="00C25AA9" w:rsidRDefault="00385787" w:rsidP="00385787">
            <w:pPr>
              <w:pStyle w:val="Lbjegyzetszveg"/>
              <w:ind w:left="57" w:right="-102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szabadon választhatók</w:t>
            </w:r>
            <w:r w:rsidRPr="00C25AA9">
              <w:rPr>
                <w:rStyle w:val="Lbjegyzet-hivatkozs"/>
                <w:rFonts w:ascii="Playfair Display" w:hAnsi="Playfair Display" w:cs="Arial"/>
                <w:b/>
                <w:sz w:val="18"/>
                <w:szCs w:val="18"/>
              </w:rPr>
              <w:footnoteReference w:id="10"/>
            </w:r>
          </w:p>
        </w:tc>
        <w:tc>
          <w:tcPr>
            <w:tcW w:w="451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B7B9A17" w14:textId="77777777" w:rsidR="00385787" w:rsidRPr="00C25AA9" w:rsidRDefault="00385787" w:rsidP="00385787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6FD314FB" w14:textId="77777777" w:rsidR="00385787" w:rsidRPr="00C25AA9" w:rsidRDefault="00385787" w:rsidP="00385787">
            <w:pPr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0FD8DCF8" w14:textId="77777777" w:rsidR="00385787" w:rsidRPr="00C25AA9" w:rsidRDefault="00385787" w:rsidP="00385787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0DA1CC45" w14:textId="77777777" w:rsidR="00385787" w:rsidRPr="00C25AA9" w:rsidRDefault="00385787" w:rsidP="00385787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326330F" w14:textId="77777777" w:rsidR="00385787" w:rsidRPr="00C25AA9" w:rsidRDefault="00385787" w:rsidP="00385787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3B817E92" w14:textId="77777777" w:rsidR="00385787" w:rsidRPr="00C25AA9" w:rsidRDefault="00385787" w:rsidP="00385787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1E182C0" w14:textId="77777777" w:rsidR="00385787" w:rsidRPr="00C25AA9" w:rsidRDefault="00385787" w:rsidP="00385787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361E62D" w14:textId="77777777" w:rsidR="00385787" w:rsidRPr="00C25AA9" w:rsidRDefault="00385787" w:rsidP="00385787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0DC831E1" w14:textId="77777777" w:rsidR="00385787" w:rsidRPr="00C25AA9" w:rsidRDefault="00385787" w:rsidP="00385787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42E3D02" w14:textId="77777777" w:rsidR="00385787" w:rsidRPr="00C25AA9" w:rsidRDefault="00385787" w:rsidP="00385787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0CE75F61" w14:textId="77777777" w:rsidR="00385787" w:rsidRPr="00C25AA9" w:rsidRDefault="0075126D" w:rsidP="0075126D">
            <w:pPr>
              <w:pStyle w:val="Lbjegyzetszveg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0-10</w:t>
            </w:r>
          </w:p>
        </w:tc>
        <w:tc>
          <w:tcPr>
            <w:tcW w:w="305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342C410" w14:textId="77777777" w:rsidR="00385787" w:rsidRPr="00C25AA9" w:rsidRDefault="00385787" w:rsidP="00385787">
            <w:pPr>
              <w:pStyle w:val="Lbjegyzetszveg"/>
              <w:rPr>
                <w:rFonts w:ascii="Playfair Display" w:hAnsi="Playfair Display" w:cs="Arial"/>
                <w:sz w:val="18"/>
                <w:szCs w:val="18"/>
              </w:rPr>
            </w:pPr>
          </w:p>
        </w:tc>
      </w:tr>
      <w:tr w:rsidR="00C25AA9" w:rsidRPr="00C25AA9" w14:paraId="2B0A9AAD" w14:textId="77777777" w:rsidTr="00CB387B">
        <w:trPr>
          <w:cantSplit/>
          <w:trHeight w:val="344"/>
        </w:trPr>
        <w:tc>
          <w:tcPr>
            <w:tcW w:w="989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65442C37" w14:textId="77777777" w:rsidR="00385787" w:rsidRPr="00C25AA9" w:rsidRDefault="00385787" w:rsidP="00385787">
            <w:pPr>
              <w:pStyle w:val="Lbjegyzetszveg"/>
              <w:jc w:val="right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e modulban összesen</w:t>
            </w:r>
          </w:p>
        </w:tc>
        <w:tc>
          <w:tcPr>
            <w:tcW w:w="45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03611DF0" w14:textId="77777777" w:rsidR="00385787" w:rsidRPr="00C25AA9" w:rsidRDefault="00385787" w:rsidP="00385787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3FC63F81" w14:textId="77777777" w:rsidR="00385787" w:rsidRPr="00C25AA9" w:rsidRDefault="00385787" w:rsidP="00385787">
            <w:pPr>
              <w:ind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337EFDFF" w14:textId="77777777" w:rsidR="00385787" w:rsidRPr="00C25AA9" w:rsidRDefault="00385787" w:rsidP="00385787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29E2FA14" w14:textId="77777777" w:rsidR="00385787" w:rsidRPr="00C25AA9" w:rsidRDefault="00385787" w:rsidP="00385787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03A08DF6" w14:textId="77777777" w:rsidR="00385787" w:rsidRPr="00C25AA9" w:rsidRDefault="00385787" w:rsidP="00385787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3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4172CECA" w14:textId="77777777" w:rsidR="00385787" w:rsidRPr="00C25AA9" w:rsidRDefault="00385787" w:rsidP="00385787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2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6C73EC9A" w14:textId="77777777" w:rsidR="00385787" w:rsidRPr="00C25AA9" w:rsidRDefault="00385787" w:rsidP="00385787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3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3648CC41" w14:textId="77777777" w:rsidR="00385787" w:rsidRPr="00C25AA9" w:rsidRDefault="00385787" w:rsidP="00385787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3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21D09A47" w14:textId="77777777" w:rsidR="00385787" w:rsidRPr="00C25AA9" w:rsidRDefault="00385787" w:rsidP="00385787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16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5ABB6644" w14:textId="77777777" w:rsidR="00385787" w:rsidRPr="00C25AA9" w:rsidRDefault="00385787" w:rsidP="00385787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624F1BB0" w14:textId="77777777" w:rsidR="00385787" w:rsidRPr="00C25AA9" w:rsidRDefault="00385787" w:rsidP="0075126D">
            <w:pPr>
              <w:pStyle w:val="Lbjegyzetszveg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 xml:space="preserve">pl. 96 </w:t>
            </w:r>
          </w:p>
        </w:tc>
        <w:tc>
          <w:tcPr>
            <w:tcW w:w="30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0FE618BD" w14:textId="77777777" w:rsidR="00385787" w:rsidRPr="00C25AA9" w:rsidRDefault="00385787" w:rsidP="00385787">
            <w:pPr>
              <w:pStyle w:val="Lbjegyzetszveg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…</w:t>
            </w:r>
            <w:proofErr w:type="spellStart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koll</w:t>
            </w:r>
            <w:proofErr w:type="spellEnd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.</w:t>
            </w:r>
          </w:p>
          <w:p w14:paraId="094FD06C" w14:textId="77777777" w:rsidR="00385787" w:rsidRPr="00C25AA9" w:rsidRDefault="00385787" w:rsidP="00385787">
            <w:pPr>
              <w:pStyle w:val="Lbjegyzetszveg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…</w:t>
            </w:r>
            <w:proofErr w:type="spellStart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gyj</w:t>
            </w:r>
            <w:proofErr w:type="spellEnd"/>
          </w:p>
          <w:p w14:paraId="55FB76D5" w14:textId="77777777" w:rsidR="00385787" w:rsidRPr="00C25AA9" w:rsidRDefault="00385787" w:rsidP="00385787">
            <w:pPr>
              <w:pStyle w:val="Lbjegyzetszveg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….</w:t>
            </w:r>
          </w:p>
        </w:tc>
      </w:tr>
      <w:tr w:rsidR="00C25AA9" w:rsidRPr="00C25AA9" w14:paraId="70986483" w14:textId="77777777" w:rsidTr="00CB387B">
        <w:trPr>
          <w:gridBefore w:val="1"/>
          <w:wBefore w:w="48" w:type="pct"/>
          <w:cantSplit/>
          <w:trHeight w:val="344"/>
        </w:trPr>
        <w:tc>
          <w:tcPr>
            <w:tcW w:w="4293" w:type="pct"/>
            <w:gridSpan w:val="16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50DCBBC2" w14:textId="77777777" w:rsidR="00385787" w:rsidRPr="00C25AA9" w:rsidRDefault="00385787" w:rsidP="00385787">
            <w:pPr>
              <w:pStyle w:val="Lbjegyzetszveg"/>
              <w:jc w:val="right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A szakpár-tag összes szakterületi ismeretei</w:t>
            </w:r>
            <w:r w:rsidRPr="00C25AA9">
              <w:rPr>
                <w:rFonts w:ascii="Playfair Display" w:hAnsi="Playfair Display" w:cs="Arial"/>
                <w:sz w:val="18"/>
                <w:szCs w:val="18"/>
              </w:rPr>
              <w:t xml:space="preserve"> </w:t>
            </w:r>
          </w:p>
          <w:p w14:paraId="3F1BE44F" w14:textId="77777777" w:rsidR="00385787" w:rsidRPr="00C25AA9" w:rsidRDefault="00385787" w:rsidP="00BE56C1">
            <w:pPr>
              <w:pStyle w:val="Lbjegyzetszveg"/>
              <w:jc w:val="right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 xml:space="preserve">(a </w:t>
            </w: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 xml:space="preserve">képzés végén a szakdolgozatra kapható összesen </w:t>
            </w:r>
            <w:r w:rsidR="00BE56C1" w:rsidRPr="00C25AA9">
              <w:rPr>
                <w:rFonts w:ascii="Playfair Display" w:hAnsi="Playfair Display" w:cs="Arial"/>
                <w:b/>
                <w:sz w:val="18"/>
                <w:szCs w:val="18"/>
              </w:rPr>
              <w:t>4</w:t>
            </w: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 xml:space="preserve"> kredit</w:t>
            </w:r>
            <w:r w:rsidRPr="00C25AA9">
              <w:rPr>
                <w:rStyle w:val="Lbjegyzet-hivatkozs"/>
                <w:rFonts w:ascii="Playfair Display" w:hAnsi="Playfair Display" w:cs="Arial"/>
                <w:b/>
                <w:sz w:val="18"/>
                <w:szCs w:val="18"/>
              </w:rPr>
              <w:footnoteReference w:id="11"/>
            </w:r>
            <w:r w:rsidR="00BE56C1" w:rsidRPr="00C25AA9">
              <w:rPr>
                <w:rFonts w:ascii="Playfair Display" w:hAnsi="Playfair Display" w:cs="Arial"/>
                <w:b/>
                <w:sz w:val="18"/>
                <w:szCs w:val="18"/>
              </w:rPr>
              <w:t xml:space="preserve">  </w:t>
            </w: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a (pl. 10</w:t>
            </w:r>
            <w:r w:rsidR="00BE56C1" w:rsidRPr="00C25AA9">
              <w:rPr>
                <w:rFonts w:ascii="Playfair Display" w:hAnsi="Playfair Display" w:cs="Arial"/>
                <w:b/>
                <w:sz w:val="18"/>
                <w:szCs w:val="18"/>
              </w:rPr>
              <w:t>5</w:t>
            </w: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 xml:space="preserve"> + 10</w:t>
            </w:r>
            <w:r w:rsidR="00BE56C1" w:rsidRPr="00C25AA9">
              <w:rPr>
                <w:rFonts w:ascii="Playfair Display" w:hAnsi="Playfair Display" w:cs="Arial"/>
                <w:b/>
                <w:sz w:val="18"/>
                <w:szCs w:val="18"/>
              </w:rPr>
              <w:t>5</w:t>
            </w: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) szakpáros szakterületi kredit-együttesbe való beszámításával)</w:t>
            </w:r>
          </w:p>
        </w:tc>
        <w:tc>
          <w:tcPr>
            <w:tcW w:w="659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2C127494" w14:textId="77777777" w:rsidR="00385787" w:rsidRPr="00C25AA9" w:rsidRDefault="00385787" w:rsidP="00385787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  <w:p w14:paraId="5B0F2F5A" w14:textId="77777777" w:rsidR="00385787" w:rsidRPr="00C25AA9" w:rsidRDefault="00385787" w:rsidP="00BE56C1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 xml:space="preserve">pl. </w:t>
            </w: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10</w:t>
            </w:r>
            <w:r w:rsidR="00BE56C1" w:rsidRPr="00C25AA9">
              <w:rPr>
                <w:rFonts w:ascii="Playfair Display" w:hAnsi="Playfair Display" w:cs="Arial"/>
                <w:b/>
                <w:sz w:val="18"/>
                <w:szCs w:val="18"/>
              </w:rPr>
              <w:t>5</w:t>
            </w: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 xml:space="preserve"> kredit</w:t>
            </w:r>
          </w:p>
        </w:tc>
      </w:tr>
    </w:tbl>
    <w:p w14:paraId="2154E71C" w14:textId="77777777" w:rsidR="00385787" w:rsidRPr="00C25AA9" w:rsidRDefault="00385787" w:rsidP="00655F25">
      <w:pPr>
        <w:rPr>
          <w:rFonts w:ascii="Playfair Display" w:hAnsi="Playfair Display" w:cs="Arial"/>
          <w:sz w:val="18"/>
          <w:szCs w:val="18"/>
        </w:rPr>
      </w:pPr>
      <w:r w:rsidRPr="00C25AA9">
        <w:rPr>
          <w:rFonts w:ascii="Playfair Display" w:hAnsi="Playfair Display" w:cs="Arial"/>
          <w:b/>
          <w:sz w:val="18"/>
          <w:szCs w:val="18"/>
        </w:rPr>
        <w:br w:type="page"/>
      </w:r>
    </w:p>
    <w:tbl>
      <w:tblPr>
        <w:tblW w:w="4887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"/>
        <w:gridCol w:w="57"/>
        <w:gridCol w:w="68"/>
        <w:gridCol w:w="165"/>
        <w:gridCol w:w="23"/>
        <w:gridCol w:w="134"/>
        <w:gridCol w:w="1127"/>
        <w:gridCol w:w="1563"/>
        <w:gridCol w:w="916"/>
        <w:gridCol w:w="916"/>
        <w:gridCol w:w="916"/>
        <w:gridCol w:w="9"/>
        <w:gridCol w:w="908"/>
        <w:gridCol w:w="9"/>
        <w:gridCol w:w="908"/>
        <w:gridCol w:w="14"/>
        <w:gridCol w:w="905"/>
        <w:gridCol w:w="14"/>
        <w:gridCol w:w="908"/>
        <w:gridCol w:w="17"/>
        <w:gridCol w:w="908"/>
        <w:gridCol w:w="14"/>
        <w:gridCol w:w="902"/>
        <w:gridCol w:w="20"/>
        <w:gridCol w:w="916"/>
        <w:gridCol w:w="31"/>
        <w:gridCol w:w="188"/>
        <w:gridCol w:w="626"/>
        <w:gridCol w:w="80"/>
        <w:gridCol w:w="877"/>
      </w:tblGrid>
      <w:tr w:rsidR="00C25AA9" w:rsidRPr="00C25AA9" w14:paraId="5F06A2B6" w14:textId="77777777" w:rsidTr="00385787">
        <w:trPr>
          <w:gridBefore w:val="7"/>
          <w:gridAfter w:val="3"/>
          <w:wBefore w:w="585" w:type="pct"/>
          <w:wAfter w:w="556" w:type="pct"/>
          <w:cantSplit/>
          <w:trHeight w:val="171"/>
        </w:trPr>
        <w:tc>
          <w:tcPr>
            <w:tcW w:w="3859" w:type="pct"/>
            <w:gridSpan w:val="20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132D7D7" w14:textId="77777777" w:rsidR="00385787" w:rsidRPr="00C25AA9" w:rsidRDefault="00385787" w:rsidP="00385787">
            <w:pPr>
              <w:pStyle w:val="Lbjegyzetszveg"/>
              <w:ind w:right="-70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tanári felkészítés a szakpáron</w:t>
            </w:r>
            <w:r w:rsidRPr="00C25AA9">
              <w:rPr>
                <w:rFonts w:ascii="Playfair Display" w:hAnsi="Playfair Display" w:cs="Arial"/>
                <w:sz w:val="18"/>
                <w:szCs w:val="18"/>
              </w:rPr>
              <w:t xml:space="preserve"> </w:t>
            </w: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összesen</w:t>
            </w:r>
            <w:r w:rsidRPr="00C25AA9">
              <w:rPr>
                <w:rFonts w:ascii="Playfair Display" w:hAnsi="Playfair Display" w:cs="Arial"/>
                <w:sz w:val="18"/>
                <w:szCs w:val="18"/>
              </w:rPr>
              <w:t xml:space="preserve"> </w:t>
            </w:r>
            <w:r w:rsidR="00655F25" w:rsidRPr="00C25AA9">
              <w:rPr>
                <w:rFonts w:ascii="Playfair Display" w:hAnsi="Playfair Display" w:cs="Arial"/>
                <w:b/>
                <w:sz w:val="18"/>
                <w:szCs w:val="18"/>
              </w:rPr>
              <w:t>90</w:t>
            </w: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 xml:space="preserve"> kredit</w:t>
            </w:r>
          </w:p>
          <w:p w14:paraId="268F3590" w14:textId="77777777" w:rsidR="00385787" w:rsidRPr="00C25AA9" w:rsidRDefault="00385787" w:rsidP="00385787">
            <w:pPr>
              <w:pStyle w:val="Lbjegyzetszveg"/>
              <w:ind w:right="-70"/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(a 283/2012. Korm. rend. 6.§., és a 8/2013. EMMI rendelet és mellékletei</w:t>
            </w:r>
            <w:r w:rsidRPr="00C25AA9">
              <w:rPr>
                <w:rFonts w:ascii="Playfair Display" w:hAnsi="Playfair Display" w:cs="Arial"/>
                <w:iCs/>
                <w:sz w:val="18"/>
                <w:szCs w:val="18"/>
              </w:rPr>
              <w:t xml:space="preserve"> </w:t>
            </w:r>
            <w:r w:rsidRPr="00C25AA9">
              <w:rPr>
                <w:rFonts w:ascii="Playfair Display" w:hAnsi="Playfair Display" w:cs="Arial"/>
                <w:sz w:val="18"/>
                <w:szCs w:val="18"/>
              </w:rPr>
              <w:t>alapján)</w:t>
            </w:r>
          </w:p>
        </w:tc>
      </w:tr>
      <w:tr w:rsidR="00C25AA9" w:rsidRPr="00C25AA9" w14:paraId="6568432B" w14:textId="77777777" w:rsidTr="00847071">
        <w:trPr>
          <w:cantSplit/>
          <w:trHeight w:val="171"/>
        </w:trPr>
        <w:tc>
          <w:tcPr>
            <w:tcW w:w="1134" w:type="pct"/>
            <w:gridSpan w:val="8"/>
            <w:vMerge w:val="restart"/>
            <w:shd w:val="clear" w:color="auto" w:fill="FFFFFF"/>
          </w:tcPr>
          <w:p w14:paraId="1C9D124F" w14:textId="77777777" w:rsidR="00385787" w:rsidRPr="00C25AA9" w:rsidRDefault="00385787" w:rsidP="00385787">
            <w:pPr>
              <w:pStyle w:val="Lbjegyzetszveg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tantárgyak</w:t>
            </w:r>
          </w:p>
          <w:p w14:paraId="50D433A5" w14:textId="77777777" w:rsidR="00385787" w:rsidRPr="00C25AA9" w:rsidRDefault="00385787" w:rsidP="00385787">
            <w:pPr>
              <w:pStyle w:val="Lbjegyzetszveg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 xml:space="preserve">- </w:t>
            </w:r>
            <w:r w:rsidRPr="00C25AA9">
              <w:rPr>
                <w:rFonts w:ascii="Playfair Display" w:hAnsi="Playfair Display" w:cs="Arial"/>
                <w:sz w:val="18"/>
                <w:szCs w:val="18"/>
              </w:rPr>
              <w:t>a vonatkozó KKK-ban jelzett ismeretköröknek megfelelően</w:t>
            </w:r>
          </w:p>
          <w:p w14:paraId="77CE1DB3" w14:textId="77777777" w:rsidR="00385787" w:rsidRPr="00C25AA9" w:rsidRDefault="00385787" w:rsidP="00385787">
            <w:pPr>
              <w:pStyle w:val="Lbjegyzetszveg"/>
              <w:jc w:val="right"/>
              <w:rPr>
                <w:rFonts w:ascii="Playfair Display" w:hAnsi="Playfair Display" w:cs="Arial"/>
                <w:b/>
                <w:i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i/>
                <w:sz w:val="18"/>
                <w:szCs w:val="18"/>
              </w:rPr>
              <w:t>felelősök</w:t>
            </w:r>
          </w:p>
        </w:tc>
        <w:tc>
          <w:tcPr>
            <w:tcW w:w="3243" w:type="pct"/>
            <w:gridSpan w:val="18"/>
            <w:shd w:val="clear" w:color="auto" w:fill="FFFFFF"/>
          </w:tcPr>
          <w:p w14:paraId="39565749" w14:textId="77777777" w:rsidR="00385787" w:rsidRPr="00C25AA9" w:rsidRDefault="00385787" w:rsidP="00385787">
            <w:pPr>
              <w:pStyle w:val="Lbjegyzetszveg"/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félévek</w:t>
            </w:r>
          </w:p>
        </w:tc>
        <w:tc>
          <w:tcPr>
            <w:tcW w:w="314" w:type="pct"/>
            <w:gridSpan w:val="3"/>
            <w:vMerge w:val="restart"/>
            <w:shd w:val="clear" w:color="auto" w:fill="FFFFFF"/>
          </w:tcPr>
          <w:p w14:paraId="405F5DB7" w14:textId="77777777" w:rsidR="00385787" w:rsidRPr="00C25AA9" w:rsidRDefault="00385787" w:rsidP="00385787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tantárgy</w:t>
            </w:r>
          </w:p>
          <w:p w14:paraId="259B1949" w14:textId="77777777" w:rsidR="00385787" w:rsidRPr="00C25AA9" w:rsidRDefault="00385787" w:rsidP="00385787">
            <w:pPr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kredit-száma</w:t>
            </w:r>
          </w:p>
        </w:tc>
        <w:tc>
          <w:tcPr>
            <w:tcW w:w="308" w:type="pct"/>
            <w:vMerge w:val="restart"/>
            <w:shd w:val="clear" w:color="auto" w:fill="FFFFFF"/>
          </w:tcPr>
          <w:p w14:paraId="4A25DD43" w14:textId="77777777" w:rsidR="00385787" w:rsidRPr="00C25AA9" w:rsidRDefault="00385787" w:rsidP="00385787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számon-kérés</w:t>
            </w:r>
          </w:p>
          <w:p w14:paraId="29A621B7" w14:textId="77777777" w:rsidR="00385787" w:rsidRPr="00C25AA9" w:rsidRDefault="00385787" w:rsidP="00385787">
            <w:pPr>
              <w:ind w:left="-36"/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(</w:t>
            </w:r>
            <w:proofErr w:type="spellStart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koll</w:t>
            </w:r>
            <w:proofErr w:type="spellEnd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/</w:t>
            </w:r>
            <w:proofErr w:type="spellStart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gyj</w:t>
            </w:r>
            <w:proofErr w:type="spellEnd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 xml:space="preserve"> /egyéb</w:t>
            </w:r>
          </w:p>
        </w:tc>
      </w:tr>
      <w:tr w:rsidR="00C25AA9" w:rsidRPr="00C25AA9" w14:paraId="32E7CE23" w14:textId="77777777" w:rsidTr="00847071">
        <w:trPr>
          <w:cantSplit/>
          <w:trHeight w:val="77"/>
        </w:trPr>
        <w:tc>
          <w:tcPr>
            <w:tcW w:w="1134" w:type="pct"/>
            <w:gridSpan w:val="8"/>
            <w:vMerge/>
            <w:shd w:val="clear" w:color="auto" w:fill="CCCCCC"/>
          </w:tcPr>
          <w:p w14:paraId="6BE5B2B8" w14:textId="77777777" w:rsidR="00385787" w:rsidRPr="00C25AA9" w:rsidRDefault="00385787" w:rsidP="00385787">
            <w:pPr>
              <w:pStyle w:val="Szvegtrzs"/>
              <w:spacing w:before="60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2" w:type="pct"/>
            <w:tcBorders>
              <w:bottom w:val="double" w:sz="4" w:space="0" w:color="auto"/>
            </w:tcBorders>
            <w:shd w:val="clear" w:color="auto" w:fill="FFFFFF"/>
          </w:tcPr>
          <w:p w14:paraId="66061E79" w14:textId="77777777" w:rsidR="00385787" w:rsidRPr="00C25AA9" w:rsidRDefault="00385787" w:rsidP="00385787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1.</w:t>
            </w:r>
          </w:p>
        </w:tc>
        <w:tc>
          <w:tcPr>
            <w:tcW w:w="322" w:type="pct"/>
            <w:tcBorders>
              <w:bottom w:val="double" w:sz="4" w:space="0" w:color="auto"/>
            </w:tcBorders>
            <w:shd w:val="clear" w:color="auto" w:fill="FFFFFF"/>
          </w:tcPr>
          <w:p w14:paraId="13CBFBE0" w14:textId="77777777" w:rsidR="00385787" w:rsidRPr="00C25AA9" w:rsidRDefault="00385787" w:rsidP="00385787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2.</w:t>
            </w:r>
          </w:p>
        </w:tc>
        <w:tc>
          <w:tcPr>
            <w:tcW w:w="325" w:type="pct"/>
            <w:gridSpan w:val="2"/>
            <w:tcBorders>
              <w:bottom w:val="double" w:sz="4" w:space="0" w:color="auto"/>
            </w:tcBorders>
            <w:shd w:val="clear" w:color="auto" w:fill="FFFFFF"/>
          </w:tcPr>
          <w:p w14:paraId="138A73C7" w14:textId="77777777" w:rsidR="00385787" w:rsidRPr="00C25AA9" w:rsidRDefault="00385787" w:rsidP="00385787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3.</w:t>
            </w:r>
          </w:p>
        </w:tc>
        <w:tc>
          <w:tcPr>
            <w:tcW w:w="322" w:type="pct"/>
            <w:gridSpan w:val="2"/>
            <w:tcBorders>
              <w:bottom w:val="double" w:sz="4" w:space="0" w:color="auto"/>
            </w:tcBorders>
            <w:shd w:val="clear" w:color="auto" w:fill="FFFFFF"/>
          </w:tcPr>
          <w:p w14:paraId="418863FF" w14:textId="77777777" w:rsidR="00385787" w:rsidRPr="00C25AA9" w:rsidRDefault="00385787" w:rsidP="00385787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4.</w:t>
            </w:r>
          </w:p>
        </w:tc>
        <w:tc>
          <w:tcPr>
            <w:tcW w:w="324" w:type="pct"/>
            <w:gridSpan w:val="2"/>
            <w:tcBorders>
              <w:bottom w:val="double" w:sz="4" w:space="0" w:color="auto"/>
            </w:tcBorders>
            <w:shd w:val="clear" w:color="auto" w:fill="FFFFFF"/>
          </w:tcPr>
          <w:p w14:paraId="28710B26" w14:textId="77777777" w:rsidR="00385787" w:rsidRPr="00C25AA9" w:rsidRDefault="00385787" w:rsidP="00385787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5.</w:t>
            </w:r>
          </w:p>
        </w:tc>
        <w:tc>
          <w:tcPr>
            <w:tcW w:w="323" w:type="pct"/>
            <w:gridSpan w:val="2"/>
            <w:tcBorders>
              <w:bottom w:val="double" w:sz="4" w:space="0" w:color="auto"/>
            </w:tcBorders>
            <w:shd w:val="clear" w:color="auto" w:fill="FFFFFF"/>
          </w:tcPr>
          <w:p w14:paraId="13C57EA9" w14:textId="77777777" w:rsidR="00385787" w:rsidRPr="00C25AA9" w:rsidRDefault="00385787" w:rsidP="00385787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6.</w:t>
            </w:r>
          </w:p>
        </w:tc>
        <w:tc>
          <w:tcPr>
            <w:tcW w:w="325" w:type="pct"/>
            <w:gridSpan w:val="2"/>
            <w:tcBorders>
              <w:bottom w:val="double" w:sz="4" w:space="0" w:color="auto"/>
            </w:tcBorders>
            <w:shd w:val="clear" w:color="auto" w:fill="FFFFFF"/>
          </w:tcPr>
          <w:p w14:paraId="1A98C24F" w14:textId="77777777" w:rsidR="00385787" w:rsidRPr="00C25AA9" w:rsidRDefault="00385787" w:rsidP="00385787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7.</w:t>
            </w:r>
          </w:p>
        </w:tc>
        <w:tc>
          <w:tcPr>
            <w:tcW w:w="324" w:type="pct"/>
            <w:gridSpan w:val="2"/>
            <w:tcBorders>
              <w:bottom w:val="double" w:sz="4" w:space="0" w:color="auto"/>
            </w:tcBorders>
            <w:shd w:val="clear" w:color="auto" w:fill="FFFFFF"/>
          </w:tcPr>
          <w:p w14:paraId="71630AEA" w14:textId="77777777" w:rsidR="00385787" w:rsidRPr="00C25AA9" w:rsidRDefault="00385787" w:rsidP="00385787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8.</w:t>
            </w:r>
          </w:p>
        </w:tc>
        <w:tc>
          <w:tcPr>
            <w:tcW w:w="324" w:type="pct"/>
            <w:gridSpan w:val="2"/>
            <w:tcBorders>
              <w:bottom w:val="double" w:sz="4" w:space="0" w:color="auto"/>
            </w:tcBorders>
            <w:shd w:val="clear" w:color="auto" w:fill="FFFFFF"/>
          </w:tcPr>
          <w:p w14:paraId="7FA6B860" w14:textId="77777777" w:rsidR="00385787" w:rsidRPr="00C25AA9" w:rsidRDefault="00385787" w:rsidP="00385787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9.</w:t>
            </w:r>
          </w:p>
        </w:tc>
        <w:tc>
          <w:tcPr>
            <w:tcW w:w="333" w:type="pct"/>
            <w:gridSpan w:val="2"/>
            <w:tcBorders>
              <w:bottom w:val="double" w:sz="4" w:space="0" w:color="auto"/>
            </w:tcBorders>
            <w:shd w:val="clear" w:color="auto" w:fill="FFFFFF"/>
          </w:tcPr>
          <w:p w14:paraId="39FC475E" w14:textId="77777777" w:rsidR="00385787" w:rsidRPr="00C25AA9" w:rsidRDefault="00385787" w:rsidP="00385787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10.</w:t>
            </w:r>
          </w:p>
        </w:tc>
        <w:tc>
          <w:tcPr>
            <w:tcW w:w="314" w:type="pct"/>
            <w:gridSpan w:val="3"/>
            <w:vMerge/>
            <w:shd w:val="clear" w:color="auto" w:fill="CCCCCC"/>
          </w:tcPr>
          <w:p w14:paraId="1E4AAACE" w14:textId="77777777" w:rsidR="00385787" w:rsidRPr="00C25AA9" w:rsidRDefault="00385787" w:rsidP="00385787">
            <w:pPr>
              <w:rPr>
                <w:rFonts w:ascii="Playfair Display" w:hAnsi="Playfair Display" w:cs="Arial"/>
                <w:b/>
                <w:sz w:val="18"/>
                <w:szCs w:val="18"/>
              </w:rPr>
            </w:pPr>
          </w:p>
        </w:tc>
        <w:tc>
          <w:tcPr>
            <w:tcW w:w="308" w:type="pct"/>
            <w:vMerge/>
            <w:shd w:val="clear" w:color="auto" w:fill="CCCCCC"/>
          </w:tcPr>
          <w:p w14:paraId="31876985" w14:textId="77777777" w:rsidR="00385787" w:rsidRPr="00C25AA9" w:rsidRDefault="00385787" w:rsidP="00385787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</w:p>
        </w:tc>
      </w:tr>
      <w:tr w:rsidR="00C25AA9" w:rsidRPr="00C25AA9" w14:paraId="178107F1" w14:textId="77777777" w:rsidTr="00847071">
        <w:trPr>
          <w:cantSplit/>
          <w:trHeight w:val="182"/>
        </w:trPr>
        <w:tc>
          <w:tcPr>
            <w:tcW w:w="1134" w:type="pct"/>
            <w:gridSpan w:val="8"/>
            <w:vMerge/>
            <w:shd w:val="clear" w:color="auto" w:fill="CCCCCC"/>
          </w:tcPr>
          <w:p w14:paraId="01DBDEC0" w14:textId="77777777" w:rsidR="00385787" w:rsidRPr="00C25AA9" w:rsidRDefault="00385787" w:rsidP="00385787">
            <w:pPr>
              <w:pStyle w:val="Szvegtrzs"/>
              <w:spacing w:before="60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43" w:type="pct"/>
            <w:gridSpan w:val="18"/>
            <w:shd w:val="clear" w:color="auto" w:fill="FFFFFF"/>
          </w:tcPr>
          <w:p w14:paraId="6AFD0A8B" w14:textId="77777777" w:rsidR="00385787" w:rsidRPr="00C25AA9" w:rsidRDefault="00385787" w:rsidP="00385787">
            <w:pPr>
              <w:pStyle w:val="Lbjegyzetszveg"/>
              <w:spacing w:before="40"/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tanóra szám (heti, ill. féléves)</w:t>
            </w:r>
          </w:p>
        </w:tc>
        <w:tc>
          <w:tcPr>
            <w:tcW w:w="314" w:type="pct"/>
            <w:gridSpan w:val="3"/>
            <w:vMerge/>
            <w:shd w:val="clear" w:color="auto" w:fill="CCCCCC"/>
          </w:tcPr>
          <w:p w14:paraId="088A6971" w14:textId="77777777" w:rsidR="00385787" w:rsidRPr="00C25AA9" w:rsidRDefault="00385787" w:rsidP="00385787">
            <w:pPr>
              <w:rPr>
                <w:rFonts w:ascii="Playfair Display" w:hAnsi="Playfair Display" w:cs="Arial"/>
                <w:b/>
                <w:sz w:val="18"/>
                <w:szCs w:val="18"/>
              </w:rPr>
            </w:pPr>
          </w:p>
        </w:tc>
        <w:tc>
          <w:tcPr>
            <w:tcW w:w="308" w:type="pct"/>
            <w:vMerge/>
            <w:shd w:val="clear" w:color="auto" w:fill="CCCCCC"/>
          </w:tcPr>
          <w:p w14:paraId="40FBD0AB" w14:textId="77777777" w:rsidR="00385787" w:rsidRPr="00C25AA9" w:rsidRDefault="00385787" w:rsidP="00385787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</w:p>
        </w:tc>
      </w:tr>
      <w:tr w:rsidR="00C25AA9" w:rsidRPr="00C25AA9" w14:paraId="003027EF" w14:textId="77777777" w:rsidTr="00385787">
        <w:trPr>
          <w:gridBefore w:val="6"/>
          <w:wBefore w:w="189" w:type="pct"/>
          <w:cantSplit/>
          <w:trHeight w:val="427"/>
        </w:trPr>
        <w:tc>
          <w:tcPr>
            <w:tcW w:w="4811" w:type="pct"/>
            <w:gridSpan w:val="24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C1A5788" w14:textId="77777777" w:rsidR="00385787" w:rsidRPr="00C25AA9" w:rsidRDefault="00385787" w:rsidP="00385787">
            <w:pPr>
              <w:pStyle w:val="Lbjegyzetszveg"/>
              <w:ind w:right="-68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 xml:space="preserve">pedagógiai, pszichológiai elméleti és gyakorlati ismeretek: legalább 28 kredit </w:t>
            </w:r>
          </w:p>
          <w:p w14:paraId="299CD1FA" w14:textId="77777777" w:rsidR="00385787" w:rsidRPr="00C25AA9" w:rsidRDefault="00385787" w:rsidP="00655F25">
            <w:pPr>
              <w:pStyle w:val="Lbjegyzetszveg"/>
              <w:ind w:right="-68"/>
              <w:rPr>
                <w:rFonts w:ascii="Playfair Display" w:hAnsi="Playfair Display" w:cs="Arial"/>
                <w:b/>
                <w:i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 xml:space="preserve">benne az összefüggő egyéni iskolai gyakorlathoz közvetlen kapcsolódó feladatok: legalább. </w:t>
            </w: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 xml:space="preserve">2 kredit </w:t>
            </w:r>
            <w:r w:rsidRPr="00C25AA9">
              <w:rPr>
                <w:rFonts w:ascii="Playfair Display" w:hAnsi="Playfair Display" w:cs="Arial"/>
                <w:sz w:val="18"/>
                <w:szCs w:val="18"/>
              </w:rPr>
              <w:t xml:space="preserve">(1. mell. </w:t>
            </w: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4.</w:t>
            </w:r>
            <w:r w:rsidR="00655F25" w:rsidRPr="00C25AA9">
              <w:rPr>
                <w:rFonts w:ascii="Playfair Display" w:hAnsi="Playfair Display" w:cs="Arial"/>
                <w:b/>
                <w:sz w:val="18"/>
                <w:szCs w:val="18"/>
              </w:rPr>
              <w:t>1.2)</w:t>
            </w:r>
          </w:p>
        </w:tc>
      </w:tr>
      <w:tr w:rsidR="00C25AA9" w:rsidRPr="00C25AA9" w14:paraId="1AECBB2B" w14:textId="77777777" w:rsidTr="00847071">
        <w:trPr>
          <w:gridBefore w:val="1"/>
          <w:wBefore w:w="32" w:type="pct"/>
          <w:cantSplit/>
          <w:trHeight w:val="300"/>
        </w:trPr>
        <w:tc>
          <w:tcPr>
            <w:tcW w:w="1102" w:type="pct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5278B392" w14:textId="77777777" w:rsidR="00385787" w:rsidRPr="00C25AA9" w:rsidRDefault="00385787" w:rsidP="00385787">
            <w:pPr>
              <w:pStyle w:val="Lbjegyzetszveg"/>
              <w:ind w:left="-81" w:right="-102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1. ….                                            X.Y.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FFFFFF"/>
          </w:tcPr>
          <w:p w14:paraId="7B8DC745" w14:textId="77777777" w:rsidR="00385787" w:rsidRPr="00C25AA9" w:rsidRDefault="00385787" w:rsidP="00385787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FFFFFF"/>
          </w:tcPr>
          <w:p w14:paraId="0922AB7D" w14:textId="77777777" w:rsidR="00385787" w:rsidRPr="00C25AA9" w:rsidRDefault="00385787" w:rsidP="00385787">
            <w:pPr>
              <w:pStyle w:val="Lbjegyzetszveg"/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FFFFFF"/>
          </w:tcPr>
          <w:p w14:paraId="121992FC" w14:textId="77777777" w:rsidR="00385787" w:rsidRPr="00C25AA9" w:rsidRDefault="00385787" w:rsidP="00385787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2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A288657" w14:textId="77777777" w:rsidR="00385787" w:rsidRPr="00C25AA9" w:rsidRDefault="00385787" w:rsidP="00385787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2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FB6ABAA" w14:textId="77777777" w:rsidR="00385787" w:rsidRPr="00C25AA9" w:rsidRDefault="00385787" w:rsidP="00385787">
            <w:pPr>
              <w:pStyle w:val="Lbjegyzetszveg"/>
              <w:ind w:left="-38" w:right="-105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DE4A6E6" w14:textId="77777777" w:rsidR="00385787" w:rsidRPr="00C25AA9" w:rsidRDefault="00385787" w:rsidP="00385787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30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7E38F0F" w14:textId="77777777" w:rsidR="00385787" w:rsidRPr="00C25AA9" w:rsidRDefault="00385787" w:rsidP="00385787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FF4138F" w14:textId="77777777" w:rsidR="00385787" w:rsidRPr="00C25AA9" w:rsidRDefault="00385787" w:rsidP="00385787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19F1802" w14:textId="77777777" w:rsidR="00385787" w:rsidRPr="00C25AA9" w:rsidRDefault="00385787" w:rsidP="00385787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F68F45E" w14:textId="77777777" w:rsidR="00385787" w:rsidRPr="00C25AA9" w:rsidRDefault="00385787" w:rsidP="00385787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14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873ACDC" w14:textId="77777777" w:rsidR="00385787" w:rsidRPr="00C25AA9" w:rsidRDefault="00385787" w:rsidP="00385787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pl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: 3+2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FFFFFF"/>
          </w:tcPr>
          <w:p w14:paraId="08BB77B9" w14:textId="77777777" w:rsidR="00385787" w:rsidRPr="00C25AA9" w:rsidRDefault="00385787" w:rsidP="00385787">
            <w:pPr>
              <w:pStyle w:val="Lbjegyzetszveg"/>
              <w:rPr>
                <w:rFonts w:ascii="Playfair Display" w:hAnsi="Playfair Display" w:cs="Arial"/>
                <w:sz w:val="18"/>
                <w:szCs w:val="18"/>
              </w:rPr>
            </w:pP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koll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/</w:t>
            </w: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gyj</w:t>
            </w:r>
            <w:proofErr w:type="spellEnd"/>
          </w:p>
        </w:tc>
      </w:tr>
      <w:tr w:rsidR="00C25AA9" w:rsidRPr="00C25AA9" w14:paraId="449A766C" w14:textId="77777777" w:rsidTr="00847071">
        <w:trPr>
          <w:gridBefore w:val="1"/>
          <w:wBefore w:w="32" w:type="pct"/>
          <w:cantSplit/>
          <w:trHeight w:val="278"/>
        </w:trPr>
        <w:tc>
          <w:tcPr>
            <w:tcW w:w="1102" w:type="pct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06D514A0" w14:textId="77777777" w:rsidR="00385787" w:rsidRPr="00C25AA9" w:rsidRDefault="00385787" w:rsidP="00385787">
            <w:pPr>
              <w:pStyle w:val="Lbjegyzetszveg"/>
              <w:ind w:left="-81" w:right="-102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2. ….                                           Z.Z.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FFFFFF"/>
          </w:tcPr>
          <w:p w14:paraId="3784F3D9" w14:textId="77777777" w:rsidR="00385787" w:rsidRPr="00C25AA9" w:rsidRDefault="00385787" w:rsidP="00385787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FFFFFF"/>
          </w:tcPr>
          <w:p w14:paraId="028BAEBE" w14:textId="77777777" w:rsidR="00385787" w:rsidRPr="00C25AA9" w:rsidRDefault="00385787" w:rsidP="00385787">
            <w:pPr>
              <w:pStyle w:val="Lbjegyzetszveg"/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FFFFFF"/>
          </w:tcPr>
          <w:p w14:paraId="43BB5982" w14:textId="77777777" w:rsidR="00385787" w:rsidRPr="00C25AA9" w:rsidRDefault="00385787" w:rsidP="00385787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2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565A9B2" w14:textId="77777777" w:rsidR="00385787" w:rsidRPr="00C25AA9" w:rsidRDefault="00385787" w:rsidP="00385787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2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82BD780" w14:textId="77777777" w:rsidR="00385787" w:rsidRPr="00C25AA9" w:rsidRDefault="00385787" w:rsidP="00385787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4F70811" w14:textId="77777777" w:rsidR="00385787" w:rsidRPr="00C25AA9" w:rsidRDefault="00385787" w:rsidP="00385787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30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3FD415B" w14:textId="77777777" w:rsidR="00385787" w:rsidRPr="00C25AA9" w:rsidRDefault="00385787" w:rsidP="00385787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5C0F6FC" w14:textId="77777777" w:rsidR="00385787" w:rsidRPr="00C25AA9" w:rsidRDefault="00385787" w:rsidP="00385787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6CFDA7D" w14:textId="77777777" w:rsidR="00385787" w:rsidRPr="00C25AA9" w:rsidRDefault="00385787" w:rsidP="00385787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EFDEF6A" w14:textId="77777777" w:rsidR="00385787" w:rsidRPr="00C25AA9" w:rsidRDefault="00385787" w:rsidP="00385787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14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ED66EAE" w14:textId="77777777" w:rsidR="00385787" w:rsidRPr="00C25AA9" w:rsidRDefault="00385787" w:rsidP="00385787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pl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: 3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FFFFFF"/>
          </w:tcPr>
          <w:p w14:paraId="5360D364" w14:textId="77777777" w:rsidR="00385787" w:rsidRPr="00C25AA9" w:rsidRDefault="00385787" w:rsidP="00385787">
            <w:pPr>
              <w:pStyle w:val="Lbjegyzetszveg"/>
              <w:rPr>
                <w:rFonts w:ascii="Playfair Display" w:hAnsi="Playfair Display" w:cs="Arial"/>
                <w:sz w:val="18"/>
                <w:szCs w:val="18"/>
              </w:rPr>
            </w:pP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koll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.</w:t>
            </w:r>
          </w:p>
        </w:tc>
      </w:tr>
      <w:tr w:rsidR="00C25AA9" w:rsidRPr="00C25AA9" w14:paraId="36DD587A" w14:textId="77777777" w:rsidTr="00385787">
        <w:trPr>
          <w:gridBefore w:val="5"/>
          <w:wBefore w:w="142" w:type="pct"/>
          <w:cantSplit/>
          <w:trHeight w:val="274"/>
        </w:trPr>
        <w:tc>
          <w:tcPr>
            <w:tcW w:w="4858" w:type="pct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BDF7EE" w14:textId="77777777" w:rsidR="00385787" w:rsidRPr="00C25AA9" w:rsidRDefault="00385787" w:rsidP="00655F25">
            <w:pPr>
              <w:pStyle w:val="Lbjegyzetszveg"/>
              <w:ind w:right="-68"/>
              <w:rPr>
                <w:rFonts w:ascii="Playfair Display" w:hAnsi="Playfair Display" w:cs="Arial"/>
                <w:b/>
                <w:i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szakmódszertani (diszciplináris, interdiszciplináris t</w:t>
            </w:r>
            <w:r w:rsidR="00DC6B0E" w:rsidRPr="00C25AA9">
              <w:rPr>
                <w:rFonts w:ascii="Playfair Display" w:hAnsi="Playfair Display" w:cs="Arial"/>
                <w:b/>
                <w:sz w:val="18"/>
                <w:szCs w:val="18"/>
              </w:rPr>
              <w:t>antárgy-pedagógiai) ismeretek</w:t>
            </w:r>
            <w:r w:rsidR="00655F25" w:rsidRPr="00C25AA9">
              <w:rPr>
                <w:rFonts w:ascii="Playfair Display" w:hAnsi="Playfair Display" w:cs="Arial"/>
                <w:b/>
                <w:sz w:val="18"/>
                <w:szCs w:val="18"/>
              </w:rPr>
              <w:t xml:space="preserve"> </w:t>
            </w:r>
            <w:r w:rsidR="00655F25" w:rsidRPr="00C25AA9">
              <w:rPr>
                <w:rFonts w:ascii="Playfair Display" w:hAnsi="Playfair Display" w:cs="Arial"/>
                <w:b/>
                <w:i/>
                <w:sz w:val="18"/>
                <w:szCs w:val="18"/>
              </w:rPr>
              <w:t>tanárszakonként legalább 12</w:t>
            </w:r>
            <w:r w:rsidRPr="00C25AA9">
              <w:rPr>
                <w:rFonts w:ascii="Playfair Display" w:hAnsi="Playfair Display" w:cs="Arial"/>
                <w:b/>
                <w:i/>
                <w:sz w:val="18"/>
                <w:szCs w:val="18"/>
              </w:rPr>
              <w:t xml:space="preserve"> kredit</w:t>
            </w:r>
            <w:r w:rsidR="00655F25" w:rsidRPr="00C25AA9">
              <w:rPr>
                <w:rFonts w:ascii="Playfair Display" w:hAnsi="Playfair Display" w:cs="Arial"/>
                <w:b/>
                <w:i/>
                <w:sz w:val="18"/>
                <w:szCs w:val="18"/>
              </w:rPr>
              <w:t xml:space="preserve"> </w:t>
            </w:r>
            <w:r w:rsidRPr="00C25AA9">
              <w:rPr>
                <w:rFonts w:ascii="Playfair Display" w:hAnsi="Playfair Display" w:cs="Arial"/>
                <w:i/>
                <w:sz w:val="18"/>
                <w:szCs w:val="18"/>
              </w:rPr>
              <w:t xml:space="preserve">(1. mell. </w:t>
            </w:r>
            <w:r w:rsidRPr="00C25AA9">
              <w:rPr>
                <w:rFonts w:ascii="Playfair Display" w:hAnsi="Playfair Display" w:cs="Arial"/>
                <w:b/>
                <w:i/>
                <w:sz w:val="18"/>
                <w:szCs w:val="18"/>
              </w:rPr>
              <w:t>4.</w:t>
            </w:r>
            <w:r w:rsidR="00655F25" w:rsidRPr="00C25AA9">
              <w:rPr>
                <w:rFonts w:ascii="Playfair Display" w:hAnsi="Playfair Display" w:cs="Arial"/>
                <w:b/>
                <w:i/>
                <w:sz w:val="18"/>
                <w:szCs w:val="18"/>
              </w:rPr>
              <w:t>1</w:t>
            </w:r>
            <w:r w:rsidRPr="00C25AA9">
              <w:rPr>
                <w:rFonts w:ascii="Playfair Display" w:hAnsi="Playfair Display" w:cs="Arial"/>
                <w:b/>
                <w:i/>
                <w:sz w:val="18"/>
                <w:szCs w:val="18"/>
              </w:rPr>
              <w:t>.2.)</w:t>
            </w:r>
          </w:p>
        </w:tc>
      </w:tr>
      <w:tr w:rsidR="00C25AA9" w:rsidRPr="00C25AA9" w14:paraId="3927F477" w14:textId="77777777" w:rsidTr="00385787">
        <w:trPr>
          <w:gridBefore w:val="5"/>
          <w:wBefore w:w="142" w:type="pct"/>
          <w:cantSplit/>
          <w:trHeight w:val="274"/>
        </w:trPr>
        <w:tc>
          <w:tcPr>
            <w:tcW w:w="4858" w:type="pct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981344" w14:textId="77777777" w:rsidR="00655F25" w:rsidRPr="00C25AA9" w:rsidRDefault="00655F25" w:rsidP="00655F25">
            <w:pPr>
              <w:pStyle w:val="Lbjegyzetszveg"/>
              <w:ind w:right="-68"/>
              <w:rPr>
                <w:rFonts w:ascii="Playfair Display" w:hAnsi="Playfair Display" w:cs="Arial"/>
                <w:b/>
                <w:sz w:val="18"/>
                <w:szCs w:val="18"/>
              </w:rPr>
            </w:pPr>
          </w:p>
        </w:tc>
      </w:tr>
      <w:tr w:rsidR="00C25AA9" w:rsidRPr="00C25AA9" w14:paraId="4990615C" w14:textId="77777777" w:rsidTr="00847071">
        <w:trPr>
          <w:gridBefore w:val="1"/>
          <w:wBefore w:w="32" w:type="pct"/>
          <w:cantSplit/>
          <w:trHeight w:val="331"/>
        </w:trPr>
        <w:tc>
          <w:tcPr>
            <w:tcW w:w="1102" w:type="pct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4CDA4E20" w14:textId="77777777" w:rsidR="0075126D" w:rsidRPr="00C25AA9" w:rsidRDefault="0075126D" w:rsidP="0075126D">
            <w:pPr>
              <w:pStyle w:val="Lbjegyzetszveg"/>
              <w:ind w:left="-81" w:right="-102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az adott szak sajátos szakmódszertani (tantárgy-pedagógiai) ismeretkörei</w:t>
            </w:r>
            <w:r w:rsidRPr="00C25AA9">
              <w:rPr>
                <w:rStyle w:val="Lbjegyzet-hivatkozs"/>
                <w:rFonts w:ascii="Playfair Display" w:hAnsi="Playfair Display" w:cs="Arial"/>
                <w:sz w:val="18"/>
                <w:szCs w:val="18"/>
              </w:rPr>
              <w:footnoteReference w:id="12"/>
            </w:r>
          </w:p>
          <w:p w14:paraId="6DF3F3BE" w14:textId="77777777" w:rsidR="0075126D" w:rsidRPr="00C25AA9" w:rsidRDefault="0075126D" w:rsidP="0075126D">
            <w:pPr>
              <w:pStyle w:val="Lbjegyzetszveg"/>
              <w:ind w:left="-81" w:right="-102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1.                                                 X.Y.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FFFFFF"/>
          </w:tcPr>
          <w:p w14:paraId="42DAC339" w14:textId="77777777" w:rsidR="0075126D" w:rsidRPr="00C25AA9" w:rsidRDefault="0075126D" w:rsidP="0075126D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FFFFFF"/>
          </w:tcPr>
          <w:p w14:paraId="5D803DA4" w14:textId="77777777" w:rsidR="0075126D" w:rsidRPr="00C25AA9" w:rsidRDefault="0075126D" w:rsidP="0075126D">
            <w:pPr>
              <w:pStyle w:val="Lbjegyzetszveg"/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5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BC9B7EA" w14:textId="77777777" w:rsidR="0075126D" w:rsidRPr="00C25AA9" w:rsidRDefault="0075126D" w:rsidP="0075126D">
            <w:pPr>
              <w:pStyle w:val="Lbjegyzetszveg"/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2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4A13EBC" w14:textId="77777777" w:rsidR="0075126D" w:rsidRPr="00C25AA9" w:rsidRDefault="0075126D" w:rsidP="0075126D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8F08B03" w14:textId="77777777" w:rsidR="0075126D" w:rsidRPr="00C25AA9" w:rsidRDefault="0075126D" w:rsidP="0075126D">
            <w:pPr>
              <w:pStyle w:val="Lbjegyzetszveg"/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F11CE54" w14:textId="77777777" w:rsidR="0075126D" w:rsidRPr="00C25AA9" w:rsidRDefault="0075126D" w:rsidP="0075126D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5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92536FF" w14:textId="77777777" w:rsidR="0075126D" w:rsidRPr="00C25AA9" w:rsidRDefault="0075126D" w:rsidP="0075126D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3BB9D3D" w14:textId="77777777" w:rsidR="0075126D" w:rsidRPr="00C25AA9" w:rsidRDefault="0075126D" w:rsidP="0075126D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F8C2DBC" w14:textId="77777777" w:rsidR="0075126D" w:rsidRPr="00C25AA9" w:rsidRDefault="0075126D" w:rsidP="0075126D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FC379D0" w14:textId="77777777" w:rsidR="0075126D" w:rsidRPr="00C25AA9" w:rsidRDefault="0075126D" w:rsidP="0075126D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14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924E56C" w14:textId="77777777" w:rsidR="0075126D" w:rsidRPr="00C25AA9" w:rsidRDefault="0075126D" w:rsidP="0075126D">
            <w:pPr>
              <w:pStyle w:val="Lbjegyzetszveg"/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8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FFFFFF"/>
          </w:tcPr>
          <w:p w14:paraId="2782374E" w14:textId="77777777" w:rsidR="0075126D" w:rsidRPr="00C25AA9" w:rsidRDefault="0075126D" w:rsidP="0075126D">
            <w:pPr>
              <w:pStyle w:val="Lbjegyzetszveg"/>
              <w:rPr>
                <w:rFonts w:ascii="Playfair Display" w:hAnsi="Playfair Display" w:cs="Arial"/>
                <w:sz w:val="18"/>
                <w:szCs w:val="18"/>
              </w:rPr>
            </w:pP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koll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/</w:t>
            </w: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gyj</w:t>
            </w:r>
            <w:proofErr w:type="spellEnd"/>
          </w:p>
        </w:tc>
      </w:tr>
      <w:tr w:rsidR="00C25AA9" w:rsidRPr="00C25AA9" w14:paraId="6DB5776D" w14:textId="77777777" w:rsidTr="00847071">
        <w:trPr>
          <w:gridBefore w:val="1"/>
          <w:wBefore w:w="32" w:type="pct"/>
          <w:cantSplit/>
          <w:trHeight w:val="140"/>
        </w:trPr>
        <w:tc>
          <w:tcPr>
            <w:tcW w:w="1102" w:type="pct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42F3DED6" w14:textId="77777777" w:rsidR="0075126D" w:rsidRPr="00C25AA9" w:rsidRDefault="0075126D" w:rsidP="0075126D">
            <w:pPr>
              <w:pStyle w:val="Lbjegyzetszveg"/>
              <w:ind w:left="-81" w:right="-102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2.                                                  Z.Z.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FFFFFF"/>
          </w:tcPr>
          <w:p w14:paraId="20B89E79" w14:textId="77777777" w:rsidR="0075126D" w:rsidRPr="00C25AA9" w:rsidRDefault="0075126D" w:rsidP="0075126D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FFFFFF"/>
          </w:tcPr>
          <w:p w14:paraId="65A43C8E" w14:textId="77777777" w:rsidR="0075126D" w:rsidRPr="00C25AA9" w:rsidRDefault="0075126D" w:rsidP="0075126D">
            <w:pPr>
              <w:pStyle w:val="Lbjegyzetszveg"/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5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8B4010E" w14:textId="77777777" w:rsidR="0075126D" w:rsidRPr="00C25AA9" w:rsidRDefault="0075126D" w:rsidP="0075126D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2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C995E62" w14:textId="77777777" w:rsidR="0075126D" w:rsidRPr="00C25AA9" w:rsidRDefault="0075126D" w:rsidP="0075126D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2C6CFD0" w14:textId="77777777" w:rsidR="0075126D" w:rsidRPr="00C25AA9" w:rsidRDefault="0075126D" w:rsidP="0075126D">
            <w:pPr>
              <w:pStyle w:val="Lbjegyzetszveg"/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01F1BDB" w14:textId="77777777" w:rsidR="0075126D" w:rsidRPr="00C25AA9" w:rsidRDefault="0075126D" w:rsidP="0075126D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5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47C6A5D" w14:textId="77777777" w:rsidR="0075126D" w:rsidRPr="00C25AA9" w:rsidRDefault="0075126D" w:rsidP="0075126D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4095F69" w14:textId="77777777" w:rsidR="0075126D" w:rsidRPr="00C25AA9" w:rsidRDefault="0075126D" w:rsidP="0075126D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69DE8A8" w14:textId="77777777" w:rsidR="0075126D" w:rsidRPr="00C25AA9" w:rsidRDefault="0075126D" w:rsidP="0075126D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2F340A3" w14:textId="77777777" w:rsidR="0075126D" w:rsidRPr="00C25AA9" w:rsidRDefault="0075126D" w:rsidP="0075126D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14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39036B42" w14:textId="77777777" w:rsidR="0075126D" w:rsidRPr="00C25AA9" w:rsidRDefault="0075126D" w:rsidP="0075126D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FFFFFF"/>
          </w:tcPr>
          <w:p w14:paraId="533685BD" w14:textId="77777777" w:rsidR="0075126D" w:rsidRPr="00C25AA9" w:rsidRDefault="0075126D" w:rsidP="0075126D">
            <w:pPr>
              <w:pStyle w:val="Lbjegyzetszveg"/>
              <w:rPr>
                <w:rFonts w:ascii="Playfair Display" w:hAnsi="Playfair Display" w:cs="Arial"/>
                <w:sz w:val="18"/>
                <w:szCs w:val="18"/>
              </w:rPr>
            </w:pPr>
          </w:p>
        </w:tc>
      </w:tr>
      <w:tr w:rsidR="00C25AA9" w:rsidRPr="00C25AA9" w14:paraId="772F3EED" w14:textId="77777777" w:rsidTr="00847071">
        <w:trPr>
          <w:gridBefore w:val="1"/>
          <w:wBefore w:w="32" w:type="pct"/>
          <w:cantSplit/>
          <w:trHeight w:val="140"/>
        </w:trPr>
        <w:tc>
          <w:tcPr>
            <w:tcW w:w="1102" w:type="pct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65B393A5" w14:textId="77777777" w:rsidR="0075126D" w:rsidRPr="00C25AA9" w:rsidRDefault="0075126D" w:rsidP="0075126D">
            <w:pPr>
              <w:pStyle w:val="Lbjegyzetszveg"/>
              <w:ind w:left="-81" w:right="-102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FFFFFF"/>
          </w:tcPr>
          <w:p w14:paraId="3534154E" w14:textId="77777777" w:rsidR="0075126D" w:rsidRPr="00C25AA9" w:rsidRDefault="0075126D" w:rsidP="0075126D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FFFFFF"/>
          </w:tcPr>
          <w:p w14:paraId="2A222E8C" w14:textId="77777777" w:rsidR="0075126D" w:rsidRPr="00C25AA9" w:rsidRDefault="0075126D" w:rsidP="0075126D">
            <w:pPr>
              <w:pStyle w:val="Lbjegyzetszveg"/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5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C608932" w14:textId="77777777" w:rsidR="0075126D" w:rsidRPr="00C25AA9" w:rsidRDefault="0075126D" w:rsidP="0075126D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2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E7C494A" w14:textId="77777777" w:rsidR="0075126D" w:rsidRPr="00C25AA9" w:rsidRDefault="0075126D" w:rsidP="0075126D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11454C1" w14:textId="77777777" w:rsidR="0075126D" w:rsidRPr="00C25AA9" w:rsidRDefault="0075126D" w:rsidP="0075126D">
            <w:pPr>
              <w:pStyle w:val="Lbjegyzetszveg"/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40444C9" w14:textId="77777777" w:rsidR="0075126D" w:rsidRPr="00C25AA9" w:rsidRDefault="0075126D" w:rsidP="0075126D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5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2CF903C" w14:textId="77777777" w:rsidR="0075126D" w:rsidRPr="00C25AA9" w:rsidRDefault="0075126D" w:rsidP="0075126D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FDD36FE" w14:textId="77777777" w:rsidR="0075126D" w:rsidRPr="00C25AA9" w:rsidRDefault="0075126D" w:rsidP="0075126D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493AF5F" w14:textId="77777777" w:rsidR="0075126D" w:rsidRPr="00C25AA9" w:rsidRDefault="0075126D" w:rsidP="0075126D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0BBCE85" w14:textId="77777777" w:rsidR="0075126D" w:rsidRPr="00C25AA9" w:rsidRDefault="0075126D" w:rsidP="0075126D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14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FEE733A" w14:textId="77777777" w:rsidR="0075126D" w:rsidRPr="00C25AA9" w:rsidRDefault="0075126D" w:rsidP="0075126D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FFFFFF"/>
          </w:tcPr>
          <w:p w14:paraId="49C7204E" w14:textId="77777777" w:rsidR="0075126D" w:rsidRPr="00C25AA9" w:rsidRDefault="0075126D" w:rsidP="0075126D">
            <w:pPr>
              <w:pStyle w:val="Lbjegyzetszveg"/>
              <w:rPr>
                <w:rFonts w:ascii="Playfair Display" w:hAnsi="Playfair Display" w:cs="Arial"/>
                <w:sz w:val="18"/>
                <w:szCs w:val="18"/>
              </w:rPr>
            </w:pPr>
          </w:p>
        </w:tc>
      </w:tr>
      <w:tr w:rsidR="00C25AA9" w:rsidRPr="00C25AA9" w14:paraId="30569CE2" w14:textId="77777777" w:rsidTr="00847071">
        <w:trPr>
          <w:gridBefore w:val="1"/>
          <w:wBefore w:w="32" w:type="pct"/>
          <w:cantSplit/>
          <w:trHeight w:val="140"/>
        </w:trPr>
        <w:tc>
          <w:tcPr>
            <w:tcW w:w="1102" w:type="pct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6A8E0E32" w14:textId="77777777" w:rsidR="0075126D" w:rsidRPr="00C25AA9" w:rsidRDefault="0075126D" w:rsidP="0075126D">
            <w:pPr>
              <w:pStyle w:val="Lbjegyzetszveg"/>
              <w:ind w:left="-81" w:right="-102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Speciális IT szakmódszertan</w:t>
            </w:r>
            <w:r w:rsidRPr="00C25AA9">
              <w:rPr>
                <w:rStyle w:val="Lbjegyzet-hivatkozs"/>
                <w:rFonts w:ascii="Playfair Display" w:hAnsi="Playfair Display" w:cs="Arial"/>
                <w:sz w:val="18"/>
                <w:szCs w:val="18"/>
              </w:rPr>
              <w:footnoteReference w:id="13"/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FFFFFF"/>
          </w:tcPr>
          <w:p w14:paraId="66C376FE" w14:textId="77777777" w:rsidR="0075126D" w:rsidRPr="00C25AA9" w:rsidRDefault="0075126D" w:rsidP="0075126D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FFFFFF"/>
          </w:tcPr>
          <w:p w14:paraId="73B8DE83" w14:textId="77777777" w:rsidR="0075126D" w:rsidRPr="00C25AA9" w:rsidRDefault="0075126D" w:rsidP="0075126D">
            <w:pPr>
              <w:pStyle w:val="Lbjegyzetszveg"/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5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63D4B8B" w14:textId="77777777" w:rsidR="0075126D" w:rsidRPr="00C25AA9" w:rsidRDefault="0075126D" w:rsidP="0075126D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2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887C207" w14:textId="77777777" w:rsidR="0075126D" w:rsidRPr="00C25AA9" w:rsidRDefault="0075126D" w:rsidP="0075126D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B2B58AB" w14:textId="77777777" w:rsidR="0075126D" w:rsidRPr="00C25AA9" w:rsidRDefault="0075126D" w:rsidP="0075126D">
            <w:pPr>
              <w:pStyle w:val="Lbjegyzetszveg"/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8F54E97" w14:textId="77777777" w:rsidR="0075126D" w:rsidRPr="00C25AA9" w:rsidRDefault="0075126D" w:rsidP="0075126D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5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5D4F915" w14:textId="77777777" w:rsidR="0075126D" w:rsidRPr="00C25AA9" w:rsidRDefault="0075126D" w:rsidP="0075126D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66468A0" w14:textId="77777777" w:rsidR="0075126D" w:rsidRPr="00C25AA9" w:rsidRDefault="0075126D" w:rsidP="0075126D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50EC5B4" w14:textId="77777777" w:rsidR="0075126D" w:rsidRPr="00C25AA9" w:rsidRDefault="0075126D" w:rsidP="0075126D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2C33C5F" w14:textId="77777777" w:rsidR="0075126D" w:rsidRPr="00C25AA9" w:rsidRDefault="0075126D" w:rsidP="0075126D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14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36EFC1E8" w14:textId="77777777" w:rsidR="0075126D" w:rsidRPr="00C25AA9" w:rsidRDefault="0075126D" w:rsidP="0075126D">
            <w:pPr>
              <w:pStyle w:val="Lbjegyzetszveg"/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2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FFFFFF"/>
          </w:tcPr>
          <w:p w14:paraId="26EEC05E" w14:textId="77777777" w:rsidR="0075126D" w:rsidRPr="00C25AA9" w:rsidRDefault="0075126D" w:rsidP="0075126D">
            <w:pPr>
              <w:pStyle w:val="Lbjegyzetszveg"/>
              <w:rPr>
                <w:rFonts w:ascii="Playfair Display" w:hAnsi="Playfair Display" w:cs="Arial"/>
                <w:sz w:val="18"/>
                <w:szCs w:val="18"/>
              </w:rPr>
            </w:pPr>
          </w:p>
        </w:tc>
      </w:tr>
      <w:tr w:rsidR="00C25AA9" w:rsidRPr="00C25AA9" w14:paraId="788D527B" w14:textId="77777777" w:rsidTr="00847071">
        <w:trPr>
          <w:gridBefore w:val="1"/>
          <w:wBefore w:w="32" w:type="pct"/>
          <w:cantSplit/>
          <w:trHeight w:val="140"/>
        </w:trPr>
        <w:tc>
          <w:tcPr>
            <w:tcW w:w="1102" w:type="pct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05CD4F90" w14:textId="77777777" w:rsidR="0075126D" w:rsidRPr="00C25AA9" w:rsidRDefault="0075126D" w:rsidP="0075126D">
            <w:pPr>
              <w:pStyle w:val="Lbjegyzetszveg"/>
              <w:ind w:left="-81" w:right="-102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FFFFFF"/>
          </w:tcPr>
          <w:p w14:paraId="30720967" w14:textId="77777777" w:rsidR="0075126D" w:rsidRPr="00C25AA9" w:rsidRDefault="0075126D" w:rsidP="0075126D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FFFFFF"/>
          </w:tcPr>
          <w:p w14:paraId="21DF6FD7" w14:textId="77777777" w:rsidR="0075126D" w:rsidRPr="00C25AA9" w:rsidRDefault="0075126D" w:rsidP="0075126D">
            <w:pPr>
              <w:pStyle w:val="Lbjegyzetszveg"/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5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3D24028" w14:textId="77777777" w:rsidR="0075126D" w:rsidRPr="00C25AA9" w:rsidRDefault="0075126D" w:rsidP="0075126D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2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3F40917" w14:textId="77777777" w:rsidR="0075126D" w:rsidRPr="00C25AA9" w:rsidRDefault="0075126D" w:rsidP="0075126D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40D6091" w14:textId="77777777" w:rsidR="0075126D" w:rsidRPr="00C25AA9" w:rsidRDefault="0075126D" w:rsidP="0075126D">
            <w:pPr>
              <w:pStyle w:val="Lbjegyzetszveg"/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03E70C5" w14:textId="77777777" w:rsidR="0075126D" w:rsidRPr="00C25AA9" w:rsidRDefault="0075126D" w:rsidP="0075126D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5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6790418" w14:textId="77777777" w:rsidR="0075126D" w:rsidRPr="00C25AA9" w:rsidRDefault="0075126D" w:rsidP="0075126D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B9ECDFB" w14:textId="77777777" w:rsidR="0075126D" w:rsidRPr="00C25AA9" w:rsidRDefault="0075126D" w:rsidP="0075126D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650F80A" w14:textId="77777777" w:rsidR="0075126D" w:rsidRPr="00C25AA9" w:rsidRDefault="0075126D" w:rsidP="0075126D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B487A2A" w14:textId="77777777" w:rsidR="0075126D" w:rsidRPr="00C25AA9" w:rsidRDefault="0075126D" w:rsidP="0075126D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14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68371A1" w14:textId="77777777" w:rsidR="0075126D" w:rsidRPr="00C25AA9" w:rsidRDefault="0075126D" w:rsidP="0075126D">
            <w:pPr>
              <w:pStyle w:val="Lbjegyzetszveg"/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FFFFFF"/>
          </w:tcPr>
          <w:p w14:paraId="4BAAF532" w14:textId="77777777" w:rsidR="0075126D" w:rsidRPr="00C25AA9" w:rsidRDefault="0075126D" w:rsidP="0075126D">
            <w:pPr>
              <w:pStyle w:val="Lbjegyzetszveg"/>
              <w:rPr>
                <w:rFonts w:ascii="Playfair Display" w:hAnsi="Playfair Display" w:cs="Arial"/>
                <w:sz w:val="18"/>
                <w:szCs w:val="18"/>
              </w:rPr>
            </w:pPr>
          </w:p>
        </w:tc>
      </w:tr>
      <w:tr w:rsidR="00C25AA9" w:rsidRPr="00C25AA9" w14:paraId="50C6984D" w14:textId="77777777" w:rsidTr="00385787">
        <w:trPr>
          <w:gridBefore w:val="1"/>
          <w:wBefore w:w="32" w:type="pct"/>
          <w:cantSplit/>
          <w:trHeight w:val="204"/>
        </w:trPr>
        <w:tc>
          <w:tcPr>
            <w:tcW w:w="4346" w:type="pct"/>
            <w:gridSpan w:val="25"/>
            <w:tcBorders>
              <w:bottom w:val="single" w:sz="4" w:space="0" w:color="auto"/>
            </w:tcBorders>
            <w:shd w:val="clear" w:color="auto" w:fill="FFFFFF"/>
          </w:tcPr>
          <w:p w14:paraId="60A23849" w14:textId="77777777" w:rsidR="0075126D" w:rsidRPr="00C25AA9" w:rsidRDefault="0075126D" w:rsidP="0075126D">
            <w:pPr>
              <w:pStyle w:val="Lbjegyzetszveg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az összefüggő egyéni iskolai gyakorlathoz közvetlen kapcsolódóan</w:t>
            </w:r>
            <w:r w:rsidRPr="00C25AA9">
              <w:rPr>
                <w:rStyle w:val="Lbjegyzet-hivatkozs"/>
                <w:rFonts w:ascii="Playfair Display" w:hAnsi="Playfair Display" w:cs="Arial"/>
                <w:sz w:val="18"/>
                <w:szCs w:val="18"/>
              </w:rPr>
              <w:footnoteReference w:id="14"/>
            </w:r>
          </w:p>
        </w:tc>
        <w:tc>
          <w:tcPr>
            <w:tcW w:w="314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A562F3F" w14:textId="77777777" w:rsidR="0075126D" w:rsidRPr="00C25AA9" w:rsidRDefault="0075126D" w:rsidP="0075126D">
            <w:pPr>
              <w:pStyle w:val="Lbjegyzetszveg"/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2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FFFFFF"/>
          </w:tcPr>
          <w:p w14:paraId="675F5ED9" w14:textId="77777777" w:rsidR="0075126D" w:rsidRPr="00C25AA9" w:rsidRDefault="0075126D" w:rsidP="0075126D">
            <w:pPr>
              <w:pStyle w:val="Lbjegyzetszveg"/>
              <w:rPr>
                <w:rFonts w:ascii="Playfair Display" w:hAnsi="Playfair Display" w:cs="Arial"/>
                <w:sz w:val="18"/>
                <w:szCs w:val="18"/>
              </w:rPr>
            </w:pPr>
          </w:p>
        </w:tc>
      </w:tr>
      <w:tr w:rsidR="00C25AA9" w:rsidRPr="00C25AA9" w14:paraId="45E71DAB" w14:textId="77777777" w:rsidTr="00385787">
        <w:trPr>
          <w:gridBefore w:val="1"/>
          <w:wBefore w:w="32" w:type="pct"/>
          <w:cantSplit/>
          <w:trHeight w:val="204"/>
        </w:trPr>
        <w:tc>
          <w:tcPr>
            <w:tcW w:w="4346" w:type="pct"/>
            <w:gridSpan w:val="25"/>
            <w:tcBorders>
              <w:bottom w:val="single" w:sz="4" w:space="0" w:color="auto"/>
            </w:tcBorders>
            <w:shd w:val="clear" w:color="auto" w:fill="FFFFFF"/>
          </w:tcPr>
          <w:p w14:paraId="6DCDAA45" w14:textId="77777777" w:rsidR="0075126D" w:rsidRPr="00C25AA9" w:rsidRDefault="0075126D" w:rsidP="0075126D">
            <w:pPr>
              <w:pStyle w:val="Lbjegyzetszveg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14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60A1347" w14:textId="77777777" w:rsidR="0075126D" w:rsidRPr="00C25AA9" w:rsidRDefault="0075126D" w:rsidP="0075126D">
            <w:pPr>
              <w:pStyle w:val="Lbjegyzetszveg"/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FFFFFF"/>
          </w:tcPr>
          <w:p w14:paraId="4B924829" w14:textId="77777777" w:rsidR="0075126D" w:rsidRPr="00C25AA9" w:rsidRDefault="0075126D" w:rsidP="0075126D">
            <w:pPr>
              <w:pStyle w:val="Lbjegyzetszveg"/>
              <w:rPr>
                <w:rFonts w:ascii="Playfair Display" w:hAnsi="Playfair Display" w:cs="Arial"/>
                <w:sz w:val="18"/>
                <w:szCs w:val="18"/>
              </w:rPr>
            </w:pPr>
          </w:p>
        </w:tc>
      </w:tr>
      <w:tr w:rsidR="00C25AA9" w:rsidRPr="00C25AA9" w14:paraId="6796AA78" w14:textId="77777777" w:rsidTr="00847071">
        <w:trPr>
          <w:gridBefore w:val="2"/>
          <w:wBefore w:w="52" w:type="pct"/>
          <w:cantSplit/>
          <w:trHeight w:val="263"/>
        </w:trPr>
        <w:tc>
          <w:tcPr>
            <w:tcW w:w="1082" w:type="pct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4E69FB9E" w14:textId="77777777" w:rsidR="0075126D" w:rsidRPr="00C25AA9" w:rsidRDefault="0075126D" w:rsidP="0075126D">
            <w:pPr>
              <w:pStyle w:val="Lbjegyzetszveg"/>
              <w:ind w:left="-81" w:right="-27"/>
              <w:jc w:val="right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szabadon választhatók</w:t>
            </w:r>
            <w:r w:rsidRPr="00C25AA9">
              <w:rPr>
                <w:rStyle w:val="Lbjegyzet-hivatkozs"/>
                <w:rFonts w:ascii="Playfair Display" w:hAnsi="Playfair Display" w:cs="Arial"/>
                <w:b/>
                <w:sz w:val="18"/>
                <w:szCs w:val="18"/>
              </w:rPr>
              <w:footnoteReference w:id="15"/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FFFFFF"/>
          </w:tcPr>
          <w:p w14:paraId="52E6B5B6" w14:textId="77777777" w:rsidR="0075126D" w:rsidRPr="00C25AA9" w:rsidRDefault="0075126D" w:rsidP="0075126D">
            <w:pPr>
              <w:pStyle w:val="Lbjegyzetszveg"/>
              <w:jc w:val="center"/>
              <w:rPr>
                <w:rFonts w:ascii="Playfair Display" w:hAnsi="Playfair Display" w:cs="Arial"/>
                <w:i/>
                <w:sz w:val="18"/>
                <w:szCs w:val="18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FFFFFF"/>
          </w:tcPr>
          <w:p w14:paraId="77D5F4BC" w14:textId="77777777" w:rsidR="0075126D" w:rsidRPr="00C25AA9" w:rsidRDefault="0075126D" w:rsidP="0075126D">
            <w:pPr>
              <w:ind w:right="-2"/>
              <w:jc w:val="center"/>
              <w:rPr>
                <w:rFonts w:ascii="Playfair Display" w:hAnsi="Playfair Display" w:cs="Arial"/>
                <w:i/>
                <w:sz w:val="18"/>
                <w:szCs w:val="18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FFFFFF"/>
          </w:tcPr>
          <w:p w14:paraId="661AC688" w14:textId="77777777" w:rsidR="0075126D" w:rsidRPr="00C25AA9" w:rsidRDefault="0075126D" w:rsidP="0075126D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i/>
                <w:sz w:val="18"/>
                <w:szCs w:val="18"/>
              </w:rPr>
            </w:pPr>
          </w:p>
        </w:tc>
        <w:tc>
          <w:tcPr>
            <w:tcW w:w="322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C3F4186" w14:textId="77777777" w:rsidR="0075126D" w:rsidRPr="00C25AA9" w:rsidRDefault="0075126D" w:rsidP="0075126D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i/>
                <w:sz w:val="18"/>
                <w:szCs w:val="18"/>
              </w:rPr>
            </w:pPr>
          </w:p>
        </w:tc>
        <w:tc>
          <w:tcPr>
            <w:tcW w:w="322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1C17DA9" w14:textId="77777777" w:rsidR="0075126D" w:rsidRPr="00C25AA9" w:rsidRDefault="0075126D" w:rsidP="0075126D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i/>
                <w:sz w:val="18"/>
                <w:szCs w:val="18"/>
              </w:rPr>
            </w:pP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6FE76EA" w14:textId="77777777" w:rsidR="0075126D" w:rsidRPr="00C25AA9" w:rsidRDefault="0075126D" w:rsidP="0075126D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i/>
                <w:sz w:val="18"/>
                <w:szCs w:val="18"/>
              </w:rPr>
            </w:pP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B24C387" w14:textId="77777777" w:rsidR="0075126D" w:rsidRPr="00C25AA9" w:rsidRDefault="0075126D" w:rsidP="0075126D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5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C6DE7B0" w14:textId="77777777" w:rsidR="0075126D" w:rsidRPr="00C25AA9" w:rsidRDefault="0075126D" w:rsidP="0075126D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i/>
                <w:sz w:val="18"/>
                <w:szCs w:val="18"/>
              </w:rPr>
            </w:pPr>
          </w:p>
        </w:tc>
        <w:tc>
          <w:tcPr>
            <w:tcW w:w="322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F5E1604" w14:textId="77777777" w:rsidR="0075126D" w:rsidRPr="00C25AA9" w:rsidRDefault="0075126D" w:rsidP="0075126D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i/>
                <w:sz w:val="18"/>
                <w:szCs w:val="18"/>
              </w:rPr>
            </w:pPr>
          </w:p>
        </w:tc>
        <w:tc>
          <w:tcPr>
            <w:tcW w:w="329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77F7171" w14:textId="77777777" w:rsidR="0075126D" w:rsidRPr="00C25AA9" w:rsidRDefault="0075126D" w:rsidP="0075126D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i/>
                <w:sz w:val="18"/>
                <w:szCs w:val="18"/>
              </w:rPr>
            </w:pPr>
          </w:p>
        </w:tc>
        <w:tc>
          <w:tcPr>
            <w:tcW w:w="297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F2FDBA9" w14:textId="77777777" w:rsidR="0075126D" w:rsidRPr="00C25AA9" w:rsidRDefault="0075126D" w:rsidP="0075126D">
            <w:pPr>
              <w:pStyle w:val="Lbjegyzetszveg"/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0-10</w:t>
            </w:r>
          </w:p>
        </w:tc>
        <w:tc>
          <w:tcPr>
            <w:tcW w:w="33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A0AB38A" w14:textId="77777777" w:rsidR="0075126D" w:rsidRPr="00C25AA9" w:rsidRDefault="0075126D" w:rsidP="0075126D">
            <w:pPr>
              <w:pStyle w:val="Lbjegyzetszveg"/>
              <w:rPr>
                <w:rFonts w:ascii="Playfair Display" w:hAnsi="Playfair Display" w:cs="Arial"/>
                <w:i/>
                <w:sz w:val="18"/>
                <w:szCs w:val="18"/>
              </w:rPr>
            </w:pPr>
          </w:p>
        </w:tc>
      </w:tr>
      <w:tr w:rsidR="00C25AA9" w:rsidRPr="00C25AA9" w14:paraId="0F0E33F7" w14:textId="77777777" w:rsidTr="00847071">
        <w:trPr>
          <w:gridBefore w:val="3"/>
          <w:wBefore w:w="76" w:type="pct"/>
          <w:cantSplit/>
          <w:trHeight w:val="263"/>
        </w:trPr>
        <w:tc>
          <w:tcPr>
            <w:tcW w:w="105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14:paraId="1A16A8AB" w14:textId="77777777" w:rsidR="0075126D" w:rsidRPr="00C25AA9" w:rsidRDefault="0075126D" w:rsidP="0075126D">
            <w:pPr>
              <w:pStyle w:val="Lbjegyzetszveg"/>
              <w:ind w:left="-81" w:right="-27"/>
              <w:jc w:val="right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anyanyelvi ismeretek</w:t>
            </w:r>
          </w:p>
        </w:tc>
        <w:tc>
          <w:tcPr>
            <w:tcW w:w="322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72517140" w14:textId="77777777" w:rsidR="0075126D" w:rsidRPr="00C25AA9" w:rsidRDefault="0075126D" w:rsidP="0075126D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397288E1" w14:textId="77777777" w:rsidR="0075126D" w:rsidRPr="00C25AA9" w:rsidRDefault="0075126D" w:rsidP="0075126D">
            <w:pPr>
              <w:ind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79F9F77A" w14:textId="77777777" w:rsidR="0075126D" w:rsidRPr="00C25AA9" w:rsidRDefault="0075126D" w:rsidP="0075126D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2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0597F810" w14:textId="77777777" w:rsidR="0075126D" w:rsidRPr="00C25AA9" w:rsidRDefault="0075126D" w:rsidP="0075126D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2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3214314A" w14:textId="77777777" w:rsidR="0075126D" w:rsidRPr="00C25AA9" w:rsidRDefault="0075126D" w:rsidP="0075126D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3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4BB3B58E" w14:textId="77777777" w:rsidR="0075126D" w:rsidRPr="00C25AA9" w:rsidRDefault="0075126D" w:rsidP="0075126D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4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4848E1FA" w14:textId="77777777" w:rsidR="0075126D" w:rsidRPr="00C25AA9" w:rsidRDefault="0075126D" w:rsidP="0075126D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5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2F12020C" w14:textId="77777777" w:rsidR="0075126D" w:rsidRPr="00C25AA9" w:rsidRDefault="0075126D" w:rsidP="0075126D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2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60E5521C" w14:textId="77777777" w:rsidR="0075126D" w:rsidRPr="00C25AA9" w:rsidRDefault="0075126D" w:rsidP="0075126D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40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588BEE83" w14:textId="77777777" w:rsidR="0075126D" w:rsidRPr="00C25AA9" w:rsidRDefault="0075126D" w:rsidP="0075126D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0B49F87A" w14:textId="77777777" w:rsidR="0075126D" w:rsidRPr="00C25AA9" w:rsidRDefault="0075126D" w:rsidP="0075126D">
            <w:pPr>
              <w:pStyle w:val="Lbjegyzetszveg"/>
              <w:ind w:left="-70" w:right="-140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  <w:proofErr w:type="spellStart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kritériumköv</w:t>
            </w:r>
            <w:proofErr w:type="spellEnd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.</w:t>
            </w:r>
          </w:p>
        </w:tc>
        <w:tc>
          <w:tcPr>
            <w:tcW w:w="336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FCE0E7A" w14:textId="77777777" w:rsidR="0075126D" w:rsidRPr="00C25AA9" w:rsidRDefault="0075126D" w:rsidP="0075126D">
            <w:pPr>
              <w:pStyle w:val="Lbjegyzetszveg"/>
              <w:rPr>
                <w:rFonts w:ascii="Playfair Display" w:hAnsi="Playfair Display" w:cs="Arial"/>
                <w:sz w:val="18"/>
                <w:szCs w:val="18"/>
              </w:rPr>
            </w:pPr>
          </w:p>
        </w:tc>
      </w:tr>
      <w:tr w:rsidR="00C25AA9" w:rsidRPr="00C25AA9" w14:paraId="3BA4C030" w14:textId="77777777" w:rsidTr="00385787">
        <w:trPr>
          <w:gridBefore w:val="4"/>
          <w:wBefore w:w="134" w:type="pct"/>
          <w:cantSplit/>
          <w:trHeight w:val="184"/>
        </w:trPr>
        <w:tc>
          <w:tcPr>
            <w:tcW w:w="4866" w:type="pct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EC55CF" w14:textId="77777777" w:rsidR="0075126D" w:rsidRPr="00C25AA9" w:rsidRDefault="0075126D" w:rsidP="00ED78DA">
            <w:pPr>
              <w:pStyle w:val="Lbjegyzetszveg"/>
              <w:spacing w:before="20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 xml:space="preserve">a képzéssel párhuzamosan folyó </w:t>
            </w:r>
            <w:r w:rsidR="00ED78DA" w:rsidRPr="00C25AA9">
              <w:rPr>
                <w:rFonts w:ascii="Playfair Display" w:hAnsi="Playfair Display" w:cs="Arial"/>
                <w:b/>
                <w:sz w:val="18"/>
                <w:szCs w:val="18"/>
              </w:rPr>
              <w:t>iskolai</w:t>
            </w: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 xml:space="preserve"> gyakorlatok</w:t>
            </w:r>
            <w:r w:rsidR="00ED78DA" w:rsidRPr="00C25AA9">
              <w:rPr>
                <w:rFonts w:ascii="Playfair Display" w:hAnsi="Playfair Display" w:cs="Arial"/>
                <w:b/>
                <w:sz w:val="18"/>
                <w:szCs w:val="18"/>
              </w:rPr>
              <w:t>: összesen 38 kredit</w:t>
            </w:r>
          </w:p>
        </w:tc>
      </w:tr>
      <w:tr w:rsidR="00C25AA9" w:rsidRPr="00C25AA9" w14:paraId="6D15232B" w14:textId="77777777" w:rsidTr="00CE6F56">
        <w:trPr>
          <w:gridBefore w:val="1"/>
          <w:wBefore w:w="32" w:type="pct"/>
          <w:cantSplit/>
          <w:trHeight w:val="170"/>
        </w:trPr>
        <w:tc>
          <w:tcPr>
            <w:tcW w:w="1102" w:type="pct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3A6DD10C" w14:textId="77777777" w:rsidR="0075126D" w:rsidRPr="00C25AA9" w:rsidRDefault="00ED78DA" w:rsidP="0075126D">
            <w:pPr>
              <w:pStyle w:val="Lbjegyzetszveg"/>
              <w:ind w:left="-81" w:right="-102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pályaismereti és pályaszocializációs gyakorlatok (1-4 félév)</w:t>
            </w:r>
            <w:r w:rsidRPr="00C25AA9">
              <w:rPr>
                <w:rStyle w:val="Lbjegyzet-hivatkozs"/>
                <w:rFonts w:ascii="Playfair Display" w:hAnsi="Playfair Display" w:cs="Arial"/>
                <w:sz w:val="18"/>
                <w:szCs w:val="18"/>
              </w:rPr>
              <w:footnoteReference w:id="16"/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FFFFFF"/>
          </w:tcPr>
          <w:p w14:paraId="21F98A82" w14:textId="77777777" w:rsidR="0075126D" w:rsidRPr="00C25AA9" w:rsidRDefault="0075126D" w:rsidP="0075126D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FFFFFF"/>
          </w:tcPr>
          <w:p w14:paraId="7D436C33" w14:textId="77777777" w:rsidR="0075126D" w:rsidRPr="00C25AA9" w:rsidRDefault="0075126D" w:rsidP="0075126D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FFFFFF"/>
          </w:tcPr>
          <w:p w14:paraId="1E9ACB9A" w14:textId="77777777" w:rsidR="0075126D" w:rsidRPr="00C25AA9" w:rsidRDefault="0075126D" w:rsidP="0075126D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2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3819C27" w14:textId="77777777" w:rsidR="0075126D" w:rsidRPr="00C25AA9" w:rsidRDefault="0075126D" w:rsidP="0075126D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2" w:type="pct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0E504968" w14:textId="77777777" w:rsidR="0075126D" w:rsidRPr="00C25AA9" w:rsidRDefault="0075126D" w:rsidP="0075126D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391CC7F7" w14:textId="77777777" w:rsidR="0075126D" w:rsidRPr="00C25AA9" w:rsidRDefault="0075126D" w:rsidP="0075126D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20301684" w14:textId="77777777" w:rsidR="0075126D" w:rsidRPr="00C25AA9" w:rsidRDefault="0075126D" w:rsidP="0075126D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5" w:type="pct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6FDC79E0" w14:textId="77777777" w:rsidR="0075126D" w:rsidRPr="00C25AA9" w:rsidRDefault="0075126D" w:rsidP="0075126D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2" w:type="pct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783C81DB" w14:textId="77777777" w:rsidR="0075126D" w:rsidRPr="00C25AA9" w:rsidRDefault="0075126D" w:rsidP="0075126D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9" w:type="pct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444E9596" w14:textId="77777777" w:rsidR="0075126D" w:rsidRPr="00C25AA9" w:rsidRDefault="0075126D" w:rsidP="0075126D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97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5CD6C0B" w14:textId="77777777" w:rsidR="0075126D" w:rsidRPr="00C25AA9" w:rsidRDefault="00ED78DA" w:rsidP="0075126D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6</w:t>
            </w:r>
          </w:p>
        </w:tc>
        <w:tc>
          <w:tcPr>
            <w:tcW w:w="33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4B69F97" w14:textId="77777777" w:rsidR="0075126D" w:rsidRPr="00C25AA9" w:rsidRDefault="0075126D" w:rsidP="0075126D">
            <w:pPr>
              <w:pStyle w:val="Lbjegyzetszveg"/>
              <w:rPr>
                <w:rFonts w:ascii="Playfair Display" w:hAnsi="Playfair Display" w:cs="Arial"/>
                <w:sz w:val="18"/>
                <w:szCs w:val="18"/>
              </w:rPr>
            </w:pP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gyj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/</w:t>
            </w:r>
          </w:p>
        </w:tc>
      </w:tr>
      <w:tr w:rsidR="00C25AA9" w:rsidRPr="00C25AA9" w14:paraId="76E845E9" w14:textId="77777777" w:rsidTr="00CE6F56">
        <w:trPr>
          <w:gridBefore w:val="1"/>
          <w:wBefore w:w="32" w:type="pct"/>
          <w:cantSplit/>
          <w:trHeight w:val="170"/>
        </w:trPr>
        <w:tc>
          <w:tcPr>
            <w:tcW w:w="1102" w:type="pct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5EF3151E" w14:textId="77777777" w:rsidR="00461E66" w:rsidRPr="00C25AA9" w:rsidRDefault="00461E66" w:rsidP="0075126D">
            <w:pPr>
              <w:pStyle w:val="Lbjegyzetszveg"/>
              <w:ind w:left="-81" w:right="-102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iskolai tanítási gyakorlat (3-9 félév)</w:t>
            </w:r>
            <w:r w:rsidRPr="00C25AA9">
              <w:rPr>
                <w:rStyle w:val="Lbjegyzet-hivatkozs"/>
                <w:rFonts w:ascii="Playfair Display" w:hAnsi="Playfair Display" w:cs="Arial"/>
                <w:b/>
                <w:sz w:val="18"/>
                <w:szCs w:val="18"/>
              </w:rPr>
              <w:footnoteReference w:id="17"/>
            </w:r>
          </w:p>
        </w:tc>
        <w:tc>
          <w:tcPr>
            <w:tcW w:w="3232" w:type="pct"/>
            <w:gridSpan w:val="17"/>
            <w:tcBorders>
              <w:bottom w:val="single" w:sz="4" w:space="0" w:color="auto"/>
            </w:tcBorders>
            <w:shd w:val="clear" w:color="auto" w:fill="BFBFBF"/>
          </w:tcPr>
          <w:p w14:paraId="2E7DFA57" w14:textId="77777777" w:rsidR="00461E66" w:rsidRPr="00C25AA9" w:rsidRDefault="00461E66" w:rsidP="0075126D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97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31F9984C" w14:textId="77777777" w:rsidR="00461E66" w:rsidRPr="00C25AA9" w:rsidRDefault="00461E66" w:rsidP="0075126D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12</w:t>
            </w:r>
          </w:p>
        </w:tc>
        <w:tc>
          <w:tcPr>
            <w:tcW w:w="33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F547A65" w14:textId="77777777" w:rsidR="00461E66" w:rsidRPr="00C25AA9" w:rsidRDefault="00461E66" w:rsidP="0075126D">
            <w:pPr>
              <w:pStyle w:val="Lbjegyzetszveg"/>
              <w:rPr>
                <w:rFonts w:ascii="Playfair Display" w:hAnsi="Playfair Display" w:cs="Arial"/>
                <w:sz w:val="18"/>
                <w:szCs w:val="18"/>
              </w:rPr>
            </w:pPr>
          </w:p>
        </w:tc>
      </w:tr>
      <w:tr w:rsidR="00C25AA9" w:rsidRPr="00C25AA9" w14:paraId="075C176D" w14:textId="77777777" w:rsidTr="00CE6F56">
        <w:trPr>
          <w:gridBefore w:val="1"/>
          <w:wBefore w:w="32" w:type="pct"/>
          <w:cantSplit/>
          <w:trHeight w:val="170"/>
        </w:trPr>
        <w:tc>
          <w:tcPr>
            <w:tcW w:w="1102" w:type="pct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47CEF7F3" w14:textId="77777777" w:rsidR="00ED78DA" w:rsidRPr="00C25AA9" w:rsidRDefault="00ED78DA" w:rsidP="0075126D">
            <w:pPr>
              <w:pStyle w:val="Lbjegyzetszveg"/>
              <w:ind w:left="-81" w:right="-102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partnerintézményben végzett társas vagy egyéni tanítási gyakorlat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BFBFBF"/>
          </w:tcPr>
          <w:p w14:paraId="6A0B0C4D" w14:textId="77777777" w:rsidR="00ED78DA" w:rsidRPr="00C25AA9" w:rsidRDefault="00ED78DA" w:rsidP="0075126D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BFBFBF"/>
          </w:tcPr>
          <w:p w14:paraId="44E3DCCF" w14:textId="77777777" w:rsidR="00ED78DA" w:rsidRPr="00C25AA9" w:rsidRDefault="00ED78DA" w:rsidP="0075126D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FFFFFF"/>
          </w:tcPr>
          <w:p w14:paraId="749ACE2F" w14:textId="77777777" w:rsidR="00ED78DA" w:rsidRPr="00C25AA9" w:rsidRDefault="00ED78DA" w:rsidP="0075126D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2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1E4CADF" w14:textId="77777777" w:rsidR="00ED78DA" w:rsidRPr="00C25AA9" w:rsidRDefault="00ED78DA" w:rsidP="0075126D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2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147B921" w14:textId="77777777" w:rsidR="00ED78DA" w:rsidRPr="00C25AA9" w:rsidRDefault="00ED78DA" w:rsidP="0075126D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7962B62" w14:textId="77777777" w:rsidR="00ED78DA" w:rsidRPr="00C25AA9" w:rsidRDefault="00ED78DA" w:rsidP="0075126D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70B4D4F" w14:textId="77777777" w:rsidR="00ED78DA" w:rsidRPr="00C25AA9" w:rsidRDefault="00ED78DA" w:rsidP="0075126D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5" w:type="pct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57A18918" w14:textId="77777777" w:rsidR="00ED78DA" w:rsidRPr="00C25AA9" w:rsidRDefault="00ED78DA" w:rsidP="0075126D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2" w:type="pct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6B153CCD" w14:textId="77777777" w:rsidR="00ED78DA" w:rsidRPr="00C25AA9" w:rsidRDefault="00ED78DA" w:rsidP="0075126D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9" w:type="pct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28CA7192" w14:textId="77777777" w:rsidR="00ED78DA" w:rsidRPr="00C25AA9" w:rsidRDefault="00ED78DA" w:rsidP="0075126D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97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973B37F" w14:textId="77777777" w:rsidR="00ED78DA" w:rsidRPr="00C25AA9" w:rsidRDefault="00461E66" w:rsidP="00461E66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10-8</w:t>
            </w:r>
          </w:p>
        </w:tc>
        <w:tc>
          <w:tcPr>
            <w:tcW w:w="33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6B9F796" w14:textId="77777777" w:rsidR="00ED78DA" w:rsidRPr="00C25AA9" w:rsidRDefault="00ED78DA" w:rsidP="0075126D">
            <w:pPr>
              <w:pStyle w:val="Lbjegyzetszveg"/>
              <w:rPr>
                <w:rFonts w:ascii="Playfair Display" w:hAnsi="Playfair Display" w:cs="Arial"/>
                <w:sz w:val="18"/>
                <w:szCs w:val="18"/>
              </w:rPr>
            </w:pPr>
          </w:p>
        </w:tc>
      </w:tr>
      <w:tr w:rsidR="00C25AA9" w:rsidRPr="00C25AA9" w14:paraId="5C38A6EE" w14:textId="77777777" w:rsidTr="00CE6F56">
        <w:trPr>
          <w:gridBefore w:val="1"/>
          <w:wBefore w:w="32" w:type="pct"/>
          <w:cantSplit/>
          <w:trHeight w:val="170"/>
        </w:trPr>
        <w:tc>
          <w:tcPr>
            <w:tcW w:w="1102" w:type="pct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72FB7395" w14:textId="77777777" w:rsidR="00ED78DA" w:rsidRPr="00C25AA9" w:rsidRDefault="00ED78DA" w:rsidP="00461E66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gyakorlóintézményben/ partnerintézményben végzett szaktárgyi tanítási gyakorlat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BFBFBF"/>
          </w:tcPr>
          <w:p w14:paraId="338E03CE" w14:textId="77777777" w:rsidR="00ED78DA" w:rsidRPr="00C25AA9" w:rsidRDefault="00ED78DA" w:rsidP="00461E66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BFBFBF"/>
          </w:tcPr>
          <w:p w14:paraId="6A34C63B" w14:textId="77777777" w:rsidR="00ED78DA" w:rsidRPr="00C25AA9" w:rsidRDefault="00ED78DA" w:rsidP="00461E66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BFBFBF"/>
          </w:tcPr>
          <w:p w14:paraId="05A5C1D2" w14:textId="77777777" w:rsidR="00ED78DA" w:rsidRPr="00C25AA9" w:rsidRDefault="00ED78DA" w:rsidP="00461E66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2" w:type="pct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4309367C" w14:textId="77777777" w:rsidR="00ED78DA" w:rsidRPr="00C25AA9" w:rsidRDefault="00ED78DA" w:rsidP="00461E66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2" w:type="pct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537BF86E" w14:textId="77777777" w:rsidR="00ED78DA" w:rsidRPr="00C25AA9" w:rsidRDefault="00ED78DA" w:rsidP="00461E66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55F67571" w14:textId="77777777" w:rsidR="00ED78DA" w:rsidRPr="00C25AA9" w:rsidRDefault="00ED78DA" w:rsidP="00461E66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6B0455F3" w14:textId="77777777" w:rsidR="00ED78DA" w:rsidRPr="00C25AA9" w:rsidRDefault="00ED78DA" w:rsidP="00461E66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5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0624CAE" w14:textId="77777777" w:rsidR="00ED78DA" w:rsidRPr="00C25AA9" w:rsidRDefault="00ED78DA" w:rsidP="00461E66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2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6247D5C" w14:textId="77777777" w:rsidR="00ED78DA" w:rsidRPr="00C25AA9" w:rsidRDefault="00ED78DA" w:rsidP="00461E66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9" w:type="pct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70EA1D91" w14:textId="77777777" w:rsidR="00ED78DA" w:rsidRPr="00C25AA9" w:rsidRDefault="00ED78DA" w:rsidP="00461E66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97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07D3A49" w14:textId="77777777" w:rsidR="00461E66" w:rsidRPr="00C25AA9" w:rsidRDefault="00461E66" w:rsidP="00461E66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</w:p>
          <w:p w14:paraId="3F31F10A" w14:textId="77777777" w:rsidR="00ED78DA" w:rsidRPr="00C25AA9" w:rsidRDefault="00461E66" w:rsidP="00461E66">
            <w:pPr>
              <w:jc w:val="center"/>
            </w:pPr>
            <w:r w:rsidRPr="00C25AA9">
              <w:rPr>
                <w:b/>
              </w:rPr>
              <w:t>2-4</w:t>
            </w:r>
          </w:p>
        </w:tc>
        <w:tc>
          <w:tcPr>
            <w:tcW w:w="33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9F8E366" w14:textId="77777777" w:rsidR="00ED78DA" w:rsidRPr="00C25AA9" w:rsidRDefault="00ED78DA" w:rsidP="0075126D">
            <w:pPr>
              <w:pStyle w:val="Lbjegyzetszveg"/>
              <w:rPr>
                <w:rFonts w:ascii="Playfair Display" w:hAnsi="Playfair Display" w:cs="Arial"/>
                <w:sz w:val="18"/>
                <w:szCs w:val="18"/>
              </w:rPr>
            </w:pPr>
          </w:p>
        </w:tc>
      </w:tr>
      <w:tr w:rsidR="00C25AA9" w:rsidRPr="00C25AA9" w14:paraId="0ADDFD65" w14:textId="77777777" w:rsidTr="00CE6F56">
        <w:trPr>
          <w:gridBefore w:val="1"/>
          <w:wBefore w:w="32" w:type="pct"/>
          <w:cantSplit/>
          <w:trHeight w:val="170"/>
        </w:trPr>
        <w:tc>
          <w:tcPr>
            <w:tcW w:w="1102" w:type="pct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0468E170" w14:textId="77777777" w:rsidR="00461E66" w:rsidRPr="00C25AA9" w:rsidRDefault="00461E66" w:rsidP="00461E66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összefüggő egyéni iskolai gyakorlat</w:t>
            </w:r>
            <w:r w:rsidRPr="00C25AA9">
              <w:rPr>
                <w:rStyle w:val="Lbjegyzet-hivatkozs"/>
                <w:rFonts w:ascii="Playfair Display" w:hAnsi="Playfair Display" w:cs="Arial"/>
                <w:sz w:val="18"/>
                <w:szCs w:val="18"/>
              </w:rPr>
              <w:footnoteReference w:id="18"/>
            </w:r>
          </w:p>
        </w:tc>
        <w:tc>
          <w:tcPr>
            <w:tcW w:w="2903" w:type="pct"/>
            <w:gridSpan w:val="15"/>
            <w:tcBorders>
              <w:bottom w:val="single" w:sz="4" w:space="0" w:color="auto"/>
            </w:tcBorders>
            <w:shd w:val="clear" w:color="auto" w:fill="BFBFBF"/>
          </w:tcPr>
          <w:p w14:paraId="469D4B85" w14:textId="77777777" w:rsidR="00461E66" w:rsidRPr="00C25AA9" w:rsidRDefault="00461E66" w:rsidP="00461E66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9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B67123F" w14:textId="77777777" w:rsidR="00461E66" w:rsidRPr="00C25AA9" w:rsidRDefault="00461E66" w:rsidP="00461E66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97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5C33C810" w14:textId="77777777" w:rsidR="00461E66" w:rsidRPr="00C25AA9" w:rsidRDefault="00461E66" w:rsidP="00461E66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20</w:t>
            </w:r>
          </w:p>
        </w:tc>
        <w:tc>
          <w:tcPr>
            <w:tcW w:w="33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8EEB19" w14:textId="77777777" w:rsidR="00461E66" w:rsidRPr="00C25AA9" w:rsidRDefault="00461E66" w:rsidP="0075126D">
            <w:pPr>
              <w:pStyle w:val="Lbjegyzetszveg"/>
              <w:rPr>
                <w:rFonts w:ascii="Playfair Display" w:hAnsi="Playfair Display" w:cs="Arial"/>
                <w:sz w:val="18"/>
                <w:szCs w:val="18"/>
              </w:rPr>
            </w:pPr>
          </w:p>
        </w:tc>
      </w:tr>
    </w:tbl>
    <w:p w14:paraId="014EC0F8" w14:textId="77777777" w:rsidR="00385787" w:rsidRPr="00C25AA9" w:rsidRDefault="00385787" w:rsidP="00385787">
      <w:pPr>
        <w:rPr>
          <w:rFonts w:ascii="Playfair Display" w:hAnsi="Playfair Display" w:cs="Arial"/>
          <w:sz w:val="18"/>
          <w:szCs w:val="18"/>
        </w:rPr>
      </w:pPr>
    </w:p>
    <w:p w14:paraId="454DA330" w14:textId="77777777" w:rsidR="00DC6B0E" w:rsidRPr="00C25AA9" w:rsidRDefault="00DC6B0E" w:rsidP="00385787">
      <w:pPr>
        <w:rPr>
          <w:rFonts w:ascii="Playfair Display" w:hAnsi="Playfair Display" w:cs="Arial"/>
          <w:sz w:val="18"/>
          <w:szCs w:val="18"/>
        </w:rPr>
      </w:pPr>
    </w:p>
    <w:p w14:paraId="4E7A5203" w14:textId="77777777" w:rsidR="00DC6B0E" w:rsidRPr="00C25AA9" w:rsidRDefault="00DC6B0E" w:rsidP="00385787">
      <w:pPr>
        <w:rPr>
          <w:rFonts w:ascii="Playfair Display" w:hAnsi="Playfair Display" w:cs="Arial"/>
          <w:sz w:val="18"/>
          <w:szCs w:val="18"/>
        </w:rPr>
      </w:pPr>
    </w:p>
    <w:tbl>
      <w:tblPr>
        <w:tblW w:w="4866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2"/>
        <w:gridCol w:w="10508"/>
      </w:tblGrid>
      <w:tr w:rsidR="00C25AA9" w:rsidRPr="00C25AA9" w14:paraId="738C12D6" w14:textId="77777777" w:rsidTr="00CB387B">
        <w:trPr>
          <w:cantSplit/>
          <w:trHeight w:val="98"/>
        </w:trPr>
        <w:tc>
          <w:tcPr>
            <w:tcW w:w="128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45A91FC5" w14:textId="77777777" w:rsidR="00385787" w:rsidRPr="00C25AA9" w:rsidRDefault="00385787" w:rsidP="00385787">
            <w:pPr>
              <w:pStyle w:val="Lbjegyzetszveg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a teljes tanári felkészítés modul összesen</w:t>
            </w:r>
          </w:p>
        </w:tc>
        <w:tc>
          <w:tcPr>
            <w:tcW w:w="3713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0434AAE0" w14:textId="77777777" w:rsidR="00385787" w:rsidRPr="00C25AA9" w:rsidRDefault="00461E66" w:rsidP="00385787">
            <w:pPr>
              <w:pStyle w:val="Lbjegyzetszveg"/>
              <w:tabs>
                <w:tab w:val="left" w:pos="9002"/>
              </w:tabs>
              <w:spacing w:before="20"/>
              <w:ind w:right="467"/>
              <w:jc w:val="right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90</w:t>
            </w:r>
            <w:r w:rsidR="00385787" w:rsidRPr="00C25AA9">
              <w:rPr>
                <w:rFonts w:ascii="Playfair Display" w:hAnsi="Playfair Display" w:cs="Arial"/>
                <w:b/>
                <w:sz w:val="18"/>
                <w:szCs w:val="18"/>
              </w:rPr>
              <w:t xml:space="preserve"> kredit </w:t>
            </w:r>
          </w:p>
        </w:tc>
      </w:tr>
      <w:tr w:rsidR="00C25AA9" w:rsidRPr="00C25AA9" w14:paraId="3A7D0EB2" w14:textId="77777777" w:rsidTr="00CE6F56">
        <w:trPr>
          <w:cantSplit/>
          <w:trHeight w:val="135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FBB962C" w14:textId="77777777" w:rsidR="00385787" w:rsidRPr="00C25AA9" w:rsidRDefault="00385787" w:rsidP="003B5479">
            <w:pPr>
              <w:pStyle w:val="Lbjegyzetszveg"/>
              <w:jc w:val="both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 xml:space="preserve">A </w:t>
            </w:r>
            <w:r w:rsidR="003B5479" w:rsidRPr="00C25AA9">
              <w:rPr>
                <w:rFonts w:ascii="Playfair Display" w:hAnsi="Playfair Display" w:cs="Arial"/>
                <w:b/>
                <w:sz w:val="18"/>
                <w:szCs w:val="18"/>
              </w:rPr>
              <w:t xml:space="preserve">szak orientációja kiegyensúlyozott (40-60%), </w:t>
            </w: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szakos képzésben a gyakorlati ismeretek aránya</w:t>
            </w:r>
            <w:r w:rsidR="003B5479" w:rsidRPr="00C25AA9">
              <w:rPr>
                <w:rStyle w:val="Lbjegyzet-hivatkozs"/>
                <w:rFonts w:ascii="Playfair Display" w:hAnsi="Playfair Display" w:cs="Arial"/>
                <w:b/>
                <w:sz w:val="18"/>
                <w:szCs w:val="18"/>
              </w:rPr>
              <w:footnoteReference w:id="19"/>
            </w:r>
            <w:r w:rsidRPr="00C25AA9">
              <w:rPr>
                <w:rFonts w:ascii="Playfair Display" w:hAnsi="Playfair Display" w:cs="Arial"/>
                <w:b/>
                <w:sz w:val="18"/>
                <w:szCs w:val="18"/>
                <w:shd w:val="clear" w:color="auto" w:fill="FFFFFF"/>
              </w:rPr>
              <w:t>:</w:t>
            </w:r>
            <w:proofErr w:type="gramStart"/>
            <w:r w:rsidRPr="00C25AA9">
              <w:rPr>
                <w:rFonts w:ascii="Playfair Display" w:hAnsi="Playfair Display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Pr="00C25AA9">
              <w:rPr>
                <w:rFonts w:ascii="Playfair Display" w:hAnsi="Playfair Display" w:cs="Arial"/>
                <w:b/>
                <w:i/>
                <w:sz w:val="18"/>
                <w:szCs w:val="18"/>
                <w:shd w:val="clear" w:color="auto" w:fill="FFFFFF"/>
              </w:rPr>
              <w:t>.…</w:t>
            </w:r>
            <w:proofErr w:type="gramEnd"/>
            <w:r w:rsidRPr="00C25AA9">
              <w:rPr>
                <w:rFonts w:ascii="Playfair Display" w:hAnsi="Playfair Display" w:cs="Arial"/>
                <w:b/>
                <w:i/>
                <w:sz w:val="18"/>
                <w:szCs w:val="18"/>
                <w:shd w:val="clear" w:color="auto" w:fill="FFFFFF"/>
              </w:rPr>
              <w:t>%</w:t>
            </w:r>
            <w:r w:rsidRPr="00C25AA9">
              <w:rPr>
                <w:rFonts w:ascii="Playfair Display" w:hAnsi="Playfair Display" w:cs="Arial"/>
                <w:b/>
                <w:i/>
                <w:sz w:val="18"/>
                <w:szCs w:val="18"/>
              </w:rPr>
              <w:t xml:space="preserve">   </w:t>
            </w: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pl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: 200-ból 114</w:t>
            </w:r>
            <w:r w:rsidR="003B5479" w:rsidRPr="00C25AA9">
              <w:rPr>
                <w:rFonts w:ascii="Playfair Display" w:hAnsi="Playfair Display" w:cs="Arial"/>
                <w:sz w:val="18"/>
                <w:szCs w:val="18"/>
              </w:rPr>
              <w:t xml:space="preserve"> </w:t>
            </w: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kr.</w:t>
            </w:r>
            <w:proofErr w:type="spellEnd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 xml:space="preserve"> 57% </w:t>
            </w:r>
            <w:r w:rsidR="00461E66" w:rsidRPr="00C25AA9">
              <w:rPr>
                <w:rFonts w:ascii="Playfair Display" w:hAnsi="Playfair Display" w:cs="Arial"/>
                <w:b/>
                <w:i/>
                <w:sz w:val="18"/>
                <w:szCs w:val="18"/>
              </w:rPr>
              <w:t xml:space="preserve"> </w:t>
            </w:r>
          </w:p>
        </w:tc>
      </w:tr>
    </w:tbl>
    <w:p w14:paraId="6AA98E0A" w14:textId="77777777" w:rsidR="00385787" w:rsidRPr="00C25AA9" w:rsidRDefault="00385787" w:rsidP="00385787">
      <w:pPr>
        <w:shd w:val="clear" w:color="auto" w:fill="FFFFFF"/>
        <w:rPr>
          <w:rFonts w:ascii="Playfair Display" w:hAnsi="Playfair Display" w:cs="Arial"/>
          <w:sz w:val="18"/>
          <w:szCs w:val="18"/>
        </w:rPr>
      </w:pPr>
    </w:p>
    <w:p w14:paraId="05BB0B80" w14:textId="77777777" w:rsidR="00385787" w:rsidRPr="00C25AA9" w:rsidRDefault="00385787" w:rsidP="00385787">
      <w:pPr>
        <w:rPr>
          <w:rFonts w:ascii="Playfair Display" w:hAnsi="Playfair Display" w:cs="Arial"/>
          <w:sz w:val="18"/>
          <w:szCs w:val="18"/>
        </w:rPr>
      </w:pPr>
      <w:r w:rsidRPr="00C25AA9">
        <w:rPr>
          <w:rFonts w:ascii="Playfair Display" w:hAnsi="Playfair Display" w:cs="Arial"/>
          <w:sz w:val="18"/>
          <w:szCs w:val="18"/>
        </w:rPr>
        <w:br w:type="page"/>
      </w:r>
    </w:p>
    <w:p w14:paraId="73B4D642" w14:textId="77777777" w:rsidR="00C70D0B" w:rsidRPr="00C25AA9" w:rsidRDefault="00C70D0B" w:rsidP="00C70D0B">
      <w:pPr>
        <w:rPr>
          <w:rFonts w:ascii="Playfair Display" w:hAnsi="Playfair Display"/>
          <w:sz w:val="2"/>
          <w:szCs w:val="2"/>
        </w:rPr>
      </w:pPr>
    </w:p>
    <w:p w14:paraId="7B8C9AFC" w14:textId="77777777" w:rsidR="00BF67B5" w:rsidRPr="00C25AA9" w:rsidRDefault="00BF67B5">
      <w:pPr>
        <w:rPr>
          <w:rFonts w:ascii="Playfair Display" w:hAnsi="Playfair Display"/>
          <w:sz w:val="2"/>
          <w:szCs w:val="2"/>
        </w:rPr>
      </w:pPr>
    </w:p>
    <w:p w14:paraId="5C229CDF" w14:textId="77777777" w:rsidR="00F10276" w:rsidRPr="00C25AA9" w:rsidRDefault="00F10276" w:rsidP="00F10276">
      <w:pPr>
        <w:rPr>
          <w:rFonts w:ascii="Playfair Display" w:hAnsi="Playfair Display"/>
          <w:sz w:val="2"/>
          <w:szCs w:val="2"/>
        </w:rPr>
      </w:pPr>
    </w:p>
    <w:p w14:paraId="36E9036F" w14:textId="77777777" w:rsidR="005B4E62" w:rsidRPr="00C25AA9" w:rsidRDefault="005B4E62">
      <w:pPr>
        <w:rPr>
          <w:rFonts w:ascii="Playfair Display" w:hAnsi="Playfair Display"/>
          <w:sz w:val="4"/>
          <w:szCs w:val="4"/>
        </w:rPr>
      </w:pPr>
    </w:p>
    <w:p w14:paraId="24358CCC" w14:textId="77777777" w:rsidR="00C70D0B" w:rsidRPr="00C25AA9" w:rsidRDefault="00C70D0B" w:rsidP="00E71D1B">
      <w:pPr>
        <w:jc w:val="center"/>
        <w:rPr>
          <w:rFonts w:ascii="Playfair Display" w:hAnsi="Playfair Display"/>
          <w:b/>
          <w:sz w:val="2"/>
          <w:szCs w:val="2"/>
        </w:rPr>
      </w:pPr>
    </w:p>
    <w:bookmarkEnd w:id="0"/>
    <w:bookmarkEnd w:id="1"/>
    <w:bookmarkEnd w:id="2"/>
    <w:bookmarkEnd w:id="3"/>
    <w:p w14:paraId="35672EEC" w14:textId="77777777" w:rsidR="00824391" w:rsidRPr="00C25AA9" w:rsidRDefault="00824391" w:rsidP="00824391">
      <w:pPr>
        <w:spacing w:after="120"/>
        <w:rPr>
          <w:rFonts w:ascii="Playfair Display" w:hAnsi="Playfair Display" w:cs="Arial"/>
          <w:b/>
          <w:sz w:val="18"/>
          <w:szCs w:val="18"/>
        </w:rPr>
      </w:pPr>
      <w:r w:rsidRPr="00C25AA9">
        <w:rPr>
          <w:rFonts w:ascii="Playfair Display" w:hAnsi="Playfair Display" w:cs="Arial"/>
          <w:b/>
          <w:sz w:val="18"/>
          <w:szCs w:val="18"/>
        </w:rPr>
        <w:t xml:space="preserve">minta kétszakos, osztatlan 11 (+1) féléves </w:t>
      </w:r>
      <w:r w:rsidRPr="00C25AA9">
        <w:rPr>
          <w:rFonts w:ascii="Playfair Display" w:hAnsi="Playfair Display" w:cs="Arial"/>
          <w:b/>
          <w:sz w:val="18"/>
          <w:szCs w:val="18"/>
          <w:u w:val="single"/>
        </w:rPr>
        <w:t>kétszakos zeneművésztanár</w:t>
      </w:r>
      <w:r w:rsidRPr="00C25AA9">
        <w:rPr>
          <w:rFonts w:ascii="Playfair Display" w:hAnsi="Playfair Display" w:cs="Arial"/>
          <w:b/>
          <w:sz w:val="18"/>
          <w:szCs w:val="18"/>
        </w:rPr>
        <w:t xml:space="preserve"> képzésben a szakpár egy tagjának bemutatásához</w:t>
      </w:r>
      <w:r w:rsidRPr="00C25AA9">
        <w:rPr>
          <w:rStyle w:val="Lbjegyzet-hivatkozs"/>
          <w:rFonts w:ascii="Playfair Display" w:hAnsi="Playfair Display" w:cs="Arial"/>
          <w:b/>
          <w:sz w:val="18"/>
          <w:szCs w:val="18"/>
        </w:rPr>
        <w:footnoteReference w:id="20"/>
      </w:r>
    </w:p>
    <w:p w14:paraId="527FF225" w14:textId="77777777" w:rsidR="00824391" w:rsidRPr="00C25AA9" w:rsidRDefault="00824391" w:rsidP="00824391">
      <w:pPr>
        <w:rPr>
          <w:rFonts w:ascii="Playfair Display" w:hAnsi="Playfair Display" w:cs="Arial"/>
          <w:sz w:val="18"/>
          <w:szCs w:val="18"/>
        </w:rPr>
      </w:pPr>
      <w:r w:rsidRPr="00C25AA9">
        <w:rPr>
          <w:rFonts w:ascii="Playfair Display" w:hAnsi="Playfair Display" w:cs="Arial"/>
          <w:sz w:val="18"/>
          <w:szCs w:val="18"/>
        </w:rPr>
        <w:t>a szakpár-tag szakterületi ismeretei: 135 kredit</w:t>
      </w:r>
    </w:p>
    <w:p w14:paraId="11794A30" w14:textId="77777777" w:rsidR="00824391" w:rsidRPr="00C25AA9" w:rsidRDefault="00824391" w:rsidP="00824391">
      <w:pPr>
        <w:rPr>
          <w:rFonts w:ascii="Playfair Display" w:hAnsi="Playfair Display" w:cs="Arial"/>
          <w:sz w:val="18"/>
          <w:szCs w:val="18"/>
        </w:rPr>
      </w:pPr>
      <w:r w:rsidRPr="00C25AA9">
        <w:rPr>
          <w:rFonts w:ascii="Playfair Display" w:hAnsi="Playfair Display" w:cs="Arial"/>
          <w:sz w:val="18"/>
          <w:szCs w:val="18"/>
        </w:rPr>
        <w:t xml:space="preserve">(a szakpáron: 135/135 szakterületi + 90 kredit tanári felkészítés) </w:t>
      </w:r>
    </w:p>
    <w:p w14:paraId="751FD79F" w14:textId="77777777" w:rsidR="00824391" w:rsidRPr="00C25AA9" w:rsidRDefault="00824391" w:rsidP="00824391">
      <w:pPr>
        <w:rPr>
          <w:rFonts w:ascii="Playfair Display" w:hAnsi="Playfair Display" w:cs="Arial"/>
          <w:sz w:val="18"/>
          <w:szCs w:val="18"/>
        </w:rPr>
      </w:pPr>
      <w:r w:rsidRPr="00C25AA9">
        <w:rPr>
          <w:rFonts w:ascii="Playfair Display" w:hAnsi="Playfair Display" w:cs="Arial"/>
          <w:sz w:val="18"/>
          <w:szCs w:val="18"/>
        </w:rPr>
        <w:t>(a 283/2012. Korm. rend. 6.§, valamint a 8/2013. EMMI rendelet és mellékletei, az adott szakok KKK-ja) pontjában megadottak alapján)</w:t>
      </w:r>
    </w:p>
    <w:p w14:paraId="619FD3D7" w14:textId="77777777" w:rsidR="00824391" w:rsidRPr="00C25AA9" w:rsidRDefault="00824391" w:rsidP="00824391">
      <w:pPr>
        <w:rPr>
          <w:rFonts w:ascii="Playfair Display" w:hAnsi="Playfair Display" w:cs="Arial"/>
          <w:sz w:val="18"/>
          <w:szCs w:val="18"/>
        </w:rPr>
      </w:pPr>
    </w:p>
    <w:tbl>
      <w:tblPr>
        <w:tblW w:w="491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"/>
        <w:gridCol w:w="677"/>
        <w:gridCol w:w="271"/>
        <w:gridCol w:w="935"/>
        <w:gridCol w:w="859"/>
        <w:gridCol w:w="776"/>
        <w:gridCol w:w="779"/>
        <w:gridCol w:w="779"/>
        <w:gridCol w:w="779"/>
        <w:gridCol w:w="779"/>
        <w:gridCol w:w="779"/>
        <w:gridCol w:w="776"/>
        <w:gridCol w:w="779"/>
        <w:gridCol w:w="779"/>
        <w:gridCol w:w="779"/>
        <w:gridCol w:w="779"/>
        <w:gridCol w:w="787"/>
        <w:gridCol w:w="1119"/>
        <w:gridCol w:w="965"/>
      </w:tblGrid>
      <w:tr w:rsidR="00C25AA9" w:rsidRPr="00C25AA9" w14:paraId="1951EFA7" w14:textId="77777777" w:rsidTr="00A63C33">
        <w:trPr>
          <w:cantSplit/>
          <w:trHeight w:val="171"/>
        </w:trPr>
        <w:tc>
          <w:tcPr>
            <w:tcW w:w="1007" w:type="pct"/>
            <w:gridSpan w:val="5"/>
            <w:vMerge w:val="restart"/>
            <w:shd w:val="clear" w:color="auto" w:fill="auto"/>
          </w:tcPr>
          <w:p w14:paraId="4B8EBA4B" w14:textId="77777777" w:rsidR="00824391" w:rsidRPr="00C25AA9" w:rsidRDefault="00824391" w:rsidP="00A63C33">
            <w:pPr>
              <w:pStyle w:val="Lbjegyzetszveg"/>
              <w:rPr>
                <w:rFonts w:ascii="Playfair Display" w:hAnsi="Playfair Display" w:cs="Arial"/>
                <w:b/>
                <w:i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i/>
                <w:sz w:val="18"/>
                <w:szCs w:val="18"/>
              </w:rPr>
              <w:t>tantárgyak</w:t>
            </w:r>
          </w:p>
          <w:p w14:paraId="3D8DAB42" w14:textId="77777777" w:rsidR="00824391" w:rsidRPr="00C25AA9" w:rsidRDefault="00824391" w:rsidP="00A63C33">
            <w:pPr>
              <w:pStyle w:val="Lbjegyzetszveg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 xml:space="preserve">- </w:t>
            </w:r>
            <w:r w:rsidRPr="00C25AA9">
              <w:rPr>
                <w:rFonts w:ascii="Playfair Display" w:hAnsi="Playfair Display" w:cs="Arial"/>
                <w:sz w:val="18"/>
                <w:szCs w:val="18"/>
              </w:rPr>
              <w:t>a vonatkozó KKK-ban jelzett ismeretköröknek megfelelően</w:t>
            </w:r>
          </w:p>
          <w:p w14:paraId="7EEFDEE9" w14:textId="77777777" w:rsidR="00824391" w:rsidRPr="00C25AA9" w:rsidRDefault="00824391" w:rsidP="00A63C33">
            <w:pPr>
              <w:pStyle w:val="Lbjegyzetszveg"/>
              <w:jc w:val="right"/>
              <w:rPr>
                <w:rFonts w:ascii="Playfair Display" w:hAnsi="Playfair Display" w:cs="Arial"/>
                <w:b/>
                <w:i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i/>
                <w:sz w:val="18"/>
                <w:szCs w:val="18"/>
              </w:rPr>
              <w:t>felelősök</w:t>
            </w:r>
          </w:p>
        </w:tc>
        <w:tc>
          <w:tcPr>
            <w:tcW w:w="3265" w:type="pct"/>
            <w:gridSpan w:val="12"/>
          </w:tcPr>
          <w:p w14:paraId="53478BFA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félévek</w:t>
            </w:r>
          </w:p>
        </w:tc>
        <w:tc>
          <w:tcPr>
            <w:tcW w:w="391" w:type="pct"/>
            <w:vMerge w:val="restart"/>
            <w:shd w:val="clear" w:color="auto" w:fill="auto"/>
          </w:tcPr>
          <w:p w14:paraId="7AD1CF0F" w14:textId="77777777" w:rsidR="00824391" w:rsidRPr="00C25AA9" w:rsidRDefault="00824391" w:rsidP="00A63C33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tantárgy</w:t>
            </w:r>
          </w:p>
          <w:p w14:paraId="5E015919" w14:textId="77777777" w:rsidR="00824391" w:rsidRPr="00C25AA9" w:rsidRDefault="00824391" w:rsidP="00A63C33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kredit-száma</w:t>
            </w:r>
            <w:r w:rsidRPr="00C25AA9">
              <w:rPr>
                <w:rStyle w:val="Lbjegyzet-hivatkozs"/>
                <w:rFonts w:ascii="Playfair Display" w:hAnsi="Playfair Display" w:cs="Arial"/>
                <w:b/>
                <w:sz w:val="18"/>
                <w:szCs w:val="18"/>
              </w:rPr>
              <w:footnoteReference w:id="21"/>
            </w:r>
          </w:p>
        </w:tc>
        <w:tc>
          <w:tcPr>
            <w:tcW w:w="337" w:type="pct"/>
            <w:vMerge w:val="restart"/>
            <w:shd w:val="clear" w:color="auto" w:fill="auto"/>
          </w:tcPr>
          <w:p w14:paraId="74C40E96" w14:textId="77777777" w:rsidR="00824391" w:rsidRPr="00C25AA9" w:rsidRDefault="00824391" w:rsidP="00A63C33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számon-kérés</w:t>
            </w:r>
          </w:p>
          <w:p w14:paraId="20709006" w14:textId="77777777" w:rsidR="00824391" w:rsidRPr="00C25AA9" w:rsidRDefault="00824391" w:rsidP="00A63C33">
            <w:pPr>
              <w:ind w:left="-36"/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(</w:t>
            </w:r>
            <w:proofErr w:type="spellStart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koll</w:t>
            </w:r>
            <w:proofErr w:type="spellEnd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/</w:t>
            </w:r>
            <w:proofErr w:type="spellStart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gyj</w:t>
            </w:r>
            <w:proofErr w:type="spellEnd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 xml:space="preserve"> /egyéb</w:t>
            </w:r>
            <w:r w:rsidRPr="00C25AA9">
              <w:rPr>
                <w:rStyle w:val="Lbjegyzet-hivatkozs"/>
                <w:rFonts w:ascii="Playfair Display" w:hAnsi="Playfair Display" w:cs="Arial"/>
                <w:b/>
                <w:sz w:val="18"/>
                <w:szCs w:val="18"/>
              </w:rPr>
              <w:footnoteReference w:id="22"/>
            </w:r>
          </w:p>
        </w:tc>
      </w:tr>
      <w:tr w:rsidR="00C25AA9" w:rsidRPr="00C25AA9" w14:paraId="20CAE8DD" w14:textId="77777777" w:rsidTr="00A63C33">
        <w:trPr>
          <w:cantSplit/>
          <w:trHeight w:val="266"/>
        </w:trPr>
        <w:tc>
          <w:tcPr>
            <w:tcW w:w="1007" w:type="pct"/>
            <w:gridSpan w:val="5"/>
            <w:vMerge/>
            <w:shd w:val="clear" w:color="auto" w:fill="CCCCCC"/>
          </w:tcPr>
          <w:p w14:paraId="7763995B" w14:textId="77777777" w:rsidR="00824391" w:rsidRPr="00C25AA9" w:rsidRDefault="00824391" w:rsidP="00A63C33">
            <w:pPr>
              <w:pStyle w:val="Szvegtrzs"/>
              <w:spacing w:before="60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1" w:type="pct"/>
            <w:tcBorders>
              <w:bottom w:val="double" w:sz="4" w:space="0" w:color="auto"/>
            </w:tcBorders>
            <w:shd w:val="clear" w:color="auto" w:fill="auto"/>
          </w:tcPr>
          <w:p w14:paraId="42FF2109" w14:textId="77777777" w:rsidR="00824391" w:rsidRPr="00C25AA9" w:rsidRDefault="00824391" w:rsidP="00A63C33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1.</w:t>
            </w:r>
          </w:p>
        </w:tc>
        <w:tc>
          <w:tcPr>
            <w:tcW w:w="272" w:type="pct"/>
            <w:tcBorders>
              <w:bottom w:val="double" w:sz="4" w:space="0" w:color="auto"/>
            </w:tcBorders>
          </w:tcPr>
          <w:p w14:paraId="50A31C2D" w14:textId="77777777" w:rsidR="00824391" w:rsidRPr="00C25AA9" w:rsidRDefault="00824391" w:rsidP="00A63C33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2.</w:t>
            </w:r>
          </w:p>
        </w:tc>
        <w:tc>
          <w:tcPr>
            <w:tcW w:w="272" w:type="pct"/>
            <w:tcBorders>
              <w:bottom w:val="double" w:sz="4" w:space="0" w:color="auto"/>
            </w:tcBorders>
            <w:shd w:val="clear" w:color="auto" w:fill="auto"/>
          </w:tcPr>
          <w:p w14:paraId="1C7CD63F" w14:textId="77777777" w:rsidR="00824391" w:rsidRPr="00C25AA9" w:rsidRDefault="00824391" w:rsidP="00A63C33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3.</w:t>
            </w:r>
          </w:p>
        </w:tc>
        <w:tc>
          <w:tcPr>
            <w:tcW w:w="272" w:type="pct"/>
            <w:tcBorders>
              <w:bottom w:val="double" w:sz="4" w:space="0" w:color="auto"/>
            </w:tcBorders>
            <w:shd w:val="clear" w:color="auto" w:fill="auto"/>
          </w:tcPr>
          <w:p w14:paraId="7C33F7F0" w14:textId="77777777" w:rsidR="00824391" w:rsidRPr="00C25AA9" w:rsidRDefault="00824391" w:rsidP="00A63C33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4.</w:t>
            </w:r>
          </w:p>
        </w:tc>
        <w:tc>
          <w:tcPr>
            <w:tcW w:w="272" w:type="pct"/>
            <w:tcBorders>
              <w:bottom w:val="double" w:sz="4" w:space="0" w:color="auto"/>
            </w:tcBorders>
          </w:tcPr>
          <w:p w14:paraId="70BBB635" w14:textId="77777777" w:rsidR="00824391" w:rsidRPr="00C25AA9" w:rsidRDefault="00824391" w:rsidP="00A63C33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5.</w:t>
            </w:r>
          </w:p>
        </w:tc>
        <w:tc>
          <w:tcPr>
            <w:tcW w:w="272" w:type="pct"/>
            <w:tcBorders>
              <w:bottom w:val="double" w:sz="4" w:space="0" w:color="auto"/>
            </w:tcBorders>
            <w:shd w:val="clear" w:color="auto" w:fill="auto"/>
          </w:tcPr>
          <w:p w14:paraId="6C4A118D" w14:textId="77777777" w:rsidR="00824391" w:rsidRPr="00C25AA9" w:rsidRDefault="00824391" w:rsidP="00A63C33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6.</w:t>
            </w:r>
          </w:p>
        </w:tc>
        <w:tc>
          <w:tcPr>
            <w:tcW w:w="271" w:type="pct"/>
            <w:tcBorders>
              <w:bottom w:val="double" w:sz="4" w:space="0" w:color="auto"/>
            </w:tcBorders>
            <w:shd w:val="clear" w:color="auto" w:fill="auto"/>
          </w:tcPr>
          <w:p w14:paraId="709049A0" w14:textId="77777777" w:rsidR="00824391" w:rsidRPr="00C25AA9" w:rsidRDefault="00824391" w:rsidP="00A63C33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7.</w:t>
            </w:r>
          </w:p>
        </w:tc>
        <w:tc>
          <w:tcPr>
            <w:tcW w:w="272" w:type="pct"/>
            <w:tcBorders>
              <w:bottom w:val="double" w:sz="4" w:space="0" w:color="auto"/>
            </w:tcBorders>
            <w:shd w:val="clear" w:color="auto" w:fill="auto"/>
          </w:tcPr>
          <w:p w14:paraId="6A65859E" w14:textId="77777777" w:rsidR="00824391" w:rsidRPr="00C25AA9" w:rsidRDefault="00824391" w:rsidP="00A63C33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8.</w:t>
            </w:r>
          </w:p>
        </w:tc>
        <w:tc>
          <w:tcPr>
            <w:tcW w:w="272" w:type="pct"/>
            <w:tcBorders>
              <w:bottom w:val="double" w:sz="4" w:space="0" w:color="auto"/>
            </w:tcBorders>
            <w:shd w:val="clear" w:color="auto" w:fill="auto"/>
          </w:tcPr>
          <w:p w14:paraId="53C40066" w14:textId="77777777" w:rsidR="00824391" w:rsidRPr="00C25AA9" w:rsidRDefault="00824391" w:rsidP="00A63C33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9.</w:t>
            </w:r>
          </w:p>
        </w:tc>
        <w:tc>
          <w:tcPr>
            <w:tcW w:w="272" w:type="pct"/>
            <w:tcBorders>
              <w:bottom w:val="double" w:sz="4" w:space="0" w:color="auto"/>
            </w:tcBorders>
            <w:shd w:val="clear" w:color="auto" w:fill="auto"/>
          </w:tcPr>
          <w:p w14:paraId="21502884" w14:textId="77777777" w:rsidR="00824391" w:rsidRPr="00C25AA9" w:rsidRDefault="00824391" w:rsidP="00A63C33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10.</w:t>
            </w:r>
          </w:p>
        </w:tc>
        <w:tc>
          <w:tcPr>
            <w:tcW w:w="272" w:type="pct"/>
            <w:tcBorders>
              <w:bottom w:val="double" w:sz="4" w:space="0" w:color="auto"/>
            </w:tcBorders>
            <w:shd w:val="clear" w:color="auto" w:fill="auto"/>
          </w:tcPr>
          <w:p w14:paraId="1B2F132B" w14:textId="77777777" w:rsidR="00824391" w:rsidRPr="00C25AA9" w:rsidRDefault="00824391" w:rsidP="00A63C33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11.</w:t>
            </w:r>
          </w:p>
        </w:tc>
        <w:tc>
          <w:tcPr>
            <w:tcW w:w="274" w:type="pct"/>
            <w:tcBorders>
              <w:bottom w:val="double" w:sz="4" w:space="0" w:color="auto"/>
            </w:tcBorders>
            <w:shd w:val="clear" w:color="auto" w:fill="auto"/>
          </w:tcPr>
          <w:p w14:paraId="77FF0979" w14:textId="77777777" w:rsidR="00824391" w:rsidRPr="00C25AA9" w:rsidRDefault="00824391" w:rsidP="00A63C33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12.</w:t>
            </w:r>
          </w:p>
        </w:tc>
        <w:tc>
          <w:tcPr>
            <w:tcW w:w="391" w:type="pct"/>
            <w:vMerge/>
            <w:shd w:val="clear" w:color="auto" w:fill="auto"/>
          </w:tcPr>
          <w:p w14:paraId="0E1B5149" w14:textId="77777777" w:rsidR="00824391" w:rsidRPr="00C25AA9" w:rsidRDefault="00824391" w:rsidP="00A63C33">
            <w:pPr>
              <w:rPr>
                <w:rFonts w:ascii="Playfair Display" w:hAnsi="Playfair Display" w:cs="Arial"/>
                <w:b/>
                <w:sz w:val="18"/>
                <w:szCs w:val="18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14:paraId="490A0767" w14:textId="77777777" w:rsidR="00824391" w:rsidRPr="00C25AA9" w:rsidRDefault="00824391" w:rsidP="00A63C33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</w:p>
        </w:tc>
      </w:tr>
      <w:tr w:rsidR="00C25AA9" w:rsidRPr="00C25AA9" w14:paraId="79BBAD3F" w14:textId="77777777" w:rsidTr="00A63C33">
        <w:trPr>
          <w:cantSplit/>
          <w:trHeight w:val="140"/>
        </w:trPr>
        <w:tc>
          <w:tcPr>
            <w:tcW w:w="1007" w:type="pct"/>
            <w:gridSpan w:val="5"/>
            <w:vMerge/>
            <w:shd w:val="clear" w:color="auto" w:fill="CCCCCC"/>
          </w:tcPr>
          <w:p w14:paraId="23543616" w14:textId="77777777" w:rsidR="00824391" w:rsidRPr="00C25AA9" w:rsidRDefault="00824391" w:rsidP="00A63C33">
            <w:pPr>
              <w:pStyle w:val="Szvegtrzs"/>
              <w:spacing w:before="60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65" w:type="pct"/>
            <w:gridSpan w:val="12"/>
          </w:tcPr>
          <w:p w14:paraId="70ABAEA0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 xml:space="preserve">tanóraszám (heti, ill. féléves) </w:t>
            </w:r>
          </w:p>
        </w:tc>
        <w:tc>
          <w:tcPr>
            <w:tcW w:w="391" w:type="pct"/>
            <w:vMerge/>
            <w:shd w:val="clear" w:color="auto" w:fill="auto"/>
          </w:tcPr>
          <w:p w14:paraId="055718A7" w14:textId="77777777" w:rsidR="00824391" w:rsidRPr="00C25AA9" w:rsidRDefault="00824391" w:rsidP="00A63C33">
            <w:pPr>
              <w:rPr>
                <w:rFonts w:ascii="Playfair Display" w:hAnsi="Playfair Display" w:cs="Arial"/>
                <w:b/>
                <w:sz w:val="18"/>
                <w:szCs w:val="18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14:paraId="79598120" w14:textId="77777777" w:rsidR="00824391" w:rsidRPr="00C25AA9" w:rsidRDefault="00824391" w:rsidP="00A63C33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</w:p>
        </w:tc>
      </w:tr>
      <w:tr w:rsidR="00C25AA9" w:rsidRPr="00C25AA9" w14:paraId="34501B6F" w14:textId="77777777" w:rsidTr="00A63C33">
        <w:trPr>
          <w:gridBefore w:val="2"/>
          <w:wBefore w:w="285" w:type="pct"/>
          <w:cantSplit/>
          <w:trHeight w:val="427"/>
        </w:trPr>
        <w:tc>
          <w:tcPr>
            <w:tcW w:w="4715" w:type="pct"/>
            <w:gridSpan w:val="17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FF23735" w14:textId="77777777" w:rsidR="00824391" w:rsidRPr="00C25AA9" w:rsidRDefault="00824391" w:rsidP="00A63C33">
            <w:pPr>
              <w:pStyle w:val="Lbjegyzetszveg"/>
              <w:ind w:right="-68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Zeneművésztanár szakon kétszakos képzésben művészeti elem a szabadon választható tantárgyakhoz rendelhető kreditek számával és a szakdolgozat elkészítésével együtt legfeljebb 270 kredit</w:t>
            </w:r>
            <w:r w:rsidRPr="00C25AA9">
              <w:rPr>
                <w:rStyle w:val="Lbjegyzet-hivatkozs"/>
                <w:rFonts w:ascii="Playfair Display" w:hAnsi="Playfair Display" w:cs="Arial"/>
                <w:b/>
                <w:sz w:val="18"/>
                <w:szCs w:val="18"/>
              </w:rPr>
              <w:footnoteReference w:id="23"/>
            </w: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 xml:space="preserve"> </w:t>
            </w:r>
          </w:p>
          <w:p w14:paraId="7A3CC6B0" w14:textId="77777777" w:rsidR="00824391" w:rsidRPr="00C25AA9" w:rsidRDefault="00824391" w:rsidP="00A63C33">
            <w:pPr>
              <w:pStyle w:val="Lbjegyzetszveg"/>
              <w:ind w:right="-68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 xml:space="preserve">ebből:  </w:t>
            </w:r>
          </w:p>
          <w:p w14:paraId="089F575C" w14:textId="77777777" w:rsidR="00824391" w:rsidRPr="00C25AA9" w:rsidRDefault="00824391" w:rsidP="00A63C33">
            <w:pPr>
              <w:pStyle w:val="Lbjegyzetszveg"/>
              <w:numPr>
                <w:ilvl w:val="0"/>
                <w:numId w:val="18"/>
              </w:numPr>
              <w:ind w:right="-68"/>
              <w:rPr>
                <w:rFonts w:ascii="Playfair Display" w:hAnsi="Playfair Display" w:cs="Arial"/>
                <w:b/>
                <w:i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 xml:space="preserve">a szakirányok közös ismeretköreinek kreditértéke a két szakpár-tagban összesen 65-110 kredit (szakpár-tagonként 32-55 kredit), </w:t>
            </w:r>
          </w:p>
          <w:p w14:paraId="63E71CFE" w14:textId="77777777" w:rsidR="00824391" w:rsidRPr="00C25AA9" w:rsidRDefault="00824391" w:rsidP="00A63C33">
            <w:pPr>
              <w:pStyle w:val="Lbjegyzetszveg"/>
              <w:numPr>
                <w:ilvl w:val="0"/>
                <w:numId w:val="18"/>
              </w:numPr>
              <w:ind w:right="-68"/>
              <w:rPr>
                <w:rFonts w:ascii="Playfair Display" w:hAnsi="Playfair Display" w:cs="Arial"/>
                <w:b/>
                <w:i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az egyes szakirányok saját ismeretköreinek kreditértéke szakirányonként 75-100 kredit (szakpár-tagonként 37-50 kredit)</w:t>
            </w:r>
          </w:p>
        </w:tc>
      </w:tr>
      <w:tr w:rsidR="00C25AA9" w:rsidRPr="00C25AA9" w14:paraId="73EC8698" w14:textId="77777777" w:rsidTr="00A63C33">
        <w:trPr>
          <w:cantSplit/>
          <w:trHeight w:val="465"/>
        </w:trPr>
        <w:tc>
          <w:tcPr>
            <w:tcW w:w="1007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0393F07" w14:textId="77777777" w:rsidR="00824391" w:rsidRPr="00C25AA9" w:rsidRDefault="00824391" w:rsidP="00A63C33">
            <w:pPr>
              <w:pStyle w:val="Lbjegyzetszveg"/>
              <w:ind w:left="57" w:right="-102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 xml:space="preserve">1. </w:t>
            </w:r>
          </w:p>
          <w:p w14:paraId="2F33B0E2" w14:textId="77777777" w:rsidR="00824391" w:rsidRPr="00C25AA9" w:rsidRDefault="00824391" w:rsidP="00A63C33">
            <w:pPr>
              <w:pStyle w:val="Lbjegyzetszveg"/>
              <w:ind w:left="57" w:right="-102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X.Y.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6D159090" w14:textId="77777777" w:rsidR="00824391" w:rsidRPr="00C25AA9" w:rsidRDefault="00824391" w:rsidP="00A63C33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pl. 3/45</w:t>
            </w: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14:paraId="6F57D0F5" w14:textId="77777777" w:rsidR="00824391" w:rsidRPr="00C25AA9" w:rsidRDefault="00824391" w:rsidP="00A63C33">
            <w:pPr>
              <w:pStyle w:val="Lbjegyzetszveg"/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16F82F88" w14:textId="77777777" w:rsidR="00824391" w:rsidRPr="00C25AA9" w:rsidRDefault="00824391" w:rsidP="00A63C33">
            <w:pPr>
              <w:pStyle w:val="Lbjegyzetszveg"/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4A4436DE" w14:textId="77777777" w:rsidR="00824391" w:rsidRPr="00C25AA9" w:rsidRDefault="00824391" w:rsidP="00A63C33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14:paraId="35F9C0E9" w14:textId="77777777" w:rsidR="00824391" w:rsidRPr="00C25AA9" w:rsidRDefault="00824391" w:rsidP="00A63C33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496A7174" w14:textId="77777777" w:rsidR="00824391" w:rsidRPr="00C25AA9" w:rsidRDefault="00824391" w:rsidP="00A63C33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138F3B92" w14:textId="77777777" w:rsidR="00824391" w:rsidRPr="00C25AA9" w:rsidRDefault="00824391" w:rsidP="00A63C33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78ED0E00" w14:textId="77777777" w:rsidR="00824391" w:rsidRPr="00C25AA9" w:rsidRDefault="00824391" w:rsidP="00A63C33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393F1E85" w14:textId="77777777" w:rsidR="00824391" w:rsidRPr="00C25AA9" w:rsidRDefault="00824391" w:rsidP="00A63C33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4582AC5B" w14:textId="77777777" w:rsidR="00824391" w:rsidRPr="00C25AA9" w:rsidRDefault="00824391" w:rsidP="00A63C33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411B094F" w14:textId="77777777" w:rsidR="00824391" w:rsidRPr="00C25AA9" w:rsidRDefault="00824391" w:rsidP="00A63C33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auto"/>
          </w:tcPr>
          <w:p w14:paraId="4540E4E7" w14:textId="77777777" w:rsidR="00824391" w:rsidRPr="00C25AA9" w:rsidRDefault="00824391" w:rsidP="00A63C33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659A5D83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pl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: 3+2+2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</w:tcPr>
          <w:p w14:paraId="6E02647F" w14:textId="77777777" w:rsidR="00824391" w:rsidRPr="00C25AA9" w:rsidRDefault="00824391" w:rsidP="00A63C33">
            <w:pPr>
              <w:pStyle w:val="Lbjegyzetszveg"/>
              <w:rPr>
                <w:rFonts w:ascii="Playfair Display" w:hAnsi="Playfair Display" w:cs="Arial"/>
                <w:sz w:val="18"/>
                <w:szCs w:val="18"/>
              </w:rPr>
            </w:pPr>
          </w:p>
          <w:p w14:paraId="6CD64A47" w14:textId="77777777" w:rsidR="00824391" w:rsidRPr="00C25AA9" w:rsidRDefault="00824391" w:rsidP="00A63C33">
            <w:pPr>
              <w:pStyle w:val="Lbjegyzetszveg"/>
              <w:rPr>
                <w:rFonts w:ascii="Playfair Display" w:hAnsi="Playfair Display" w:cs="Arial"/>
                <w:sz w:val="18"/>
                <w:szCs w:val="18"/>
              </w:rPr>
            </w:pP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koll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/</w:t>
            </w: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gyj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/</w:t>
            </w:r>
          </w:p>
        </w:tc>
      </w:tr>
      <w:tr w:rsidR="00C25AA9" w:rsidRPr="00C25AA9" w14:paraId="2E549812" w14:textId="77777777" w:rsidTr="00A63C33">
        <w:trPr>
          <w:cantSplit/>
          <w:trHeight w:val="465"/>
        </w:trPr>
        <w:tc>
          <w:tcPr>
            <w:tcW w:w="1007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3F45859" w14:textId="77777777" w:rsidR="00824391" w:rsidRPr="00C25AA9" w:rsidRDefault="00824391" w:rsidP="00A63C33">
            <w:pPr>
              <w:pStyle w:val="Lbjegyzetszveg"/>
              <w:ind w:left="57" w:right="-102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 xml:space="preserve">1. </w:t>
            </w:r>
          </w:p>
          <w:p w14:paraId="5FEE3428" w14:textId="77777777" w:rsidR="00824391" w:rsidRPr="00C25AA9" w:rsidRDefault="00824391" w:rsidP="00A63C33">
            <w:pPr>
              <w:pStyle w:val="Lbjegyzetszveg"/>
              <w:ind w:left="57" w:right="-102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X.Y.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5053DCF7" w14:textId="77777777" w:rsidR="00824391" w:rsidRPr="00C25AA9" w:rsidRDefault="00824391" w:rsidP="00A63C33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pl. 3/45</w:t>
            </w: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14:paraId="3C50C1ED" w14:textId="77777777" w:rsidR="00824391" w:rsidRPr="00C25AA9" w:rsidRDefault="00824391" w:rsidP="00A63C33">
            <w:pPr>
              <w:pStyle w:val="Lbjegyzetszveg"/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012C84E8" w14:textId="77777777" w:rsidR="00824391" w:rsidRPr="00C25AA9" w:rsidRDefault="00824391" w:rsidP="00A63C33">
            <w:pPr>
              <w:pStyle w:val="Lbjegyzetszveg"/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23F369A9" w14:textId="77777777" w:rsidR="00824391" w:rsidRPr="00C25AA9" w:rsidRDefault="00824391" w:rsidP="00A63C33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14:paraId="4C2946C5" w14:textId="77777777" w:rsidR="00824391" w:rsidRPr="00C25AA9" w:rsidRDefault="00824391" w:rsidP="00A63C33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668CD8C1" w14:textId="77777777" w:rsidR="00824391" w:rsidRPr="00C25AA9" w:rsidRDefault="00824391" w:rsidP="00A63C33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44645CE6" w14:textId="77777777" w:rsidR="00824391" w:rsidRPr="00C25AA9" w:rsidRDefault="00824391" w:rsidP="00A63C33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594CB5E6" w14:textId="77777777" w:rsidR="00824391" w:rsidRPr="00C25AA9" w:rsidRDefault="00824391" w:rsidP="00A63C33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6EEB2A4B" w14:textId="77777777" w:rsidR="00824391" w:rsidRPr="00C25AA9" w:rsidRDefault="00824391" w:rsidP="00A63C33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4EC2751C" w14:textId="77777777" w:rsidR="00824391" w:rsidRPr="00C25AA9" w:rsidRDefault="00824391" w:rsidP="00A63C33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15138260" w14:textId="77777777" w:rsidR="00824391" w:rsidRPr="00C25AA9" w:rsidRDefault="00824391" w:rsidP="00A63C33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auto"/>
          </w:tcPr>
          <w:p w14:paraId="287D5021" w14:textId="77777777" w:rsidR="00824391" w:rsidRPr="00C25AA9" w:rsidRDefault="00824391" w:rsidP="00A63C33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6A77BEC1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pl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: 3+2+2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</w:tcPr>
          <w:p w14:paraId="0EDDD7DF" w14:textId="77777777" w:rsidR="00824391" w:rsidRPr="00C25AA9" w:rsidRDefault="00824391" w:rsidP="00A63C33">
            <w:pPr>
              <w:pStyle w:val="Lbjegyzetszveg"/>
              <w:rPr>
                <w:rFonts w:ascii="Playfair Display" w:hAnsi="Playfair Display" w:cs="Arial"/>
                <w:sz w:val="18"/>
                <w:szCs w:val="18"/>
              </w:rPr>
            </w:pPr>
          </w:p>
          <w:p w14:paraId="6FAF2CBF" w14:textId="77777777" w:rsidR="00824391" w:rsidRPr="00C25AA9" w:rsidRDefault="00824391" w:rsidP="00A63C33">
            <w:pPr>
              <w:pStyle w:val="Lbjegyzetszveg"/>
              <w:rPr>
                <w:rFonts w:ascii="Playfair Display" w:hAnsi="Playfair Display" w:cs="Arial"/>
                <w:sz w:val="18"/>
                <w:szCs w:val="18"/>
              </w:rPr>
            </w:pP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koll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/</w:t>
            </w: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gyj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/</w:t>
            </w:r>
          </w:p>
        </w:tc>
      </w:tr>
      <w:tr w:rsidR="00C25AA9" w:rsidRPr="00C25AA9" w14:paraId="607E8F44" w14:textId="77777777" w:rsidTr="00A63C33">
        <w:trPr>
          <w:cantSplit/>
          <w:trHeight w:val="465"/>
        </w:trPr>
        <w:tc>
          <w:tcPr>
            <w:tcW w:w="1007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E5AA79A" w14:textId="77777777" w:rsidR="00824391" w:rsidRPr="00C25AA9" w:rsidRDefault="00824391" w:rsidP="00A63C33">
            <w:pPr>
              <w:pStyle w:val="Lbjegyzetszveg"/>
              <w:ind w:left="57" w:right="-102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 xml:space="preserve">2. </w:t>
            </w:r>
          </w:p>
          <w:p w14:paraId="76DCC091" w14:textId="77777777" w:rsidR="00824391" w:rsidRPr="00C25AA9" w:rsidRDefault="00824391" w:rsidP="00A63C33">
            <w:pPr>
              <w:pStyle w:val="Lbjegyzetszveg"/>
              <w:ind w:left="57" w:right="-102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Z.Z.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0DD4842C" w14:textId="77777777" w:rsidR="00824391" w:rsidRPr="00C25AA9" w:rsidRDefault="00824391" w:rsidP="00A63C33">
            <w:pPr>
              <w:pStyle w:val="Lbjegyzetszveg"/>
              <w:ind w:left="57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14:paraId="2CDF4B73" w14:textId="77777777" w:rsidR="00824391" w:rsidRPr="00C25AA9" w:rsidRDefault="00824391" w:rsidP="00A63C33">
            <w:pPr>
              <w:pStyle w:val="Lbjegyzetszveg"/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0D5E4EDA" w14:textId="77777777" w:rsidR="00824391" w:rsidRPr="00C25AA9" w:rsidRDefault="00824391" w:rsidP="00A63C33">
            <w:pPr>
              <w:pStyle w:val="Lbjegyzetszveg"/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7603AD07" w14:textId="77777777" w:rsidR="00824391" w:rsidRPr="00C25AA9" w:rsidRDefault="00824391" w:rsidP="00A63C33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14:paraId="0611C95A" w14:textId="77777777" w:rsidR="00824391" w:rsidRPr="00C25AA9" w:rsidRDefault="00824391" w:rsidP="00A63C33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73663312" w14:textId="77777777" w:rsidR="00824391" w:rsidRPr="00C25AA9" w:rsidRDefault="00824391" w:rsidP="00A63C33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32C22E47" w14:textId="77777777" w:rsidR="00824391" w:rsidRPr="00C25AA9" w:rsidRDefault="00824391" w:rsidP="00A63C33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5E7633A1" w14:textId="77777777" w:rsidR="00824391" w:rsidRPr="00C25AA9" w:rsidRDefault="00824391" w:rsidP="00A63C33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77A79F85" w14:textId="77777777" w:rsidR="00824391" w:rsidRPr="00C25AA9" w:rsidRDefault="00824391" w:rsidP="00A63C33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749FB111" w14:textId="77777777" w:rsidR="00824391" w:rsidRPr="00C25AA9" w:rsidRDefault="00824391" w:rsidP="00A63C33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2D58CDD7" w14:textId="77777777" w:rsidR="00824391" w:rsidRPr="00C25AA9" w:rsidRDefault="00824391" w:rsidP="00A63C33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auto"/>
          </w:tcPr>
          <w:p w14:paraId="42DD83E7" w14:textId="77777777" w:rsidR="00824391" w:rsidRPr="00C25AA9" w:rsidRDefault="00824391" w:rsidP="00A63C33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471A03BE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</w:tcPr>
          <w:p w14:paraId="4C0E6D29" w14:textId="77777777" w:rsidR="00824391" w:rsidRPr="00C25AA9" w:rsidRDefault="00824391" w:rsidP="00A63C33">
            <w:pPr>
              <w:pStyle w:val="Lbjegyzetszveg"/>
              <w:rPr>
                <w:rFonts w:ascii="Playfair Display" w:hAnsi="Playfair Display" w:cs="Arial"/>
                <w:sz w:val="18"/>
                <w:szCs w:val="18"/>
              </w:rPr>
            </w:pP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koll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.</w:t>
            </w:r>
          </w:p>
        </w:tc>
      </w:tr>
      <w:tr w:rsidR="00C25AA9" w:rsidRPr="00C25AA9" w14:paraId="1E6FA519" w14:textId="77777777" w:rsidTr="00A63C33">
        <w:trPr>
          <w:cantSplit/>
          <w:trHeight w:val="465"/>
        </w:trPr>
        <w:tc>
          <w:tcPr>
            <w:tcW w:w="1007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4B0794" w14:textId="77777777" w:rsidR="00824391" w:rsidRPr="00C25AA9" w:rsidRDefault="00824391" w:rsidP="00A63C33">
            <w:pPr>
              <w:pStyle w:val="Lbjegyzetszveg"/>
              <w:ind w:left="57" w:right="-102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stb.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6EBDD7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0A75AB5D" w14:textId="77777777" w:rsidR="00824391" w:rsidRPr="00C25AA9" w:rsidRDefault="00824391" w:rsidP="00A63C33">
            <w:pPr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BC27C" w14:textId="77777777" w:rsidR="00824391" w:rsidRPr="00C25AA9" w:rsidRDefault="00824391" w:rsidP="00A63C33">
            <w:pPr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A0F5A0" w14:textId="77777777" w:rsidR="00824391" w:rsidRPr="00C25AA9" w:rsidRDefault="00824391" w:rsidP="00A63C33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43FBC827" w14:textId="77777777" w:rsidR="00824391" w:rsidRPr="00C25AA9" w:rsidRDefault="00824391" w:rsidP="00A63C33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3A4F85" w14:textId="77777777" w:rsidR="00824391" w:rsidRPr="00C25AA9" w:rsidRDefault="00824391" w:rsidP="00A63C33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096281" w14:textId="77777777" w:rsidR="00824391" w:rsidRPr="00C25AA9" w:rsidRDefault="00824391" w:rsidP="00A63C33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14C9C0" w14:textId="77777777" w:rsidR="00824391" w:rsidRPr="00C25AA9" w:rsidRDefault="00824391" w:rsidP="00A63C33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8CB140" w14:textId="77777777" w:rsidR="00824391" w:rsidRPr="00C25AA9" w:rsidRDefault="00824391" w:rsidP="00A63C33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…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78D0AC" w14:textId="77777777" w:rsidR="00824391" w:rsidRPr="00C25AA9" w:rsidRDefault="00824391" w:rsidP="00A63C33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EA29F5" w14:textId="77777777" w:rsidR="00824391" w:rsidRPr="00C25AA9" w:rsidRDefault="00824391" w:rsidP="00A63C33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585CD2" w14:textId="77777777" w:rsidR="00824391" w:rsidRPr="00C25AA9" w:rsidRDefault="00824391" w:rsidP="00A63C33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ED9C56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9363FC" w14:textId="77777777" w:rsidR="00824391" w:rsidRPr="00C25AA9" w:rsidRDefault="00824391" w:rsidP="00A63C33">
            <w:pPr>
              <w:pStyle w:val="Lbjegyzetszveg"/>
              <w:rPr>
                <w:rFonts w:ascii="Playfair Display" w:hAnsi="Playfair Display" w:cs="Arial"/>
                <w:sz w:val="18"/>
                <w:szCs w:val="18"/>
              </w:rPr>
            </w:pP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koll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/</w:t>
            </w: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gyj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/</w:t>
            </w:r>
          </w:p>
        </w:tc>
      </w:tr>
      <w:tr w:rsidR="00C25AA9" w:rsidRPr="00C25AA9" w14:paraId="7445C80E" w14:textId="77777777" w:rsidTr="00A63C33">
        <w:trPr>
          <w:cantSplit/>
          <w:trHeight w:val="344"/>
        </w:trPr>
        <w:tc>
          <w:tcPr>
            <w:tcW w:w="1007" w:type="pct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3C1D6ECC" w14:textId="77777777" w:rsidR="00824391" w:rsidRPr="00C25AA9" w:rsidRDefault="00824391" w:rsidP="00A63C33">
            <w:pPr>
              <w:pStyle w:val="Lbjegyzetszveg"/>
              <w:jc w:val="right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e modulban összesen</w:t>
            </w:r>
          </w:p>
        </w:tc>
        <w:tc>
          <w:tcPr>
            <w:tcW w:w="27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50306339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6B5B56C0" w14:textId="77777777" w:rsidR="00824391" w:rsidRPr="00C25AA9" w:rsidRDefault="00824391" w:rsidP="00A63C33">
            <w:pPr>
              <w:ind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2A1BE3CF" w14:textId="77777777" w:rsidR="00824391" w:rsidRPr="00C25AA9" w:rsidRDefault="00824391" w:rsidP="00A63C33">
            <w:pPr>
              <w:ind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0AFF50F2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7FD11818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13965C2A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0A5A6C16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49F13DA4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46D69884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31A5D4EC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41E63AD3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386B895E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1081B763" w14:textId="77777777" w:rsidR="00824391" w:rsidRPr="00C25AA9" w:rsidRDefault="00824391" w:rsidP="00A63C33">
            <w:pPr>
              <w:pStyle w:val="Lbjegyzetszveg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 xml:space="preserve">pl. 123 </w:t>
            </w:r>
          </w:p>
        </w:tc>
        <w:tc>
          <w:tcPr>
            <w:tcW w:w="337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5B651B71" w14:textId="77777777" w:rsidR="00824391" w:rsidRPr="00C25AA9" w:rsidRDefault="00824391" w:rsidP="00A63C33">
            <w:pPr>
              <w:pStyle w:val="Lbjegyzetszveg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…</w:t>
            </w:r>
            <w:proofErr w:type="spellStart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koll</w:t>
            </w:r>
            <w:proofErr w:type="spellEnd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.</w:t>
            </w:r>
          </w:p>
          <w:p w14:paraId="50DAAD05" w14:textId="77777777" w:rsidR="00824391" w:rsidRPr="00C25AA9" w:rsidRDefault="00824391" w:rsidP="00A63C33">
            <w:pPr>
              <w:pStyle w:val="Lbjegyzetszveg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…</w:t>
            </w:r>
            <w:proofErr w:type="spellStart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gyj</w:t>
            </w:r>
            <w:proofErr w:type="spellEnd"/>
          </w:p>
          <w:p w14:paraId="702C7307" w14:textId="77777777" w:rsidR="00824391" w:rsidRPr="00C25AA9" w:rsidRDefault="00824391" w:rsidP="00A63C33">
            <w:pPr>
              <w:pStyle w:val="Lbjegyzetszveg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….</w:t>
            </w:r>
          </w:p>
        </w:tc>
      </w:tr>
      <w:tr w:rsidR="00C25AA9" w:rsidRPr="00C25AA9" w14:paraId="6C702021" w14:textId="77777777" w:rsidTr="00A63C33">
        <w:trPr>
          <w:gridBefore w:val="1"/>
          <w:wBefore w:w="48" w:type="pct"/>
          <w:cantSplit/>
          <w:trHeight w:val="344"/>
        </w:trPr>
        <w:tc>
          <w:tcPr>
            <w:tcW w:w="332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3418AC4F" w14:textId="77777777" w:rsidR="00824391" w:rsidRPr="00C25AA9" w:rsidRDefault="00824391" w:rsidP="00A63C33">
            <w:pPr>
              <w:pStyle w:val="Lbjegyzetszveg"/>
              <w:jc w:val="right"/>
              <w:rPr>
                <w:rFonts w:ascii="Playfair Display" w:hAnsi="Playfair Display" w:cs="Arial"/>
                <w:b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319729D8" w14:textId="77777777" w:rsidR="00824391" w:rsidRPr="00C25AA9" w:rsidRDefault="00824391" w:rsidP="00A63C33">
            <w:pPr>
              <w:pStyle w:val="Lbjegyzetszveg"/>
              <w:jc w:val="right"/>
              <w:rPr>
                <w:rFonts w:ascii="Playfair Display" w:hAnsi="Playfair Display" w:cs="Arial"/>
                <w:b/>
                <w:sz w:val="18"/>
                <w:szCs w:val="18"/>
              </w:rPr>
            </w:pPr>
          </w:p>
        </w:tc>
        <w:tc>
          <w:tcPr>
            <w:tcW w:w="3565" w:type="pct"/>
            <w:gridSpan w:val="13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0F2D0077" w14:textId="77777777" w:rsidR="00824391" w:rsidRPr="00C25AA9" w:rsidRDefault="00824391" w:rsidP="00A63C33">
            <w:pPr>
              <w:pStyle w:val="Lbjegyzetszveg"/>
              <w:jc w:val="right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A szakpár-tag összes szakterületi ismeretei</w:t>
            </w:r>
            <w:r w:rsidRPr="00C25AA9">
              <w:rPr>
                <w:rFonts w:ascii="Playfair Display" w:hAnsi="Playfair Display" w:cs="Arial"/>
                <w:sz w:val="18"/>
                <w:szCs w:val="18"/>
              </w:rPr>
              <w:t xml:space="preserve"> </w:t>
            </w:r>
          </w:p>
          <w:p w14:paraId="4C778329" w14:textId="77777777" w:rsidR="00824391" w:rsidRPr="00C25AA9" w:rsidRDefault="00824391" w:rsidP="00A63C33">
            <w:pPr>
              <w:pStyle w:val="Lbjegyzetszveg"/>
              <w:jc w:val="right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 xml:space="preserve">(szabadon választható tantárgyakhoz rendelhető kreditek számával és a szakdolgozat elkészítésével együtt </w:t>
            </w: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(pl. 128 kredit művészeti, szakterületi elem, 5 kredit szabadon választható, 2 kredit szakdolgozat) szakpáros szakterületi kredit-együttesbe való beszámításával)</w:t>
            </w:r>
          </w:p>
        </w:tc>
        <w:tc>
          <w:tcPr>
            <w:tcW w:w="728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1FEFA300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  <w:p w14:paraId="474CE814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 xml:space="preserve">pl. </w:t>
            </w: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135 kredit</w:t>
            </w:r>
          </w:p>
        </w:tc>
      </w:tr>
    </w:tbl>
    <w:p w14:paraId="248D7C2A" w14:textId="77777777" w:rsidR="00824391" w:rsidRPr="00C25AA9" w:rsidRDefault="00824391" w:rsidP="00824391">
      <w:pPr>
        <w:rPr>
          <w:rFonts w:ascii="Playfair Display" w:hAnsi="Playfair Display" w:cs="Arial"/>
          <w:sz w:val="18"/>
          <w:szCs w:val="18"/>
        </w:rPr>
      </w:pPr>
      <w:r w:rsidRPr="00C25AA9">
        <w:rPr>
          <w:rFonts w:ascii="Playfair Display" w:hAnsi="Playfair Display" w:cs="Arial"/>
          <w:b/>
          <w:sz w:val="18"/>
          <w:szCs w:val="18"/>
        </w:rPr>
        <w:br w:type="page"/>
      </w:r>
    </w:p>
    <w:p w14:paraId="62E11991" w14:textId="77777777" w:rsidR="00824391" w:rsidRPr="00C25AA9" w:rsidRDefault="00824391" w:rsidP="00824391">
      <w:pPr>
        <w:rPr>
          <w:rFonts w:ascii="Playfair Display" w:hAnsi="Playfair Display" w:cs="Arial"/>
          <w:b/>
          <w:sz w:val="18"/>
          <w:szCs w:val="18"/>
        </w:rPr>
      </w:pPr>
    </w:p>
    <w:p w14:paraId="709EC65C" w14:textId="77777777" w:rsidR="00824391" w:rsidRPr="00C25AA9" w:rsidRDefault="00824391" w:rsidP="00824391">
      <w:pPr>
        <w:rPr>
          <w:rFonts w:ascii="Playfair Display" w:hAnsi="Playfair Display" w:cs="Arial"/>
          <w:sz w:val="18"/>
          <w:szCs w:val="18"/>
        </w:rPr>
      </w:pPr>
    </w:p>
    <w:tbl>
      <w:tblPr>
        <w:tblW w:w="4887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"/>
        <w:gridCol w:w="57"/>
        <w:gridCol w:w="68"/>
        <w:gridCol w:w="165"/>
        <w:gridCol w:w="23"/>
        <w:gridCol w:w="134"/>
        <w:gridCol w:w="1127"/>
        <w:gridCol w:w="1563"/>
        <w:gridCol w:w="916"/>
        <w:gridCol w:w="916"/>
        <w:gridCol w:w="916"/>
        <w:gridCol w:w="9"/>
        <w:gridCol w:w="908"/>
        <w:gridCol w:w="9"/>
        <w:gridCol w:w="908"/>
        <w:gridCol w:w="14"/>
        <w:gridCol w:w="905"/>
        <w:gridCol w:w="14"/>
        <w:gridCol w:w="908"/>
        <w:gridCol w:w="17"/>
        <w:gridCol w:w="908"/>
        <w:gridCol w:w="14"/>
        <w:gridCol w:w="902"/>
        <w:gridCol w:w="20"/>
        <w:gridCol w:w="916"/>
        <w:gridCol w:w="31"/>
        <w:gridCol w:w="188"/>
        <w:gridCol w:w="626"/>
        <w:gridCol w:w="80"/>
        <w:gridCol w:w="877"/>
      </w:tblGrid>
      <w:tr w:rsidR="00C25AA9" w:rsidRPr="00C25AA9" w14:paraId="5B49291D" w14:textId="77777777" w:rsidTr="00A63C33">
        <w:trPr>
          <w:gridBefore w:val="7"/>
          <w:gridAfter w:val="3"/>
          <w:wBefore w:w="585" w:type="pct"/>
          <w:wAfter w:w="556" w:type="pct"/>
          <w:cantSplit/>
          <w:trHeight w:val="171"/>
        </w:trPr>
        <w:tc>
          <w:tcPr>
            <w:tcW w:w="3859" w:type="pct"/>
            <w:gridSpan w:val="20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2CACD6" w14:textId="77777777" w:rsidR="00824391" w:rsidRPr="00C25AA9" w:rsidRDefault="00824391" w:rsidP="00A63C33">
            <w:pPr>
              <w:pStyle w:val="Lbjegyzetszveg"/>
              <w:ind w:right="-70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tanári felkészítés a szakpáron</w:t>
            </w:r>
            <w:r w:rsidRPr="00C25AA9">
              <w:rPr>
                <w:rFonts w:ascii="Playfair Display" w:hAnsi="Playfair Display" w:cs="Arial"/>
                <w:sz w:val="18"/>
                <w:szCs w:val="18"/>
              </w:rPr>
              <w:t xml:space="preserve"> </w:t>
            </w: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összesen</w:t>
            </w:r>
            <w:r w:rsidRPr="00C25AA9">
              <w:rPr>
                <w:rFonts w:ascii="Playfair Display" w:hAnsi="Playfair Display" w:cs="Arial"/>
                <w:sz w:val="18"/>
                <w:szCs w:val="18"/>
              </w:rPr>
              <w:t xml:space="preserve"> </w:t>
            </w: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90 kredit</w:t>
            </w:r>
          </w:p>
          <w:p w14:paraId="4AEF597F" w14:textId="77777777" w:rsidR="00824391" w:rsidRPr="00C25AA9" w:rsidRDefault="00824391" w:rsidP="00A63C33">
            <w:pPr>
              <w:pStyle w:val="Lbjegyzetszveg"/>
              <w:ind w:right="-70"/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(a 283/2012. Korm. rend. 6.§., és a 8/2013. EMMI rendelet és mellékletei</w:t>
            </w:r>
            <w:r w:rsidRPr="00C25AA9">
              <w:rPr>
                <w:rFonts w:ascii="Playfair Display" w:hAnsi="Playfair Display" w:cs="Arial"/>
                <w:iCs/>
                <w:sz w:val="18"/>
                <w:szCs w:val="18"/>
              </w:rPr>
              <w:t xml:space="preserve"> </w:t>
            </w:r>
            <w:r w:rsidRPr="00C25AA9">
              <w:rPr>
                <w:rFonts w:ascii="Playfair Display" w:hAnsi="Playfair Display" w:cs="Arial"/>
                <w:sz w:val="18"/>
                <w:szCs w:val="18"/>
              </w:rPr>
              <w:t>alapján)</w:t>
            </w:r>
          </w:p>
        </w:tc>
      </w:tr>
      <w:tr w:rsidR="00C25AA9" w:rsidRPr="00C25AA9" w14:paraId="1F2B8789" w14:textId="77777777" w:rsidTr="00A63C33">
        <w:trPr>
          <w:cantSplit/>
          <w:trHeight w:val="171"/>
        </w:trPr>
        <w:tc>
          <w:tcPr>
            <w:tcW w:w="1134" w:type="pct"/>
            <w:gridSpan w:val="8"/>
            <w:vMerge w:val="restart"/>
            <w:shd w:val="clear" w:color="auto" w:fill="FFFFFF"/>
          </w:tcPr>
          <w:p w14:paraId="20BB1E6B" w14:textId="77777777" w:rsidR="00824391" w:rsidRPr="00C25AA9" w:rsidRDefault="00824391" w:rsidP="00A63C33">
            <w:pPr>
              <w:pStyle w:val="Lbjegyzetszveg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tantárgyak</w:t>
            </w:r>
          </w:p>
          <w:p w14:paraId="458AC364" w14:textId="77777777" w:rsidR="00824391" w:rsidRPr="00C25AA9" w:rsidRDefault="00824391" w:rsidP="00A63C33">
            <w:pPr>
              <w:pStyle w:val="Lbjegyzetszveg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 xml:space="preserve">- </w:t>
            </w:r>
            <w:r w:rsidRPr="00C25AA9">
              <w:rPr>
                <w:rFonts w:ascii="Playfair Display" w:hAnsi="Playfair Display" w:cs="Arial"/>
                <w:sz w:val="18"/>
                <w:szCs w:val="18"/>
              </w:rPr>
              <w:t>a vonatkozó KKK-ban jelzett ismeretköröknek megfelelően</w:t>
            </w:r>
          </w:p>
          <w:p w14:paraId="7776A8F8" w14:textId="77777777" w:rsidR="00824391" w:rsidRPr="00C25AA9" w:rsidRDefault="00824391" w:rsidP="00A63C33">
            <w:pPr>
              <w:pStyle w:val="Lbjegyzetszveg"/>
              <w:jc w:val="right"/>
              <w:rPr>
                <w:rFonts w:ascii="Playfair Display" w:hAnsi="Playfair Display" w:cs="Arial"/>
                <w:b/>
                <w:i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i/>
                <w:sz w:val="18"/>
                <w:szCs w:val="18"/>
              </w:rPr>
              <w:t>felelősök</w:t>
            </w:r>
          </w:p>
        </w:tc>
        <w:tc>
          <w:tcPr>
            <w:tcW w:w="3243" w:type="pct"/>
            <w:gridSpan w:val="18"/>
            <w:shd w:val="clear" w:color="auto" w:fill="FFFFFF"/>
          </w:tcPr>
          <w:p w14:paraId="1E3D238A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félévek</w:t>
            </w:r>
          </w:p>
        </w:tc>
        <w:tc>
          <w:tcPr>
            <w:tcW w:w="314" w:type="pct"/>
            <w:gridSpan w:val="3"/>
            <w:vMerge w:val="restart"/>
            <w:shd w:val="clear" w:color="auto" w:fill="FFFFFF"/>
          </w:tcPr>
          <w:p w14:paraId="2A8918E9" w14:textId="77777777" w:rsidR="00824391" w:rsidRPr="00C25AA9" w:rsidRDefault="00824391" w:rsidP="00A63C33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tantárgy</w:t>
            </w:r>
          </w:p>
          <w:p w14:paraId="688D69D3" w14:textId="77777777" w:rsidR="00824391" w:rsidRPr="00C25AA9" w:rsidRDefault="00824391" w:rsidP="00A63C33">
            <w:pPr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kredit-száma</w:t>
            </w:r>
          </w:p>
        </w:tc>
        <w:tc>
          <w:tcPr>
            <w:tcW w:w="308" w:type="pct"/>
            <w:vMerge w:val="restart"/>
            <w:shd w:val="clear" w:color="auto" w:fill="FFFFFF"/>
          </w:tcPr>
          <w:p w14:paraId="1421B2ED" w14:textId="77777777" w:rsidR="00824391" w:rsidRPr="00C25AA9" w:rsidRDefault="00824391" w:rsidP="00A63C33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számon-kérés</w:t>
            </w:r>
          </w:p>
          <w:p w14:paraId="6BD9D775" w14:textId="77777777" w:rsidR="00824391" w:rsidRPr="00C25AA9" w:rsidRDefault="00824391" w:rsidP="00A63C33">
            <w:pPr>
              <w:ind w:left="-36"/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(</w:t>
            </w:r>
            <w:proofErr w:type="spellStart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koll</w:t>
            </w:r>
            <w:proofErr w:type="spellEnd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/</w:t>
            </w:r>
            <w:proofErr w:type="spellStart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gyj</w:t>
            </w:r>
            <w:proofErr w:type="spellEnd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 xml:space="preserve"> /egyéb</w:t>
            </w:r>
          </w:p>
        </w:tc>
      </w:tr>
      <w:tr w:rsidR="00C25AA9" w:rsidRPr="00C25AA9" w14:paraId="553BFCA1" w14:textId="77777777" w:rsidTr="00A63C33">
        <w:trPr>
          <w:cantSplit/>
          <w:trHeight w:val="77"/>
        </w:trPr>
        <w:tc>
          <w:tcPr>
            <w:tcW w:w="1134" w:type="pct"/>
            <w:gridSpan w:val="8"/>
            <w:vMerge/>
            <w:shd w:val="clear" w:color="auto" w:fill="CCCCCC"/>
          </w:tcPr>
          <w:p w14:paraId="63FB5920" w14:textId="77777777" w:rsidR="00824391" w:rsidRPr="00C25AA9" w:rsidRDefault="00824391" w:rsidP="00A63C33">
            <w:pPr>
              <w:pStyle w:val="Szvegtrzs"/>
              <w:spacing w:before="60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2" w:type="pct"/>
            <w:tcBorders>
              <w:bottom w:val="double" w:sz="4" w:space="0" w:color="auto"/>
            </w:tcBorders>
            <w:shd w:val="clear" w:color="auto" w:fill="FFFFFF"/>
          </w:tcPr>
          <w:p w14:paraId="3C970FF8" w14:textId="77777777" w:rsidR="00824391" w:rsidRPr="00C25AA9" w:rsidRDefault="00824391" w:rsidP="00A63C33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1.</w:t>
            </w:r>
          </w:p>
        </w:tc>
        <w:tc>
          <w:tcPr>
            <w:tcW w:w="322" w:type="pct"/>
            <w:tcBorders>
              <w:bottom w:val="double" w:sz="4" w:space="0" w:color="auto"/>
            </w:tcBorders>
            <w:shd w:val="clear" w:color="auto" w:fill="FFFFFF"/>
          </w:tcPr>
          <w:p w14:paraId="0A4C73CA" w14:textId="77777777" w:rsidR="00824391" w:rsidRPr="00C25AA9" w:rsidRDefault="00824391" w:rsidP="00A63C33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2.</w:t>
            </w:r>
          </w:p>
        </w:tc>
        <w:tc>
          <w:tcPr>
            <w:tcW w:w="325" w:type="pct"/>
            <w:gridSpan w:val="2"/>
            <w:tcBorders>
              <w:bottom w:val="double" w:sz="4" w:space="0" w:color="auto"/>
            </w:tcBorders>
            <w:shd w:val="clear" w:color="auto" w:fill="FFFFFF"/>
          </w:tcPr>
          <w:p w14:paraId="3202C5EE" w14:textId="77777777" w:rsidR="00824391" w:rsidRPr="00C25AA9" w:rsidRDefault="00824391" w:rsidP="00A63C33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3.</w:t>
            </w:r>
          </w:p>
        </w:tc>
        <w:tc>
          <w:tcPr>
            <w:tcW w:w="322" w:type="pct"/>
            <w:gridSpan w:val="2"/>
            <w:tcBorders>
              <w:bottom w:val="double" w:sz="4" w:space="0" w:color="auto"/>
            </w:tcBorders>
            <w:shd w:val="clear" w:color="auto" w:fill="FFFFFF"/>
          </w:tcPr>
          <w:p w14:paraId="2F70021F" w14:textId="77777777" w:rsidR="00824391" w:rsidRPr="00C25AA9" w:rsidRDefault="00824391" w:rsidP="00A63C33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4.</w:t>
            </w:r>
          </w:p>
        </w:tc>
        <w:tc>
          <w:tcPr>
            <w:tcW w:w="324" w:type="pct"/>
            <w:gridSpan w:val="2"/>
            <w:tcBorders>
              <w:bottom w:val="double" w:sz="4" w:space="0" w:color="auto"/>
            </w:tcBorders>
            <w:shd w:val="clear" w:color="auto" w:fill="FFFFFF"/>
          </w:tcPr>
          <w:p w14:paraId="770E1DC0" w14:textId="77777777" w:rsidR="00824391" w:rsidRPr="00C25AA9" w:rsidRDefault="00824391" w:rsidP="00A63C33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5.</w:t>
            </w:r>
          </w:p>
        </w:tc>
        <w:tc>
          <w:tcPr>
            <w:tcW w:w="323" w:type="pct"/>
            <w:gridSpan w:val="2"/>
            <w:tcBorders>
              <w:bottom w:val="double" w:sz="4" w:space="0" w:color="auto"/>
            </w:tcBorders>
            <w:shd w:val="clear" w:color="auto" w:fill="FFFFFF"/>
          </w:tcPr>
          <w:p w14:paraId="73983B51" w14:textId="77777777" w:rsidR="00824391" w:rsidRPr="00C25AA9" w:rsidRDefault="00824391" w:rsidP="00A63C33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6.</w:t>
            </w:r>
          </w:p>
        </w:tc>
        <w:tc>
          <w:tcPr>
            <w:tcW w:w="325" w:type="pct"/>
            <w:gridSpan w:val="2"/>
            <w:tcBorders>
              <w:bottom w:val="double" w:sz="4" w:space="0" w:color="auto"/>
            </w:tcBorders>
            <w:shd w:val="clear" w:color="auto" w:fill="FFFFFF"/>
          </w:tcPr>
          <w:p w14:paraId="32289A46" w14:textId="77777777" w:rsidR="00824391" w:rsidRPr="00C25AA9" w:rsidRDefault="00824391" w:rsidP="00A63C33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7.</w:t>
            </w:r>
          </w:p>
        </w:tc>
        <w:tc>
          <w:tcPr>
            <w:tcW w:w="324" w:type="pct"/>
            <w:gridSpan w:val="2"/>
            <w:tcBorders>
              <w:bottom w:val="double" w:sz="4" w:space="0" w:color="auto"/>
            </w:tcBorders>
            <w:shd w:val="clear" w:color="auto" w:fill="FFFFFF"/>
          </w:tcPr>
          <w:p w14:paraId="5AB32F0B" w14:textId="77777777" w:rsidR="00824391" w:rsidRPr="00C25AA9" w:rsidRDefault="00824391" w:rsidP="00A63C33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8.</w:t>
            </w:r>
          </w:p>
        </w:tc>
        <w:tc>
          <w:tcPr>
            <w:tcW w:w="324" w:type="pct"/>
            <w:gridSpan w:val="2"/>
            <w:tcBorders>
              <w:bottom w:val="double" w:sz="4" w:space="0" w:color="auto"/>
            </w:tcBorders>
            <w:shd w:val="clear" w:color="auto" w:fill="FFFFFF"/>
          </w:tcPr>
          <w:p w14:paraId="27209B01" w14:textId="77777777" w:rsidR="00824391" w:rsidRPr="00C25AA9" w:rsidRDefault="00824391" w:rsidP="00A63C33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9.</w:t>
            </w:r>
          </w:p>
        </w:tc>
        <w:tc>
          <w:tcPr>
            <w:tcW w:w="333" w:type="pct"/>
            <w:gridSpan w:val="2"/>
            <w:tcBorders>
              <w:bottom w:val="double" w:sz="4" w:space="0" w:color="auto"/>
            </w:tcBorders>
            <w:shd w:val="clear" w:color="auto" w:fill="FFFFFF"/>
          </w:tcPr>
          <w:p w14:paraId="28E73F52" w14:textId="77777777" w:rsidR="00824391" w:rsidRPr="00C25AA9" w:rsidRDefault="00824391" w:rsidP="00A63C33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10.</w:t>
            </w:r>
          </w:p>
        </w:tc>
        <w:tc>
          <w:tcPr>
            <w:tcW w:w="314" w:type="pct"/>
            <w:gridSpan w:val="3"/>
            <w:vMerge/>
            <w:shd w:val="clear" w:color="auto" w:fill="CCCCCC"/>
          </w:tcPr>
          <w:p w14:paraId="4A74EAFB" w14:textId="77777777" w:rsidR="00824391" w:rsidRPr="00C25AA9" w:rsidRDefault="00824391" w:rsidP="00A63C33">
            <w:pPr>
              <w:rPr>
                <w:rFonts w:ascii="Playfair Display" w:hAnsi="Playfair Display" w:cs="Arial"/>
                <w:b/>
                <w:sz w:val="18"/>
                <w:szCs w:val="18"/>
              </w:rPr>
            </w:pPr>
          </w:p>
        </w:tc>
        <w:tc>
          <w:tcPr>
            <w:tcW w:w="308" w:type="pct"/>
            <w:vMerge/>
            <w:shd w:val="clear" w:color="auto" w:fill="CCCCCC"/>
          </w:tcPr>
          <w:p w14:paraId="02676FE3" w14:textId="77777777" w:rsidR="00824391" w:rsidRPr="00C25AA9" w:rsidRDefault="00824391" w:rsidP="00A63C33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</w:p>
        </w:tc>
      </w:tr>
      <w:tr w:rsidR="00C25AA9" w:rsidRPr="00C25AA9" w14:paraId="5D47BF20" w14:textId="77777777" w:rsidTr="00A63C33">
        <w:trPr>
          <w:cantSplit/>
          <w:trHeight w:val="182"/>
        </w:trPr>
        <w:tc>
          <w:tcPr>
            <w:tcW w:w="1134" w:type="pct"/>
            <w:gridSpan w:val="8"/>
            <w:vMerge/>
            <w:shd w:val="clear" w:color="auto" w:fill="CCCCCC"/>
          </w:tcPr>
          <w:p w14:paraId="795789EC" w14:textId="77777777" w:rsidR="00824391" w:rsidRPr="00C25AA9" w:rsidRDefault="00824391" w:rsidP="00A63C33">
            <w:pPr>
              <w:pStyle w:val="Szvegtrzs"/>
              <w:spacing w:before="60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43" w:type="pct"/>
            <w:gridSpan w:val="18"/>
            <w:shd w:val="clear" w:color="auto" w:fill="FFFFFF"/>
          </w:tcPr>
          <w:p w14:paraId="2E5326FC" w14:textId="77777777" w:rsidR="00824391" w:rsidRPr="00C25AA9" w:rsidRDefault="00824391" w:rsidP="00A63C33">
            <w:pPr>
              <w:pStyle w:val="Lbjegyzetszveg"/>
              <w:spacing w:before="40"/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tanóra szám (heti, ill. féléves)</w:t>
            </w:r>
          </w:p>
        </w:tc>
        <w:tc>
          <w:tcPr>
            <w:tcW w:w="314" w:type="pct"/>
            <w:gridSpan w:val="3"/>
            <w:vMerge/>
            <w:shd w:val="clear" w:color="auto" w:fill="CCCCCC"/>
          </w:tcPr>
          <w:p w14:paraId="470B5BF3" w14:textId="77777777" w:rsidR="00824391" w:rsidRPr="00C25AA9" w:rsidRDefault="00824391" w:rsidP="00A63C33">
            <w:pPr>
              <w:rPr>
                <w:rFonts w:ascii="Playfair Display" w:hAnsi="Playfair Display" w:cs="Arial"/>
                <w:b/>
                <w:sz w:val="18"/>
                <w:szCs w:val="18"/>
              </w:rPr>
            </w:pPr>
          </w:p>
        </w:tc>
        <w:tc>
          <w:tcPr>
            <w:tcW w:w="308" w:type="pct"/>
            <w:vMerge/>
            <w:shd w:val="clear" w:color="auto" w:fill="CCCCCC"/>
          </w:tcPr>
          <w:p w14:paraId="19D36148" w14:textId="77777777" w:rsidR="00824391" w:rsidRPr="00C25AA9" w:rsidRDefault="00824391" w:rsidP="00A63C33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</w:p>
        </w:tc>
      </w:tr>
      <w:tr w:rsidR="00C25AA9" w:rsidRPr="00C25AA9" w14:paraId="63CB3CEE" w14:textId="77777777" w:rsidTr="00A63C33">
        <w:trPr>
          <w:gridBefore w:val="6"/>
          <w:wBefore w:w="189" w:type="pct"/>
          <w:cantSplit/>
          <w:trHeight w:val="427"/>
        </w:trPr>
        <w:tc>
          <w:tcPr>
            <w:tcW w:w="4811" w:type="pct"/>
            <w:gridSpan w:val="24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47C22C4" w14:textId="77777777" w:rsidR="00824391" w:rsidRPr="00C25AA9" w:rsidRDefault="00824391" w:rsidP="00A63C33">
            <w:pPr>
              <w:pStyle w:val="Lbjegyzetszveg"/>
              <w:ind w:right="-68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 xml:space="preserve">pedagógiai, pszichológiai elméleti és gyakorlati ismeretek: legalább 28 kredit </w:t>
            </w:r>
          </w:p>
          <w:p w14:paraId="494E8182" w14:textId="77777777" w:rsidR="00824391" w:rsidRPr="00C25AA9" w:rsidRDefault="00824391" w:rsidP="00A63C33">
            <w:pPr>
              <w:pStyle w:val="Lbjegyzetszveg"/>
              <w:ind w:right="-68"/>
              <w:rPr>
                <w:rFonts w:ascii="Playfair Display" w:hAnsi="Playfair Display" w:cs="Arial"/>
                <w:b/>
                <w:i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 xml:space="preserve">benne az összefüggő egyéni iskolai gyakorlathoz közvetlen kapcsolódó feladatok: legalább. </w:t>
            </w: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 xml:space="preserve">2 kredit </w:t>
            </w:r>
            <w:r w:rsidRPr="00C25AA9">
              <w:rPr>
                <w:rFonts w:ascii="Playfair Display" w:hAnsi="Playfair Display" w:cs="Arial"/>
                <w:sz w:val="18"/>
                <w:szCs w:val="18"/>
              </w:rPr>
              <w:t xml:space="preserve">(1. mell. </w:t>
            </w: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4.1.2)</w:t>
            </w:r>
          </w:p>
        </w:tc>
      </w:tr>
      <w:tr w:rsidR="00C25AA9" w:rsidRPr="00C25AA9" w14:paraId="2900FF1E" w14:textId="77777777" w:rsidTr="00A63C33">
        <w:trPr>
          <w:gridBefore w:val="1"/>
          <w:wBefore w:w="32" w:type="pct"/>
          <w:cantSplit/>
          <w:trHeight w:val="300"/>
        </w:trPr>
        <w:tc>
          <w:tcPr>
            <w:tcW w:w="1102" w:type="pct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06ED5519" w14:textId="77777777" w:rsidR="00824391" w:rsidRPr="00C25AA9" w:rsidRDefault="00824391" w:rsidP="00A63C33">
            <w:pPr>
              <w:pStyle w:val="Lbjegyzetszveg"/>
              <w:ind w:left="-81" w:right="-102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1. ….                                            X.Y.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FFFFFF"/>
          </w:tcPr>
          <w:p w14:paraId="59E6635E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FFFFFF"/>
          </w:tcPr>
          <w:p w14:paraId="767EEB55" w14:textId="77777777" w:rsidR="00824391" w:rsidRPr="00C25AA9" w:rsidRDefault="00824391" w:rsidP="00A63C33">
            <w:pPr>
              <w:pStyle w:val="Lbjegyzetszveg"/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FFFFFF"/>
          </w:tcPr>
          <w:p w14:paraId="7E170214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2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3B7B02D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2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8EE9260" w14:textId="77777777" w:rsidR="00824391" w:rsidRPr="00C25AA9" w:rsidRDefault="00824391" w:rsidP="00A63C33">
            <w:pPr>
              <w:pStyle w:val="Lbjegyzetszveg"/>
              <w:ind w:left="-38" w:right="-105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3725986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30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54E12BB1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D56001D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74F3812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526D4B8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14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DBB69F0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pl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: 3+2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FFFFFF"/>
          </w:tcPr>
          <w:p w14:paraId="19DC06E3" w14:textId="77777777" w:rsidR="00824391" w:rsidRPr="00C25AA9" w:rsidRDefault="00824391" w:rsidP="00A63C33">
            <w:pPr>
              <w:pStyle w:val="Lbjegyzetszveg"/>
              <w:rPr>
                <w:rFonts w:ascii="Playfair Display" w:hAnsi="Playfair Display" w:cs="Arial"/>
                <w:sz w:val="18"/>
                <w:szCs w:val="18"/>
              </w:rPr>
            </w:pP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koll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/</w:t>
            </w: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gyj</w:t>
            </w:r>
            <w:proofErr w:type="spellEnd"/>
          </w:p>
        </w:tc>
      </w:tr>
      <w:tr w:rsidR="00C25AA9" w:rsidRPr="00C25AA9" w14:paraId="1C01322F" w14:textId="77777777" w:rsidTr="00A63C33">
        <w:trPr>
          <w:gridBefore w:val="1"/>
          <w:wBefore w:w="32" w:type="pct"/>
          <w:cantSplit/>
          <w:trHeight w:val="278"/>
        </w:trPr>
        <w:tc>
          <w:tcPr>
            <w:tcW w:w="1102" w:type="pct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2647F4C5" w14:textId="77777777" w:rsidR="00824391" w:rsidRPr="00C25AA9" w:rsidRDefault="00824391" w:rsidP="00A63C33">
            <w:pPr>
              <w:pStyle w:val="Lbjegyzetszveg"/>
              <w:ind w:left="-81" w:right="-102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2. ….                                           Z.Z.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FFFFFF"/>
          </w:tcPr>
          <w:p w14:paraId="3185FF5C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FFFFFF"/>
          </w:tcPr>
          <w:p w14:paraId="7CA2456F" w14:textId="77777777" w:rsidR="00824391" w:rsidRPr="00C25AA9" w:rsidRDefault="00824391" w:rsidP="00A63C33">
            <w:pPr>
              <w:pStyle w:val="Lbjegyzetszveg"/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FFFFFF"/>
          </w:tcPr>
          <w:p w14:paraId="784EAB6E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2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D13A1C1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2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531609F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254A92E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30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4EAEF1B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3E3846D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A5C1B1D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A88E3B5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14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09444C3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pl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: 3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FFFFFF"/>
          </w:tcPr>
          <w:p w14:paraId="131EB48D" w14:textId="77777777" w:rsidR="00824391" w:rsidRPr="00C25AA9" w:rsidRDefault="00824391" w:rsidP="00A63C33">
            <w:pPr>
              <w:pStyle w:val="Lbjegyzetszveg"/>
              <w:rPr>
                <w:rFonts w:ascii="Playfair Display" w:hAnsi="Playfair Display" w:cs="Arial"/>
                <w:sz w:val="18"/>
                <w:szCs w:val="18"/>
              </w:rPr>
            </w:pP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koll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.</w:t>
            </w:r>
          </w:p>
        </w:tc>
      </w:tr>
      <w:tr w:rsidR="00C25AA9" w:rsidRPr="00C25AA9" w14:paraId="0C453BEF" w14:textId="77777777" w:rsidTr="00A63C33">
        <w:trPr>
          <w:gridBefore w:val="5"/>
          <w:wBefore w:w="142" w:type="pct"/>
          <w:cantSplit/>
          <w:trHeight w:val="274"/>
        </w:trPr>
        <w:tc>
          <w:tcPr>
            <w:tcW w:w="4858" w:type="pct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EEE7F3" w14:textId="77777777" w:rsidR="00824391" w:rsidRPr="00C25AA9" w:rsidRDefault="00824391" w:rsidP="00A63C33">
            <w:pPr>
              <w:pStyle w:val="Lbjegyzetszveg"/>
              <w:ind w:right="-68"/>
              <w:rPr>
                <w:rFonts w:ascii="Playfair Display" w:hAnsi="Playfair Display" w:cs="Arial"/>
                <w:b/>
                <w:i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 xml:space="preserve">szakmódszertani (diszciplináris, interdiszciplináris tantárgy-pedagógiai) ismeretek </w:t>
            </w:r>
            <w:r w:rsidRPr="00C25AA9">
              <w:rPr>
                <w:rFonts w:ascii="Playfair Display" w:hAnsi="Playfair Display" w:cs="Arial"/>
                <w:b/>
                <w:i/>
                <w:sz w:val="18"/>
                <w:szCs w:val="18"/>
              </w:rPr>
              <w:t xml:space="preserve">tanárszakonként legalább 12 kredit </w:t>
            </w:r>
            <w:r w:rsidRPr="00C25AA9">
              <w:rPr>
                <w:rFonts w:ascii="Playfair Display" w:hAnsi="Playfair Display" w:cs="Arial"/>
                <w:i/>
                <w:sz w:val="18"/>
                <w:szCs w:val="18"/>
              </w:rPr>
              <w:t xml:space="preserve">(1. mell. </w:t>
            </w:r>
            <w:r w:rsidRPr="00C25AA9">
              <w:rPr>
                <w:rFonts w:ascii="Playfair Display" w:hAnsi="Playfair Display" w:cs="Arial"/>
                <w:b/>
                <w:i/>
                <w:sz w:val="18"/>
                <w:szCs w:val="18"/>
              </w:rPr>
              <w:t>4.1.2.)</w:t>
            </w:r>
          </w:p>
        </w:tc>
      </w:tr>
      <w:tr w:rsidR="00C25AA9" w:rsidRPr="00C25AA9" w14:paraId="72602C78" w14:textId="77777777" w:rsidTr="00A63C33">
        <w:trPr>
          <w:gridBefore w:val="5"/>
          <w:wBefore w:w="142" w:type="pct"/>
          <w:cantSplit/>
          <w:trHeight w:val="274"/>
        </w:trPr>
        <w:tc>
          <w:tcPr>
            <w:tcW w:w="4858" w:type="pct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18ED9B" w14:textId="77777777" w:rsidR="00824391" w:rsidRPr="00C25AA9" w:rsidRDefault="00824391" w:rsidP="00A63C33">
            <w:pPr>
              <w:pStyle w:val="Lbjegyzetszveg"/>
              <w:ind w:right="-68"/>
              <w:rPr>
                <w:rFonts w:ascii="Playfair Display" w:hAnsi="Playfair Display" w:cs="Arial"/>
                <w:b/>
                <w:sz w:val="18"/>
                <w:szCs w:val="18"/>
              </w:rPr>
            </w:pPr>
          </w:p>
        </w:tc>
      </w:tr>
      <w:tr w:rsidR="00C25AA9" w:rsidRPr="00C25AA9" w14:paraId="322E6445" w14:textId="77777777" w:rsidTr="00A63C33">
        <w:trPr>
          <w:gridBefore w:val="1"/>
          <w:wBefore w:w="32" w:type="pct"/>
          <w:cantSplit/>
          <w:trHeight w:val="331"/>
        </w:trPr>
        <w:tc>
          <w:tcPr>
            <w:tcW w:w="1102" w:type="pct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6E96FDA3" w14:textId="77777777" w:rsidR="00824391" w:rsidRPr="00C25AA9" w:rsidRDefault="00824391" w:rsidP="00A63C33">
            <w:pPr>
              <w:pStyle w:val="Lbjegyzetszveg"/>
              <w:ind w:left="-81" w:right="-102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az adott szak sajátos szakmódszertani (tantárgy-pedagógiai) ismeretkörei</w:t>
            </w:r>
            <w:r w:rsidRPr="00C25AA9">
              <w:rPr>
                <w:rStyle w:val="Lbjegyzet-hivatkozs"/>
                <w:rFonts w:ascii="Playfair Display" w:hAnsi="Playfair Display" w:cs="Arial"/>
                <w:sz w:val="18"/>
                <w:szCs w:val="18"/>
              </w:rPr>
              <w:footnoteReference w:id="24"/>
            </w:r>
          </w:p>
          <w:p w14:paraId="318D54C5" w14:textId="77777777" w:rsidR="00824391" w:rsidRPr="00C25AA9" w:rsidRDefault="00824391" w:rsidP="00A63C33">
            <w:pPr>
              <w:pStyle w:val="Lbjegyzetszveg"/>
              <w:ind w:left="-81" w:right="-102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1.                                                 X.Y.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FFFFFF"/>
          </w:tcPr>
          <w:p w14:paraId="15F9DB77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FFFFFF"/>
          </w:tcPr>
          <w:p w14:paraId="2D652C2A" w14:textId="77777777" w:rsidR="00824391" w:rsidRPr="00C25AA9" w:rsidRDefault="00824391" w:rsidP="00A63C33">
            <w:pPr>
              <w:pStyle w:val="Lbjegyzetszveg"/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5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D5C091F" w14:textId="77777777" w:rsidR="00824391" w:rsidRPr="00C25AA9" w:rsidRDefault="00824391" w:rsidP="00A63C33">
            <w:pPr>
              <w:pStyle w:val="Lbjegyzetszveg"/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2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ED6B723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E3CA17E" w14:textId="77777777" w:rsidR="00824391" w:rsidRPr="00C25AA9" w:rsidRDefault="00824391" w:rsidP="00A63C33">
            <w:pPr>
              <w:pStyle w:val="Lbjegyzetszveg"/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70C2847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5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8720CE6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A65BCFA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C0FB277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13E4B94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14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DE6707C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8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FFFFFF"/>
          </w:tcPr>
          <w:p w14:paraId="0C7651D7" w14:textId="77777777" w:rsidR="00824391" w:rsidRPr="00C25AA9" w:rsidRDefault="00824391" w:rsidP="00A63C33">
            <w:pPr>
              <w:pStyle w:val="Lbjegyzetszveg"/>
              <w:rPr>
                <w:rFonts w:ascii="Playfair Display" w:hAnsi="Playfair Display" w:cs="Arial"/>
                <w:sz w:val="18"/>
                <w:szCs w:val="18"/>
              </w:rPr>
            </w:pP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koll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/</w:t>
            </w: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gyj</w:t>
            </w:r>
            <w:proofErr w:type="spellEnd"/>
          </w:p>
        </w:tc>
      </w:tr>
      <w:tr w:rsidR="00C25AA9" w:rsidRPr="00C25AA9" w14:paraId="13EA7B4D" w14:textId="77777777" w:rsidTr="00A63C33">
        <w:trPr>
          <w:gridBefore w:val="1"/>
          <w:wBefore w:w="32" w:type="pct"/>
          <w:cantSplit/>
          <w:trHeight w:val="140"/>
        </w:trPr>
        <w:tc>
          <w:tcPr>
            <w:tcW w:w="1102" w:type="pct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38C989A0" w14:textId="77777777" w:rsidR="00824391" w:rsidRPr="00C25AA9" w:rsidRDefault="00824391" w:rsidP="00A63C33">
            <w:pPr>
              <w:pStyle w:val="Lbjegyzetszveg"/>
              <w:ind w:left="-81" w:right="-102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2.                                                  Z.Z.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FFFFFF"/>
          </w:tcPr>
          <w:p w14:paraId="26B1A1CF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FFFFFF"/>
          </w:tcPr>
          <w:p w14:paraId="07993E25" w14:textId="77777777" w:rsidR="00824391" w:rsidRPr="00C25AA9" w:rsidRDefault="00824391" w:rsidP="00A63C33">
            <w:pPr>
              <w:pStyle w:val="Lbjegyzetszveg"/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5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CF1D0E8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2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3E8285B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C60D6E3" w14:textId="77777777" w:rsidR="00824391" w:rsidRPr="00C25AA9" w:rsidRDefault="00824391" w:rsidP="00A63C33">
            <w:pPr>
              <w:pStyle w:val="Lbjegyzetszveg"/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A20CCA2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5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7573A98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86FA797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E7D4BE8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7D5ED74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14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50363D1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FFFFFF"/>
          </w:tcPr>
          <w:p w14:paraId="2E191940" w14:textId="77777777" w:rsidR="00824391" w:rsidRPr="00C25AA9" w:rsidRDefault="00824391" w:rsidP="00A63C33">
            <w:pPr>
              <w:pStyle w:val="Lbjegyzetszveg"/>
              <w:rPr>
                <w:rFonts w:ascii="Playfair Display" w:hAnsi="Playfair Display" w:cs="Arial"/>
                <w:sz w:val="18"/>
                <w:szCs w:val="18"/>
              </w:rPr>
            </w:pPr>
          </w:p>
        </w:tc>
      </w:tr>
      <w:tr w:rsidR="00C25AA9" w:rsidRPr="00C25AA9" w14:paraId="7A2C9A3D" w14:textId="77777777" w:rsidTr="00A63C33">
        <w:trPr>
          <w:gridBefore w:val="1"/>
          <w:wBefore w:w="32" w:type="pct"/>
          <w:cantSplit/>
          <w:trHeight w:val="140"/>
        </w:trPr>
        <w:tc>
          <w:tcPr>
            <w:tcW w:w="1102" w:type="pct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258904A7" w14:textId="77777777" w:rsidR="00824391" w:rsidRPr="00C25AA9" w:rsidRDefault="00824391" w:rsidP="00A63C33">
            <w:pPr>
              <w:pStyle w:val="Lbjegyzetszveg"/>
              <w:ind w:left="-81" w:right="-102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FFFFFF"/>
          </w:tcPr>
          <w:p w14:paraId="14843FAE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FFFFFF"/>
          </w:tcPr>
          <w:p w14:paraId="308BB4DA" w14:textId="77777777" w:rsidR="00824391" w:rsidRPr="00C25AA9" w:rsidRDefault="00824391" w:rsidP="00A63C33">
            <w:pPr>
              <w:pStyle w:val="Lbjegyzetszveg"/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5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AA5E356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2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0F59C5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CF3BA66" w14:textId="77777777" w:rsidR="00824391" w:rsidRPr="00C25AA9" w:rsidRDefault="00824391" w:rsidP="00A63C33">
            <w:pPr>
              <w:pStyle w:val="Lbjegyzetszveg"/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D42C11B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5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4F711EE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577D197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0B090E9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0B3E248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14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FFCC15D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FFFFFF"/>
          </w:tcPr>
          <w:p w14:paraId="4E930B7D" w14:textId="77777777" w:rsidR="00824391" w:rsidRPr="00C25AA9" w:rsidRDefault="00824391" w:rsidP="00A63C33">
            <w:pPr>
              <w:pStyle w:val="Lbjegyzetszveg"/>
              <w:rPr>
                <w:rFonts w:ascii="Playfair Display" w:hAnsi="Playfair Display" w:cs="Arial"/>
                <w:sz w:val="18"/>
                <w:szCs w:val="18"/>
              </w:rPr>
            </w:pPr>
          </w:p>
        </w:tc>
      </w:tr>
      <w:tr w:rsidR="00C25AA9" w:rsidRPr="00C25AA9" w14:paraId="1471996D" w14:textId="77777777" w:rsidTr="00A63C33">
        <w:trPr>
          <w:gridBefore w:val="1"/>
          <w:wBefore w:w="32" w:type="pct"/>
          <w:cantSplit/>
          <w:trHeight w:val="140"/>
        </w:trPr>
        <w:tc>
          <w:tcPr>
            <w:tcW w:w="1102" w:type="pct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1C262294" w14:textId="77777777" w:rsidR="00824391" w:rsidRPr="00C25AA9" w:rsidRDefault="00824391" w:rsidP="00A63C33">
            <w:pPr>
              <w:pStyle w:val="Lbjegyzetszveg"/>
              <w:ind w:left="-81" w:right="-102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Speciális IT szakmódszertan</w:t>
            </w:r>
            <w:r w:rsidRPr="00C25AA9">
              <w:rPr>
                <w:rStyle w:val="Lbjegyzet-hivatkozs"/>
                <w:rFonts w:ascii="Playfair Display" w:hAnsi="Playfair Display" w:cs="Arial"/>
                <w:sz w:val="18"/>
                <w:szCs w:val="18"/>
              </w:rPr>
              <w:footnoteReference w:id="25"/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FFFFFF"/>
          </w:tcPr>
          <w:p w14:paraId="7E094A86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FFFFFF"/>
          </w:tcPr>
          <w:p w14:paraId="457CF0D0" w14:textId="77777777" w:rsidR="00824391" w:rsidRPr="00C25AA9" w:rsidRDefault="00824391" w:rsidP="00A63C33">
            <w:pPr>
              <w:pStyle w:val="Lbjegyzetszveg"/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5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52F3866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2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F937CEA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82C115F" w14:textId="77777777" w:rsidR="00824391" w:rsidRPr="00C25AA9" w:rsidRDefault="00824391" w:rsidP="00A63C33">
            <w:pPr>
              <w:pStyle w:val="Lbjegyzetszveg"/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DA346BA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5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BDCFF8C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8447D9D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693F57B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53D5CDB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14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3E200A10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2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FFFFFF"/>
          </w:tcPr>
          <w:p w14:paraId="6E2ECCBE" w14:textId="77777777" w:rsidR="00824391" w:rsidRPr="00C25AA9" w:rsidRDefault="00824391" w:rsidP="00A63C33">
            <w:pPr>
              <w:pStyle w:val="Lbjegyzetszveg"/>
              <w:rPr>
                <w:rFonts w:ascii="Playfair Display" w:hAnsi="Playfair Display" w:cs="Arial"/>
                <w:sz w:val="18"/>
                <w:szCs w:val="18"/>
              </w:rPr>
            </w:pPr>
          </w:p>
        </w:tc>
      </w:tr>
      <w:tr w:rsidR="00C25AA9" w:rsidRPr="00C25AA9" w14:paraId="53C877BB" w14:textId="77777777" w:rsidTr="00A63C33">
        <w:trPr>
          <w:gridBefore w:val="1"/>
          <w:wBefore w:w="32" w:type="pct"/>
          <w:cantSplit/>
          <w:trHeight w:val="140"/>
        </w:trPr>
        <w:tc>
          <w:tcPr>
            <w:tcW w:w="1102" w:type="pct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65179C93" w14:textId="77777777" w:rsidR="00824391" w:rsidRPr="00C25AA9" w:rsidRDefault="00824391" w:rsidP="00A63C33">
            <w:pPr>
              <w:pStyle w:val="Lbjegyzetszveg"/>
              <w:ind w:left="-81" w:right="-102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FFFFFF"/>
          </w:tcPr>
          <w:p w14:paraId="55DE9329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FFFFFF"/>
          </w:tcPr>
          <w:p w14:paraId="56C06AFA" w14:textId="77777777" w:rsidR="00824391" w:rsidRPr="00C25AA9" w:rsidRDefault="00824391" w:rsidP="00A63C33">
            <w:pPr>
              <w:pStyle w:val="Lbjegyzetszveg"/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5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ED4E5EB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2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8852DD5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83C0677" w14:textId="77777777" w:rsidR="00824391" w:rsidRPr="00C25AA9" w:rsidRDefault="00824391" w:rsidP="00A63C33">
            <w:pPr>
              <w:pStyle w:val="Lbjegyzetszveg"/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1D0E503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5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5EE7F81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9E426B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766D272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EA43582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14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CA58AC1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FFFFFF"/>
          </w:tcPr>
          <w:p w14:paraId="15C8CF61" w14:textId="77777777" w:rsidR="00824391" w:rsidRPr="00C25AA9" w:rsidRDefault="00824391" w:rsidP="00A63C33">
            <w:pPr>
              <w:pStyle w:val="Lbjegyzetszveg"/>
              <w:rPr>
                <w:rFonts w:ascii="Playfair Display" w:hAnsi="Playfair Display" w:cs="Arial"/>
                <w:sz w:val="18"/>
                <w:szCs w:val="18"/>
              </w:rPr>
            </w:pPr>
          </w:p>
        </w:tc>
      </w:tr>
      <w:tr w:rsidR="00C25AA9" w:rsidRPr="00C25AA9" w14:paraId="6B842895" w14:textId="77777777" w:rsidTr="00A63C33">
        <w:trPr>
          <w:gridBefore w:val="1"/>
          <w:wBefore w:w="32" w:type="pct"/>
          <w:cantSplit/>
          <w:trHeight w:val="204"/>
        </w:trPr>
        <w:tc>
          <w:tcPr>
            <w:tcW w:w="4346" w:type="pct"/>
            <w:gridSpan w:val="25"/>
            <w:tcBorders>
              <w:bottom w:val="single" w:sz="4" w:space="0" w:color="auto"/>
            </w:tcBorders>
            <w:shd w:val="clear" w:color="auto" w:fill="FFFFFF"/>
          </w:tcPr>
          <w:p w14:paraId="4CA62350" w14:textId="77777777" w:rsidR="00824391" w:rsidRPr="00C25AA9" w:rsidRDefault="00824391" w:rsidP="00A63C33">
            <w:pPr>
              <w:pStyle w:val="Lbjegyzetszveg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az összefüggő egyéni iskolai gyakorlathoz közvetlen kapcsolódóan</w:t>
            </w:r>
            <w:r w:rsidRPr="00C25AA9">
              <w:rPr>
                <w:rStyle w:val="Lbjegyzet-hivatkozs"/>
                <w:rFonts w:ascii="Playfair Display" w:hAnsi="Playfair Display" w:cs="Arial"/>
                <w:sz w:val="18"/>
                <w:szCs w:val="18"/>
              </w:rPr>
              <w:footnoteReference w:id="26"/>
            </w:r>
          </w:p>
        </w:tc>
        <w:tc>
          <w:tcPr>
            <w:tcW w:w="314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CA5A0DC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2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FFFFFF"/>
          </w:tcPr>
          <w:p w14:paraId="1918E7E0" w14:textId="77777777" w:rsidR="00824391" w:rsidRPr="00C25AA9" w:rsidRDefault="00824391" w:rsidP="00A63C33">
            <w:pPr>
              <w:pStyle w:val="Lbjegyzetszveg"/>
              <w:rPr>
                <w:rFonts w:ascii="Playfair Display" w:hAnsi="Playfair Display" w:cs="Arial"/>
                <w:sz w:val="18"/>
                <w:szCs w:val="18"/>
              </w:rPr>
            </w:pPr>
          </w:p>
        </w:tc>
      </w:tr>
      <w:tr w:rsidR="00C25AA9" w:rsidRPr="00C25AA9" w14:paraId="5A14E4C5" w14:textId="77777777" w:rsidTr="00A63C33">
        <w:trPr>
          <w:gridBefore w:val="1"/>
          <w:wBefore w:w="32" w:type="pct"/>
          <w:cantSplit/>
          <w:trHeight w:val="204"/>
        </w:trPr>
        <w:tc>
          <w:tcPr>
            <w:tcW w:w="4346" w:type="pct"/>
            <w:gridSpan w:val="25"/>
            <w:tcBorders>
              <w:bottom w:val="single" w:sz="4" w:space="0" w:color="auto"/>
            </w:tcBorders>
            <w:shd w:val="clear" w:color="auto" w:fill="FFFFFF"/>
          </w:tcPr>
          <w:p w14:paraId="4815BC69" w14:textId="77777777" w:rsidR="00824391" w:rsidRPr="00C25AA9" w:rsidRDefault="00824391" w:rsidP="00A63C33">
            <w:pPr>
              <w:pStyle w:val="Lbjegyzetszveg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14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4E9F1B9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FFFFFF"/>
          </w:tcPr>
          <w:p w14:paraId="1DEAF710" w14:textId="77777777" w:rsidR="00824391" w:rsidRPr="00C25AA9" w:rsidRDefault="00824391" w:rsidP="00A63C33">
            <w:pPr>
              <w:pStyle w:val="Lbjegyzetszveg"/>
              <w:rPr>
                <w:rFonts w:ascii="Playfair Display" w:hAnsi="Playfair Display" w:cs="Arial"/>
                <w:sz w:val="18"/>
                <w:szCs w:val="18"/>
              </w:rPr>
            </w:pPr>
          </w:p>
        </w:tc>
      </w:tr>
      <w:tr w:rsidR="00C25AA9" w:rsidRPr="00C25AA9" w14:paraId="3989FDC9" w14:textId="77777777" w:rsidTr="00A63C33">
        <w:trPr>
          <w:gridBefore w:val="2"/>
          <w:wBefore w:w="52" w:type="pct"/>
          <w:cantSplit/>
          <w:trHeight w:val="263"/>
        </w:trPr>
        <w:tc>
          <w:tcPr>
            <w:tcW w:w="1082" w:type="pct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6E99501A" w14:textId="77777777" w:rsidR="00824391" w:rsidRPr="00C25AA9" w:rsidRDefault="00824391" w:rsidP="00A63C33">
            <w:pPr>
              <w:pStyle w:val="Lbjegyzetszveg"/>
              <w:ind w:left="-81" w:right="-27"/>
              <w:jc w:val="right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szabadon választhatók</w:t>
            </w:r>
            <w:r w:rsidRPr="00C25AA9">
              <w:rPr>
                <w:rStyle w:val="Lbjegyzet-hivatkozs"/>
                <w:rFonts w:ascii="Playfair Display" w:hAnsi="Playfair Display" w:cs="Arial"/>
                <w:b/>
                <w:sz w:val="18"/>
                <w:szCs w:val="18"/>
              </w:rPr>
              <w:footnoteReference w:id="27"/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FFFFFF"/>
          </w:tcPr>
          <w:p w14:paraId="0AA2DCED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i/>
                <w:sz w:val="18"/>
                <w:szCs w:val="18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FFFFFF"/>
          </w:tcPr>
          <w:p w14:paraId="25021DBB" w14:textId="77777777" w:rsidR="00824391" w:rsidRPr="00C25AA9" w:rsidRDefault="00824391" w:rsidP="00A63C33">
            <w:pPr>
              <w:ind w:right="-2"/>
              <w:jc w:val="center"/>
              <w:rPr>
                <w:rFonts w:ascii="Playfair Display" w:hAnsi="Playfair Display" w:cs="Arial"/>
                <w:i/>
                <w:sz w:val="18"/>
                <w:szCs w:val="18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FFFFFF"/>
          </w:tcPr>
          <w:p w14:paraId="5D3B5A29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i/>
                <w:sz w:val="18"/>
                <w:szCs w:val="18"/>
              </w:rPr>
            </w:pPr>
          </w:p>
        </w:tc>
        <w:tc>
          <w:tcPr>
            <w:tcW w:w="322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8FEBED2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i/>
                <w:sz w:val="18"/>
                <w:szCs w:val="18"/>
              </w:rPr>
            </w:pPr>
          </w:p>
        </w:tc>
        <w:tc>
          <w:tcPr>
            <w:tcW w:w="322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FEB55A7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i/>
                <w:sz w:val="18"/>
                <w:szCs w:val="18"/>
              </w:rPr>
            </w:pP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241DFEE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i/>
                <w:sz w:val="18"/>
                <w:szCs w:val="18"/>
              </w:rPr>
            </w:pP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4387578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5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4FF456D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i/>
                <w:sz w:val="18"/>
                <w:szCs w:val="18"/>
              </w:rPr>
            </w:pPr>
          </w:p>
        </w:tc>
        <w:tc>
          <w:tcPr>
            <w:tcW w:w="322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0172F5A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i/>
                <w:sz w:val="18"/>
                <w:szCs w:val="18"/>
              </w:rPr>
            </w:pPr>
          </w:p>
        </w:tc>
        <w:tc>
          <w:tcPr>
            <w:tcW w:w="329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48077D8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i/>
                <w:sz w:val="18"/>
                <w:szCs w:val="18"/>
              </w:rPr>
            </w:pPr>
          </w:p>
        </w:tc>
        <w:tc>
          <w:tcPr>
            <w:tcW w:w="297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F8285E5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0-10</w:t>
            </w:r>
          </w:p>
        </w:tc>
        <w:tc>
          <w:tcPr>
            <w:tcW w:w="33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D574F4D" w14:textId="77777777" w:rsidR="00824391" w:rsidRPr="00C25AA9" w:rsidRDefault="00824391" w:rsidP="00A63C33">
            <w:pPr>
              <w:pStyle w:val="Lbjegyzetszveg"/>
              <w:rPr>
                <w:rFonts w:ascii="Playfair Display" w:hAnsi="Playfair Display" w:cs="Arial"/>
                <w:i/>
                <w:sz w:val="18"/>
                <w:szCs w:val="18"/>
              </w:rPr>
            </w:pPr>
          </w:p>
        </w:tc>
      </w:tr>
      <w:tr w:rsidR="00C25AA9" w:rsidRPr="00C25AA9" w14:paraId="29E80086" w14:textId="77777777" w:rsidTr="00A63C33">
        <w:trPr>
          <w:gridBefore w:val="3"/>
          <w:wBefore w:w="76" w:type="pct"/>
          <w:cantSplit/>
          <w:trHeight w:val="263"/>
        </w:trPr>
        <w:tc>
          <w:tcPr>
            <w:tcW w:w="105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14:paraId="7DD9E66D" w14:textId="77777777" w:rsidR="00824391" w:rsidRPr="00C25AA9" w:rsidRDefault="00824391" w:rsidP="00A63C33">
            <w:pPr>
              <w:pStyle w:val="Lbjegyzetszveg"/>
              <w:ind w:left="-81" w:right="-27"/>
              <w:jc w:val="right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anyanyelvi ismeretek</w:t>
            </w:r>
          </w:p>
        </w:tc>
        <w:tc>
          <w:tcPr>
            <w:tcW w:w="322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2B69DEB5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17918A04" w14:textId="77777777" w:rsidR="00824391" w:rsidRPr="00C25AA9" w:rsidRDefault="00824391" w:rsidP="00A63C33">
            <w:pPr>
              <w:ind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45688123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2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552EF2B5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2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0521DF2D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3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7F7B7784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4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3EA50FAB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5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5D56F1C1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2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6B8562C3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40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772AB106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3BD61975" w14:textId="77777777" w:rsidR="00824391" w:rsidRPr="00C25AA9" w:rsidRDefault="00824391" w:rsidP="00A63C33">
            <w:pPr>
              <w:pStyle w:val="Lbjegyzetszveg"/>
              <w:ind w:left="-70" w:right="-140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  <w:proofErr w:type="spellStart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kritériumköv</w:t>
            </w:r>
            <w:proofErr w:type="spellEnd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.</w:t>
            </w:r>
          </w:p>
        </w:tc>
        <w:tc>
          <w:tcPr>
            <w:tcW w:w="336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F9B7519" w14:textId="77777777" w:rsidR="00824391" w:rsidRPr="00C25AA9" w:rsidRDefault="00824391" w:rsidP="00A63C33">
            <w:pPr>
              <w:pStyle w:val="Lbjegyzetszveg"/>
              <w:rPr>
                <w:rFonts w:ascii="Playfair Display" w:hAnsi="Playfair Display" w:cs="Arial"/>
                <w:sz w:val="18"/>
                <w:szCs w:val="18"/>
              </w:rPr>
            </w:pPr>
          </w:p>
        </w:tc>
      </w:tr>
      <w:tr w:rsidR="00C25AA9" w:rsidRPr="00C25AA9" w14:paraId="0409EA3D" w14:textId="77777777" w:rsidTr="00A63C33">
        <w:trPr>
          <w:gridBefore w:val="4"/>
          <w:wBefore w:w="134" w:type="pct"/>
          <w:cantSplit/>
          <w:trHeight w:val="184"/>
        </w:trPr>
        <w:tc>
          <w:tcPr>
            <w:tcW w:w="4866" w:type="pct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68D03F" w14:textId="77777777" w:rsidR="00824391" w:rsidRPr="00C25AA9" w:rsidRDefault="00824391" w:rsidP="00A63C33">
            <w:pPr>
              <w:pStyle w:val="Lbjegyzetszveg"/>
              <w:spacing w:before="20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a képzéssel párhuzamosan folyó iskolai gyakorlatok: összesen 38 kredit</w:t>
            </w:r>
          </w:p>
        </w:tc>
      </w:tr>
      <w:tr w:rsidR="00C25AA9" w:rsidRPr="00C25AA9" w14:paraId="7805008B" w14:textId="77777777" w:rsidTr="00A63C33">
        <w:trPr>
          <w:gridBefore w:val="1"/>
          <w:wBefore w:w="32" w:type="pct"/>
          <w:cantSplit/>
          <w:trHeight w:val="170"/>
        </w:trPr>
        <w:tc>
          <w:tcPr>
            <w:tcW w:w="1102" w:type="pct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0B6BE87A" w14:textId="77777777" w:rsidR="00824391" w:rsidRPr="00C25AA9" w:rsidRDefault="00824391" w:rsidP="00A63C33">
            <w:pPr>
              <w:pStyle w:val="Lbjegyzetszveg"/>
              <w:ind w:left="-81" w:right="-102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pályaismereti és pályaszocializációs gyakorlatok (1-4 félév)</w:t>
            </w:r>
            <w:r w:rsidRPr="00C25AA9">
              <w:rPr>
                <w:rStyle w:val="Lbjegyzet-hivatkozs"/>
                <w:rFonts w:ascii="Playfair Display" w:hAnsi="Playfair Display" w:cs="Arial"/>
                <w:sz w:val="18"/>
                <w:szCs w:val="18"/>
              </w:rPr>
              <w:footnoteReference w:id="28"/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FFFFFF"/>
          </w:tcPr>
          <w:p w14:paraId="45C23A48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FFFFFF"/>
          </w:tcPr>
          <w:p w14:paraId="4742AB35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FFFFFF"/>
          </w:tcPr>
          <w:p w14:paraId="63AEDBEE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2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63824D5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2" w:type="pct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72E9E461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11EB57C0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0C9213A1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5" w:type="pct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5B07C7C7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2" w:type="pct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5487F149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9" w:type="pct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7E406F1B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97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8F36D1A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6</w:t>
            </w:r>
          </w:p>
        </w:tc>
        <w:tc>
          <w:tcPr>
            <w:tcW w:w="33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DAD2F85" w14:textId="77777777" w:rsidR="00824391" w:rsidRPr="00C25AA9" w:rsidRDefault="00824391" w:rsidP="00A63C33">
            <w:pPr>
              <w:pStyle w:val="Lbjegyzetszveg"/>
              <w:rPr>
                <w:rFonts w:ascii="Playfair Display" w:hAnsi="Playfair Display" w:cs="Arial"/>
                <w:sz w:val="18"/>
                <w:szCs w:val="18"/>
              </w:rPr>
            </w:pP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gyj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/</w:t>
            </w:r>
          </w:p>
        </w:tc>
      </w:tr>
      <w:tr w:rsidR="00C25AA9" w:rsidRPr="00C25AA9" w14:paraId="46250C2E" w14:textId="77777777" w:rsidTr="00A63C33">
        <w:trPr>
          <w:gridBefore w:val="1"/>
          <w:wBefore w:w="32" w:type="pct"/>
          <w:cantSplit/>
          <w:trHeight w:val="170"/>
        </w:trPr>
        <w:tc>
          <w:tcPr>
            <w:tcW w:w="1102" w:type="pct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72F2BED1" w14:textId="77777777" w:rsidR="00824391" w:rsidRPr="00C25AA9" w:rsidRDefault="00824391" w:rsidP="00A63C33">
            <w:pPr>
              <w:pStyle w:val="Lbjegyzetszveg"/>
              <w:ind w:left="-81" w:right="-102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iskolai tanítási gyakorlat (3-9 félév)</w:t>
            </w:r>
            <w:r w:rsidRPr="00C25AA9">
              <w:rPr>
                <w:rStyle w:val="Lbjegyzet-hivatkozs"/>
                <w:rFonts w:ascii="Playfair Display" w:hAnsi="Playfair Display" w:cs="Arial"/>
                <w:b/>
                <w:sz w:val="18"/>
                <w:szCs w:val="18"/>
              </w:rPr>
              <w:footnoteReference w:id="29"/>
            </w:r>
          </w:p>
        </w:tc>
        <w:tc>
          <w:tcPr>
            <w:tcW w:w="3232" w:type="pct"/>
            <w:gridSpan w:val="17"/>
            <w:tcBorders>
              <w:bottom w:val="single" w:sz="4" w:space="0" w:color="auto"/>
            </w:tcBorders>
            <w:shd w:val="clear" w:color="auto" w:fill="BFBFBF"/>
          </w:tcPr>
          <w:p w14:paraId="658F4E89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97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5C4CC4A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12</w:t>
            </w:r>
          </w:p>
        </w:tc>
        <w:tc>
          <w:tcPr>
            <w:tcW w:w="33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9DE09A7" w14:textId="77777777" w:rsidR="00824391" w:rsidRPr="00C25AA9" w:rsidRDefault="00824391" w:rsidP="00A63C33">
            <w:pPr>
              <w:pStyle w:val="Lbjegyzetszveg"/>
              <w:rPr>
                <w:rFonts w:ascii="Playfair Display" w:hAnsi="Playfair Display" w:cs="Arial"/>
                <w:sz w:val="18"/>
                <w:szCs w:val="18"/>
              </w:rPr>
            </w:pPr>
          </w:p>
        </w:tc>
      </w:tr>
      <w:tr w:rsidR="00C25AA9" w:rsidRPr="00C25AA9" w14:paraId="05DA274E" w14:textId="77777777" w:rsidTr="00A63C33">
        <w:trPr>
          <w:gridBefore w:val="1"/>
          <w:wBefore w:w="32" w:type="pct"/>
          <w:cantSplit/>
          <w:trHeight w:val="170"/>
        </w:trPr>
        <w:tc>
          <w:tcPr>
            <w:tcW w:w="1102" w:type="pct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1651299D" w14:textId="77777777" w:rsidR="00824391" w:rsidRPr="00C25AA9" w:rsidRDefault="00824391" w:rsidP="00A63C33">
            <w:pPr>
              <w:pStyle w:val="Lbjegyzetszveg"/>
              <w:ind w:left="-81" w:right="-102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partnerintézményben végzett társas vagy egyéni tanítási gyakorlat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BFBFBF"/>
          </w:tcPr>
          <w:p w14:paraId="42B62AE6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BFBFBF"/>
          </w:tcPr>
          <w:p w14:paraId="6198A29A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FFFFFF"/>
          </w:tcPr>
          <w:p w14:paraId="37A2E11C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2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EA2CFFA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2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7119DBC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9DD0F24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09A8364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5" w:type="pct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42AF465B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2" w:type="pct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592ADF49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9" w:type="pct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5CC4CABC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97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4A278A0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10-8</w:t>
            </w:r>
          </w:p>
        </w:tc>
        <w:tc>
          <w:tcPr>
            <w:tcW w:w="33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7FA3BEF" w14:textId="77777777" w:rsidR="00824391" w:rsidRPr="00C25AA9" w:rsidRDefault="00824391" w:rsidP="00A63C33">
            <w:pPr>
              <w:pStyle w:val="Lbjegyzetszveg"/>
              <w:rPr>
                <w:rFonts w:ascii="Playfair Display" w:hAnsi="Playfair Display" w:cs="Arial"/>
                <w:sz w:val="18"/>
                <w:szCs w:val="18"/>
              </w:rPr>
            </w:pPr>
          </w:p>
        </w:tc>
      </w:tr>
      <w:tr w:rsidR="00C25AA9" w:rsidRPr="00C25AA9" w14:paraId="0DB87E61" w14:textId="77777777" w:rsidTr="00A63C33">
        <w:trPr>
          <w:gridBefore w:val="1"/>
          <w:wBefore w:w="32" w:type="pct"/>
          <w:cantSplit/>
          <w:trHeight w:val="170"/>
        </w:trPr>
        <w:tc>
          <w:tcPr>
            <w:tcW w:w="1102" w:type="pct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1D2288E5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gyakorlóintézményben/ partnerintézményben végzett szaktárgyi tanítási gyakorlat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BFBFBF"/>
          </w:tcPr>
          <w:p w14:paraId="50EA7D73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BFBFBF"/>
          </w:tcPr>
          <w:p w14:paraId="4EDB90D3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BFBFBF"/>
          </w:tcPr>
          <w:p w14:paraId="584FC5A5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2" w:type="pct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075E205D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2" w:type="pct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410C45F5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0EE4AE5C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7601B78A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5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AEB2B35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2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AE576AE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9" w:type="pct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0006D6AB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97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1660F80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</w:p>
          <w:p w14:paraId="636D6FE0" w14:textId="77777777" w:rsidR="00824391" w:rsidRPr="00C25AA9" w:rsidRDefault="00824391" w:rsidP="00A63C33">
            <w:pPr>
              <w:jc w:val="center"/>
            </w:pPr>
            <w:r w:rsidRPr="00C25AA9">
              <w:rPr>
                <w:b/>
              </w:rPr>
              <w:t>2-4</w:t>
            </w:r>
          </w:p>
        </w:tc>
        <w:tc>
          <w:tcPr>
            <w:tcW w:w="33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869CBB3" w14:textId="77777777" w:rsidR="00824391" w:rsidRPr="00C25AA9" w:rsidRDefault="00824391" w:rsidP="00A63C33">
            <w:pPr>
              <w:pStyle w:val="Lbjegyzetszveg"/>
              <w:rPr>
                <w:rFonts w:ascii="Playfair Display" w:hAnsi="Playfair Display" w:cs="Arial"/>
                <w:sz w:val="18"/>
                <w:szCs w:val="18"/>
              </w:rPr>
            </w:pPr>
          </w:p>
        </w:tc>
      </w:tr>
      <w:tr w:rsidR="00C25AA9" w:rsidRPr="00C25AA9" w14:paraId="1380E730" w14:textId="77777777" w:rsidTr="00A63C33">
        <w:trPr>
          <w:gridBefore w:val="1"/>
          <w:wBefore w:w="32" w:type="pct"/>
          <w:cantSplit/>
          <w:trHeight w:val="170"/>
        </w:trPr>
        <w:tc>
          <w:tcPr>
            <w:tcW w:w="1102" w:type="pct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79D4F586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összefüggő egyéni iskolai gyakorlat</w:t>
            </w:r>
            <w:r w:rsidRPr="00C25AA9">
              <w:rPr>
                <w:rStyle w:val="Lbjegyzet-hivatkozs"/>
                <w:rFonts w:ascii="Playfair Display" w:hAnsi="Playfair Display" w:cs="Arial"/>
                <w:sz w:val="18"/>
                <w:szCs w:val="18"/>
              </w:rPr>
              <w:footnoteReference w:id="30"/>
            </w:r>
          </w:p>
        </w:tc>
        <w:tc>
          <w:tcPr>
            <w:tcW w:w="2903" w:type="pct"/>
            <w:gridSpan w:val="15"/>
            <w:tcBorders>
              <w:bottom w:val="single" w:sz="4" w:space="0" w:color="auto"/>
            </w:tcBorders>
            <w:shd w:val="clear" w:color="auto" w:fill="BFBFBF"/>
          </w:tcPr>
          <w:p w14:paraId="79DC0EE9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9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A34FCF4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97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DD8DD4E" w14:textId="77777777" w:rsidR="00824391" w:rsidRPr="00C25AA9" w:rsidRDefault="00824391" w:rsidP="00A63C33">
            <w:pPr>
              <w:pStyle w:val="Lbjegyzetszveg"/>
              <w:ind w:left="-81" w:right="-102"/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20</w:t>
            </w:r>
          </w:p>
        </w:tc>
        <w:tc>
          <w:tcPr>
            <w:tcW w:w="33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3AEC9CE" w14:textId="77777777" w:rsidR="00824391" w:rsidRPr="00C25AA9" w:rsidRDefault="00824391" w:rsidP="00A63C33">
            <w:pPr>
              <w:pStyle w:val="Lbjegyzetszveg"/>
              <w:rPr>
                <w:rFonts w:ascii="Playfair Display" w:hAnsi="Playfair Display" w:cs="Arial"/>
                <w:sz w:val="18"/>
                <w:szCs w:val="18"/>
              </w:rPr>
            </w:pPr>
          </w:p>
        </w:tc>
      </w:tr>
    </w:tbl>
    <w:p w14:paraId="5331DFF2" w14:textId="77777777" w:rsidR="00824391" w:rsidRPr="00C25AA9" w:rsidRDefault="00824391" w:rsidP="00824391">
      <w:pPr>
        <w:rPr>
          <w:rFonts w:ascii="Playfair Display" w:hAnsi="Playfair Display" w:cs="Arial"/>
          <w:sz w:val="18"/>
          <w:szCs w:val="18"/>
        </w:rPr>
      </w:pPr>
    </w:p>
    <w:p w14:paraId="3B693A01" w14:textId="77777777" w:rsidR="00824391" w:rsidRPr="00C25AA9" w:rsidRDefault="00824391" w:rsidP="00824391">
      <w:pPr>
        <w:rPr>
          <w:rFonts w:ascii="Playfair Display" w:hAnsi="Playfair Display" w:cs="Arial"/>
          <w:sz w:val="18"/>
          <w:szCs w:val="18"/>
        </w:rPr>
      </w:pPr>
    </w:p>
    <w:p w14:paraId="4EE31234" w14:textId="77777777" w:rsidR="00824391" w:rsidRPr="00C25AA9" w:rsidRDefault="00824391" w:rsidP="00824391">
      <w:pPr>
        <w:rPr>
          <w:rFonts w:ascii="Playfair Display" w:hAnsi="Playfair Display" w:cs="Arial"/>
          <w:sz w:val="18"/>
          <w:szCs w:val="18"/>
        </w:rPr>
      </w:pPr>
    </w:p>
    <w:tbl>
      <w:tblPr>
        <w:tblW w:w="4866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2"/>
        <w:gridCol w:w="10508"/>
      </w:tblGrid>
      <w:tr w:rsidR="00C25AA9" w:rsidRPr="00C25AA9" w14:paraId="37B136B1" w14:textId="77777777" w:rsidTr="00A63C33">
        <w:trPr>
          <w:cantSplit/>
          <w:trHeight w:val="98"/>
        </w:trPr>
        <w:tc>
          <w:tcPr>
            <w:tcW w:w="128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783E268F" w14:textId="77777777" w:rsidR="00824391" w:rsidRPr="00C25AA9" w:rsidRDefault="00824391" w:rsidP="00A63C33">
            <w:pPr>
              <w:pStyle w:val="Lbjegyzetszveg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a teljes tanári felkészítés modul összesen</w:t>
            </w:r>
          </w:p>
        </w:tc>
        <w:tc>
          <w:tcPr>
            <w:tcW w:w="3713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035A3BB5" w14:textId="77777777" w:rsidR="00824391" w:rsidRPr="00C25AA9" w:rsidRDefault="00824391" w:rsidP="00A63C33">
            <w:pPr>
              <w:pStyle w:val="Lbjegyzetszveg"/>
              <w:tabs>
                <w:tab w:val="left" w:pos="9002"/>
              </w:tabs>
              <w:spacing w:before="20"/>
              <w:ind w:right="467"/>
              <w:jc w:val="right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 xml:space="preserve">90 kredit </w:t>
            </w:r>
          </w:p>
        </w:tc>
      </w:tr>
      <w:tr w:rsidR="00C25AA9" w:rsidRPr="00C25AA9" w14:paraId="2890690A" w14:textId="77777777" w:rsidTr="00A63C33">
        <w:trPr>
          <w:cantSplit/>
          <w:trHeight w:val="135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48BF706" w14:textId="77777777" w:rsidR="00824391" w:rsidRPr="00C25AA9" w:rsidRDefault="00824391" w:rsidP="00A63C33">
            <w:pPr>
              <w:pStyle w:val="Lbjegyzetszveg"/>
              <w:jc w:val="both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A szak orientációja kiegyensúlyozott (40-60%), szakos képzésben a gyakorlati ismeretek aránya</w:t>
            </w:r>
            <w:r w:rsidRPr="00C25AA9">
              <w:rPr>
                <w:rStyle w:val="Lbjegyzet-hivatkozs"/>
                <w:rFonts w:ascii="Playfair Display" w:hAnsi="Playfair Display" w:cs="Arial"/>
                <w:b/>
                <w:sz w:val="18"/>
                <w:szCs w:val="18"/>
              </w:rPr>
              <w:footnoteReference w:id="31"/>
            </w:r>
            <w:r w:rsidRPr="00C25AA9">
              <w:rPr>
                <w:rFonts w:ascii="Playfair Display" w:hAnsi="Playfair Display" w:cs="Arial"/>
                <w:b/>
                <w:sz w:val="18"/>
                <w:szCs w:val="18"/>
                <w:shd w:val="clear" w:color="auto" w:fill="FFFFFF"/>
              </w:rPr>
              <w:t>:</w:t>
            </w:r>
            <w:proofErr w:type="gramStart"/>
            <w:r w:rsidRPr="00C25AA9">
              <w:rPr>
                <w:rFonts w:ascii="Playfair Display" w:hAnsi="Playfair Display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Pr="00C25AA9">
              <w:rPr>
                <w:rFonts w:ascii="Playfair Display" w:hAnsi="Playfair Display" w:cs="Arial"/>
                <w:b/>
                <w:i/>
                <w:sz w:val="18"/>
                <w:szCs w:val="18"/>
                <w:shd w:val="clear" w:color="auto" w:fill="FFFFFF"/>
              </w:rPr>
              <w:t>.…</w:t>
            </w:r>
            <w:proofErr w:type="gramEnd"/>
            <w:r w:rsidRPr="00C25AA9">
              <w:rPr>
                <w:rFonts w:ascii="Playfair Display" w:hAnsi="Playfair Display" w:cs="Arial"/>
                <w:b/>
                <w:i/>
                <w:sz w:val="18"/>
                <w:szCs w:val="18"/>
                <w:shd w:val="clear" w:color="auto" w:fill="FFFFFF"/>
              </w:rPr>
              <w:t>%</w:t>
            </w:r>
            <w:r w:rsidRPr="00C25AA9">
              <w:rPr>
                <w:rFonts w:ascii="Playfair Display" w:hAnsi="Playfair Display" w:cs="Arial"/>
                <w:b/>
                <w:i/>
                <w:sz w:val="18"/>
                <w:szCs w:val="18"/>
              </w:rPr>
              <w:t xml:space="preserve">   </w:t>
            </w: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pl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 xml:space="preserve">: 200-ból 114 </w:t>
            </w: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kr.</w:t>
            </w:r>
            <w:proofErr w:type="spellEnd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 xml:space="preserve"> 57% </w:t>
            </w:r>
            <w:r w:rsidRPr="00C25AA9">
              <w:rPr>
                <w:rFonts w:ascii="Playfair Display" w:hAnsi="Playfair Display" w:cs="Arial"/>
                <w:b/>
                <w:i/>
                <w:sz w:val="18"/>
                <w:szCs w:val="18"/>
              </w:rPr>
              <w:t xml:space="preserve"> </w:t>
            </w:r>
          </w:p>
        </w:tc>
      </w:tr>
    </w:tbl>
    <w:p w14:paraId="471A5F87" w14:textId="77777777" w:rsidR="00824391" w:rsidRPr="00C25AA9" w:rsidRDefault="00824391" w:rsidP="00824391">
      <w:pPr>
        <w:shd w:val="clear" w:color="auto" w:fill="FFFFFF"/>
        <w:rPr>
          <w:rFonts w:ascii="Playfair Display" w:hAnsi="Playfair Display" w:cs="Arial"/>
          <w:sz w:val="18"/>
          <w:szCs w:val="18"/>
        </w:rPr>
      </w:pPr>
    </w:p>
    <w:p w14:paraId="59CF8F0A" w14:textId="77777777" w:rsidR="00445A56" w:rsidRPr="00C25AA9" w:rsidRDefault="00824391" w:rsidP="00824391">
      <w:pPr>
        <w:rPr>
          <w:rFonts w:ascii="Playfair Display" w:hAnsi="Playfair Display" w:cs="Arial"/>
          <w:b/>
          <w:sz w:val="18"/>
          <w:szCs w:val="18"/>
        </w:rPr>
      </w:pPr>
      <w:r w:rsidRPr="00C25AA9">
        <w:rPr>
          <w:rFonts w:ascii="Playfair Display" w:hAnsi="Playfair Display" w:cs="Arial"/>
          <w:sz w:val="18"/>
          <w:szCs w:val="18"/>
        </w:rPr>
        <w:br w:type="page"/>
      </w:r>
    </w:p>
    <w:p w14:paraId="0AAF5A0A" w14:textId="77777777" w:rsidR="00824391" w:rsidRPr="00C25AA9" w:rsidRDefault="00824391" w:rsidP="00824391">
      <w:pPr>
        <w:spacing w:after="120"/>
        <w:rPr>
          <w:rFonts w:ascii="Playfair Display" w:hAnsi="Playfair Display" w:cs="Arial"/>
          <w:b/>
          <w:sz w:val="18"/>
          <w:szCs w:val="18"/>
        </w:rPr>
      </w:pPr>
      <w:r w:rsidRPr="00C25AA9">
        <w:rPr>
          <w:rFonts w:ascii="Playfair Display" w:hAnsi="Playfair Display" w:cs="Arial"/>
          <w:b/>
          <w:sz w:val="18"/>
          <w:szCs w:val="18"/>
        </w:rPr>
        <w:t xml:space="preserve">minta egyszakos osztott, tanári mesterszakon </w:t>
      </w:r>
      <w:r w:rsidRPr="00C25AA9">
        <w:rPr>
          <w:rFonts w:ascii="Playfair Display" w:hAnsi="Playfair Display" w:cs="Arial"/>
          <w:b/>
          <w:sz w:val="18"/>
          <w:szCs w:val="18"/>
          <w:u w:val="single"/>
        </w:rPr>
        <w:t>szakmai tanárszakokon 4 féléves</w:t>
      </w:r>
      <w:r w:rsidRPr="00C25AA9">
        <w:rPr>
          <w:rFonts w:ascii="Playfair Display" w:hAnsi="Playfair Display" w:cs="Arial"/>
          <w:b/>
          <w:sz w:val="18"/>
          <w:szCs w:val="18"/>
        </w:rPr>
        <w:t xml:space="preserve"> képzés</w:t>
      </w:r>
      <w:r w:rsidRPr="00C25AA9">
        <w:rPr>
          <w:rStyle w:val="Lbjegyzet-hivatkozs"/>
          <w:rFonts w:ascii="Playfair Display" w:hAnsi="Playfair Display" w:cs="Arial"/>
          <w:b/>
          <w:sz w:val="18"/>
          <w:szCs w:val="18"/>
        </w:rPr>
        <w:footnoteReference w:id="32"/>
      </w:r>
      <w:r w:rsidRPr="00C25AA9">
        <w:rPr>
          <w:rFonts w:ascii="Playfair Display" w:hAnsi="Playfair Display" w:cs="Arial"/>
          <w:b/>
          <w:sz w:val="18"/>
          <w:szCs w:val="18"/>
        </w:rPr>
        <w:t xml:space="preserve"> bemutatásához</w:t>
      </w:r>
    </w:p>
    <w:p w14:paraId="041DD83A" w14:textId="77777777" w:rsidR="00824391" w:rsidRPr="00C25AA9" w:rsidRDefault="00824391" w:rsidP="00824391">
      <w:pPr>
        <w:rPr>
          <w:rFonts w:ascii="Playfair Display" w:hAnsi="Playfair Display" w:cs="Arial"/>
          <w:sz w:val="18"/>
          <w:szCs w:val="18"/>
        </w:rPr>
      </w:pPr>
      <w:r w:rsidRPr="00C25AA9">
        <w:rPr>
          <w:rFonts w:ascii="Playfair Display" w:hAnsi="Playfair Display" w:cs="Arial"/>
          <w:sz w:val="18"/>
          <w:szCs w:val="18"/>
        </w:rPr>
        <w:t>képzési idő: 4 félév</w:t>
      </w:r>
    </w:p>
    <w:p w14:paraId="07FCCB17" w14:textId="77777777" w:rsidR="00824391" w:rsidRPr="00C25AA9" w:rsidRDefault="00824391" w:rsidP="00824391">
      <w:pPr>
        <w:rPr>
          <w:rFonts w:ascii="Playfair Display" w:hAnsi="Playfair Display" w:cs="Arial"/>
          <w:sz w:val="18"/>
          <w:szCs w:val="18"/>
        </w:rPr>
      </w:pPr>
      <w:r w:rsidRPr="00C25AA9">
        <w:rPr>
          <w:rFonts w:ascii="Playfair Display" w:hAnsi="Playfair Display" w:cs="Arial"/>
          <w:sz w:val="18"/>
          <w:szCs w:val="18"/>
        </w:rPr>
        <w:t>összegyűjtendő kreditek száma: 120 kredit</w:t>
      </w:r>
    </w:p>
    <w:p w14:paraId="0807F6AB" w14:textId="77777777" w:rsidR="00824391" w:rsidRPr="00C25AA9" w:rsidRDefault="00824391" w:rsidP="00824391">
      <w:pPr>
        <w:rPr>
          <w:rFonts w:ascii="Playfair Display" w:hAnsi="Playfair Display" w:cs="Arial"/>
          <w:sz w:val="18"/>
          <w:szCs w:val="18"/>
        </w:rPr>
      </w:pPr>
      <w:r w:rsidRPr="00C25AA9">
        <w:rPr>
          <w:rFonts w:ascii="Playfair Display" w:hAnsi="Playfair Display" w:cs="Arial"/>
          <w:sz w:val="18"/>
          <w:szCs w:val="18"/>
        </w:rPr>
        <w:t xml:space="preserve"> (a szakon: 30 szakterületi + 90 kredit tanári felkészítés) </w:t>
      </w:r>
    </w:p>
    <w:p w14:paraId="348EB246" w14:textId="77777777" w:rsidR="00824391" w:rsidRPr="00C25AA9" w:rsidRDefault="00824391" w:rsidP="00824391">
      <w:pPr>
        <w:rPr>
          <w:rFonts w:ascii="Playfair Display" w:hAnsi="Playfair Display" w:cs="Arial"/>
          <w:sz w:val="18"/>
          <w:szCs w:val="18"/>
        </w:rPr>
      </w:pPr>
      <w:r w:rsidRPr="00C25AA9">
        <w:rPr>
          <w:rFonts w:ascii="Playfair Display" w:hAnsi="Playfair Display" w:cs="Arial"/>
          <w:sz w:val="18"/>
          <w:szCs w:val="18"/>
        </w:rPr>
        <w:t>(a 283/2012. Korm. rend. 6.§ b), valamint a 8/2013. EMMI rendelet és mellékletei, az adott szakok KKK-ja) pontjában megadottak alapján)</w:t>
      </w:r>
    </w:p>
    <w:p w14:paraId="6159EB17" w14:textId="77777777" w:rsidR="00824391" w:rsidRPr="00C25AA9" w:rsidRDefault="00824391" w:rsidP="00824391">
      <w:pPr>
        <w:rPr>
          <w:rFonts w:ascii="Playfair Display" w:hAnsi="Playfair Display" w:cs="Arial"/>
          <w:sz w:val="18"/>
          <w:szCs w:val="18"/>
        </w:rPr>
      </w:pPr>
    </w:p>
    <w:tbl>
      <w:tblPr>
        <w:tblW w:w="491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"/>
        <w:gridCol w:w="677"/>
        <w:gridCol w:w="273"/>
        <w:gridCol w:w="937"/>
        <w:gridCol w:w="825"/>
        <w:gridCol w:w="781"/>
        <w:gridCol w:w="781"/>
        <w:gridCol w:w="784"/>
        <w:gridCol w:w="781"/>
        <w:gridCol w:w="781"/>
        <w:gridCol w:w="784"/>
        <w:gridCol w:w="781"/>
        <w:gridCol w:w="781"/>
        <w:gridCol w:w="784"/>
        <w:gridCol w:w="781"/>
        <w:gridCol w:w="781"/>
        <w:gridCol w:w="816"/>
        <w:gridCol w:w="1119"/>
        <w:gridCol w:w="927"/>
      </w:tblGrid>
      <w:tr w:rsidR="00C25AA9" w:rsidRPr="00C25AA9" w14:paraId="31360BEE" w14:textId="77777777" w:rsidTr="00A63C33">
        <w:trPr>
          <w:cantSplit/>
          <w:trHeight w:val="171"/>
        </w:trPr>
        <w:tc>
          <w:tcPr>
            <w:tcW w:w="994" w:type="pct"/>
            <w:gridSpan w:val="5"/>
            <w:vMerge w:val="restart"/>
            <w:shd w:val="clear" w:color="auto" w:fill="auto"/>
          </w:tcPr>
          <w:p w14:paraId="519CAC05" w14:textId="77777777" w:rsidR="00824391" w:rsidRPr="00C25AA9" w:rsidRDefault="00824391" w:rsidP="00A63C33">
            <w:pPr>
              <w:pStyle w:val="Lbjegyzetszveg"/>
              <w:rPr>
                <w:rFonts w:ascii="Playfair Display" w:hAnsi="Playfair Display" w:cs="Arial"/>
                <w:b/>
                <w:i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i/>
                <w:sz w:val="18"/>
                <w:szCs w:val="18"/>
              </w:rPr>
              <w:t>tantárgyak</w:t>
            </w:r>
          </w:p>
          <w:p w14:paraId="02800D6B" w14:textId="77777777" w:rsidR="00824391" w:rsidRPr="00C25AA9" w:rsidRDefault="00824391" w:rsidP="00A63C33">
            <w:pPr>
              <w:pStyle w:val="Lbjegyzetszveg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 xml:space="preserve">- </w:t>
            </w:r>
            <w:r w:rsidRPr="00C25AA9">
              <w:rPr>
                <w:rFonts w:ascii="Playfair Display" w:hAnsi="Playfair Display" w:cs="Arial"/>
                <w:sz w:val="18"/>
                <w:szCs w:val="18"/>
              </w:rPr>
              <w:t>a vonatkozó KKK-ban jelzett ismeretköröknek megfelelően</w:t>
            </w:r>
          </w:p>
          <w:p w14:paraId="058F6DEF" w14:textId="77777777" w:rsidR="00824391" w:rsidRPr="00C25AA9" w:rsidRDefault="00824391" w:rsidP="00A63C33">
            <w:pPr>
              <w:pStyle w:val="Lbjegyzetszveg"/>
              <w:jc w:val="right"/>
              <w:rPr>
                <w:rFonts w:ascii="Playfair Display" w:hAnsi="Playfair Display" w:cs="Arial"/>
                <w:b/>
                <w:i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i/>
                <w:sz w:val="18"/>
                <w:szCs w:val="18"/>
              </w:rPr>
              <w:t>felelősök</w:t>
            </w:r>
          </w:p>
        </w:tc>
        <w:tc>
          <w:tcPr>
            <w:tcW w:w="3290" w:type="pct"/>
            <w:gridSpan w:val="12"/>
          </w:tcPr>
          <w:p w14:paraId="6A7915CF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félévek</w:t>
            </w:r>
          </w:p>
        </w:tc>
        <w:tc>
          <w:tcPr>
            <w:tcW w:w="391" w:type="pct"/>
            <w:vMerge w:val="restart"/>
            <w:shd w:val="clear" w:color="auto" w:fill="auto"/>
          </w:tcPr>
          <w:p w14:paraId="42468892" w14:textId="77777777" w:rsidR="00824391" w:rsidRPr="00C25AA9" w:rsidRDefault="00824391" w:rsidP="00A63C33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tantárgy</w:t>
            </w:r>
          </w:p>
          <w:p w14:paraId="26F2268D" w14:textId="77777777" w:rsidR="00824391" w:rsidRPr="00C25AA9" w:rsidRDefault="00824391" w:rsidP="00A63C33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kredit-száma</w:t>
            </w:r>
            <w:r w:rsidRPr="00C25AA9">
              <w:rPr>
                <w:rStyle w:val="Lbjegyzet-hivatkozs"/>
                <w:rFonts w:ascii="Playfair Display" w:hAnsi="Playfair Display" w:cs="Arial"/>
                <w:b/>
                <w:sz w:val="18"/>
                <w:szCs w:val="18"/>
              </w:rPr>
              <w:footnoteReference w:id="33"/>
            </w:r>
          </w:p>
        </w:tc>
        <w:tc>
          <w:tcPr>
            <w:tcW w:w="325" w:type="pct"/>
            <w:vMerge w:val="restart"/>
            <w:shd w:val="clear" w:color="auto" w:fill="auto"/>
          </w:tcPr>
          <w:p w14:paraId="32BDBD13" w14:textId="77777777" w:rsidR="00824391" w:rsidRPr="00C25AA9" w:rsidRDefault="00824391" w:rsidP="00A63C33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számon-kérés</w:t>
            </w:r>
          </w:p>
          <w:p w14:paraId="340B512D" w14:textId="77777777" w:rsidR="00824391" w:rsidRPr="00C25AA9" w:rsidRDefault="00824391" w:rsidP="00A63C33">
            <w:pPr>
              <w:ind w:left="-36"/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(</w:t>
            </w:r>
            <w:proofErr w:type="spellStart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koll</w:t>
            </w:r>
            <w:proofErr w:type="spellEnd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/</w:t>
            </w:r>
            <w:proofErr w:type="spellStart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gyj</w:t>
            </w:r>
            <w:proofErr w:type="spellEnd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 xml:space="preserve"> /egyéb</w:t>
            </w:r>
            <w:r w:rsidRPr="00C25AA9">
              <w:rPr>
                <w:rStyle w:val="Lbjegyzet-hivatkozs"/>
                <w:rFonts w:ascii="Playfair Display" w:hAnsi="Playfair Display" w:cs="Arial"/>
                <w:b/>
                <w:sz w:val="18"/>
                <w:szCs w:val="18"/>
              </w:rPr>
              <w:footnoteReference w:id="34"/>
            </w:r>
          </w:p>
        </w:tc>
      </w:tr>
      <w:tr w:rsidR="00C25AA9" w:rsidRPr="00C25AA9" w14:paraId="207EE03E" w14:textId="77777777" w:rsidTr="00A63C33">
        <w:trPr>
          <w:cantSplit/>
          <w:trHeight w:val="266"/>
        </w:trPr>
        <w:tc>
          <w:tcPr>
            <w:tcW w:w="994" w:type="pct"/>
            <w:gridSpan w:val="5"/>
            <w:vMerge/>
            <w:shd w:val="clear" w:color="auto" w:fill="CCCCCC"/>
          </w:tcPr>
          <w:p w14:paraId="01748879" w14:textId="77777777" w:rsidR="00824391" w:rsidRPr="00C25AA9" w:rsidRDefault="00824391" w:rsidP="00A63C33">
            <w:pPr>
              <w:pStyle w:val="Szvegtrzs"/>
              <w:spacing w:before="60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820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6EA449B8" w14:textId="77777777" w:rsidR="00824391" w:rsidRPr="00C25AA9" w:rsidRDefault="00824391" w:rsidP="00A63C33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1.</w:t>
            </w:r>
          </w:p>
        </w:tc>
        <w:tc>
          <w:tcPr>
            <w:tcW w:w="820" w:type="pct"/>
            <w:gridSpan w:val="3"/>
            <w:tcBorders>
              <w:bottom w:val="double" w:sz="4" w:space="0" w:color="auto"/>
            </w:tcBorders>
          </w:tcPr>
          <w:p w14:paraId="2FAD07CA" w14:textId="77777777" w:rsidR="00824391" w:rsidRPr="00C25AA9" w:rsidRDefault="00824391" w:rsidP="00A63C33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2.</w:t>
            </w:r>
          </w:p>
        </w:tc>
        <w:tc>
          <w:tcPr>
            <w:tcW w:w="820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1C109DA3" w14:textId="77777777" w:rsidR="00824391" w:rsidRPr="00C25AA9" w:rsidRDefault="00824391" w:rsidP="00A63C33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3.</w:t>
            </w:r>
          </w:p>
        </w:tc>
        <w:tc>
          <w:tcPr>
            <w:tcW w:w="829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447C341B" w14:textId="77777777" w:rsidR="00824391" w:rsidRPr="00C25AA9" w:rsidRDefault="00824391" w:rsidP="00A63C33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4.</w:t>
            </w:r>
          </w:p>
        </w:tc>
        <w:tc>
          <w:tcPr>
            <w:tcW w:w="391" w:type="pct"/>
            <w:vMerge/>
            <w:shd w:val="clear" w:color="auto" w:fill="auto"/>
          </w:tcPr>
          <w:p w14:paraId="6BE7CAFE" w14:textId="77777777" w:rsidR="00824391" w:rsidRPr="00C25AA9" w:rsidRDefault="00824391" w:rsidP="00A63C33">
            <w:pPr>
              <w:rPr>
                <w:rFonts w:ascii="Playfair Display" w:hAnsi="Playfair Display" w:cs="Arial"/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14:paraId="366374A6" w14:textId="77777777" w:rsidR="00824391" w:rsidRPr="00C25AA9" w:rsidRDefault="00824391" w:rsidP="00A63C33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</w:p>
        </w:tc>
      </w:tr>
      <w:tr w:rsidR="00C25AA9" w:rsidRPr="00C25AA9" w14:paraId="6B481AA3" w14:textId="77777777" w:rsidTr="00A63C33">
        <w:trPr>
          <w:cantSplit/>
          <w:trHeight w:val="140"/>
        </w:trPr>
        <w:tc>
          <w:tcPr>
            <w:tcW w:w="994" w:type="pct"/>
            <w:gridSpan w:val="5"/>
            <w:vMerge/>
            <w:shd w:val="clear" w:color="auto" w:fill="CCCCCC"/>
          </w:tcPr>
          <w:p w14:paraId="3E6D7F7E" w14:textId="77777777" w:rsidR="00824391" w:rsidRPr="00C25AA9" w:rsidRDefault="00824391" w:rsidP="00A63C33">
            <w:pPr>
              <w:pStyle w:val="Szvegtrzs"/>
              <w:spacing w:before="60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90" w:type="pct"/>
            <w:gridSpan w:val="12"/>
          </w:tcPr>
          <w:p w14:paraId="09C0DDDE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 xml:space="preserve">tanóraszám (heti, ill. féléves) </w:t>
            </w:r>
          </w:p>
        </w:tc>
        <w:tc>
          <w:tcPr>
            <w:tcW w:w="391" w:type="pct"/>
            <w:vMerge/>
            <w:shd w:val="clear" w:color="auto" w:fill="auto"/>
          </w:tcPr>
          <w:p w14:paraId="470C4000" w14:textId="77777777" w:rsidR="00824391" w:rsidRPr="00C25AA9" w:rsidRDefault="00824391" w:rsidP="00A63C33">
            <w:pPr>
              <w:rPr>
                <w:rFonts w:ascii="Playfair Display" w:hAnsi="Playfair Display" w:cs="Arial"/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14:paraId="3C001C3D" w14:textId="77777777" w:rsidR="00824391" w:rsidRPr="00C25AA9" w:rsidRDefault="00824391" w:rsidP="00A63C33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</w:p>
        </w:tc>
      </w:tr>
      <w:tr w:rsidR="00C25AA9" w:rsidRPr="00C25AA9" w14:paraId="601CBB5C" w14:textId="77777777" w:rsidTr="00A63C33">
        <w:trPr>
          <w:gridBefore w:val="2"/>
          <w:wBefore w:w="284" w:type="pct"/>
          <w:cantSplit/>
          <w:trHeight w:val="427"/>
        </w:trPr>
        <w:tc>
          <w:tcPr>
            <w:tcW w:w="4716" w:type="pct"/>
            <w:gridSpan w:val="17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832CE2F" w14:textId="77777777" w:rsidR="00824391" w:rsidRPr="00C25AA9" w:rsidRDefault="00824391" w:rsidP="00A63C33">
            <w:pPr>
              <w:pStyle w:val="Lbjegyzetszveg"/>
              <w:ind w:right="-68"/>
              <w:rPr>
                <w:rFonts w:ascii="Playfair Display" w:hAnsi="Playfair Display" w:cs="Arial"/>
                <w:b/>
                <w:i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Szakterületi elem 30 kredit</w:t>
            </w:r>
            <w:r w:rsidRPr="00C25AA9">
              <w:rPr>
                <w:rFonts w:ascii="Playfair Display" w:hAnsi="Playfair Display" w:cs="Arial"/>
                <w:sz w:val="18"/>
                <w:szCs w:val="18"/>
              </w:rPr>
              <w:t xml:space="preserve">  </w:t>
            </w:r>
          </w:p>
        </w:tc>
      </w:tr>
      <w:tr w:rsidR="00C25AA9" w:rsidRPr="00C25AA9" w14:paraId="39FC28DA" w14:textId="77777777" w:rsidTr="00A63C33">
        <w:trPr>
          <w:cantSplit/>
          <w:trHeight w:val="465"/>
        </w:trPr>
        <w:tc>
          <w:tcPr>
            <w:tcW w:w="994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94CB3E7" w14:textId="77777777" w:rsidR="00824391" w:rsidRPr="00C25AA9" w:rsidRDefault="00824391" w:rsidP="00A63C33">
            <w:pPr>
              <w:pStyle w:val="Lbjegyzetszveg"/>
              <w:ind w:left="57" w:right="-102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 xml:space="preserve">1. </w:t>
            </w:r>
          </w:p>
          <w:p w14:paraId="1E9E8BF2" w14:textId="77777777" w:rsidR="00824391" w:rsidRPr="00C25AA9" w:rsidRDefault="00824391" w:rsidP="00A63C33">
            <w:pPr>
              <w:pStyle w:val="Lbjegyzetszveg"/>
              <w:ind w:left="57" w:right="-102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X.Y.</w:t>
            </w:r>
          </w:p>
        </w:tc>
        <w:tc>
          <w:tcPr>
            <w:tcW w:w="82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36B9363" w14:textId="77777777" w:rsidR="00824391" w:rsidRPr="00C25AA9" w:rsidRDefault="00824391" w:rsidP="00A63C33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pl. 3/45</w:t>
            </w:r>
          </w:p>
        </w:tc>
        <w:tc>
          <w:tcPr>
            <w:tcW w:w="820" w:type="pct"/>
            <w:gridSpan w:val="3"/>
            <w:tcBorders>
              <w:bottom w:val="single" w:sz="4" w:space="0" w:color="auto"/>
            </w:tcBorders>
          </w:tcPr>
          <w:p w14:paraId="110219F4" w14:textId="77777777" w:rsidR="00824391" w:rsidRPr="00C25AA9" w:rsidRDefault="00824391" w:rsidP="00A63C33">
            <w:pPr>
              <w:pStyle w:val="Lbjegyzetszveg"/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82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8AA6914" w14:textId="77777777" w:rsidR="00824391" w:rsidRPr="00C25AA9" w:rsidRDefault="00824391" w:rsidP="00A63C33">
            <w:pPr>
              <w:pStyle w:val="Lbjegyzetszveg"/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82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C8DEA06" w14:textId="77777777" w:rsidR="00824391" w:rsidRPr="00C25AA9" w:rsidRDefault="00824391" w:rsidP="00A63C33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4B57C624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pl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: 3+2+2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</w:tcPr>
          <w:p w14:paraId="01592461" w14:textId="77777777" w:rsidR="00824391" w:rsidRPr="00C25AA9" w:rsidRDefault="00824391" w:rsidP="00A63C33">
            <w:pPr>
              <w:pStyle w:val="Lbjegyzetszveg"/>
              <w:rPr>
                <w:rFonts w:ascii="Playfair Display" w:hAnsi="Playfair Display" w:cs="Arial"/>
                <w:sz w:val="18"/>
                <w:szCs w:val="18"/>
              </w:rPr>
            </w:pPr>
          </w:p>
          <w:p w14:paraId="53D553C9" w14:textId="77777777" w:rsidR="00824391" w:rsidRPr="00C25AA9" w:rsidRDefault="00824391" w:rsidP="00A63C33">
            <w:pPr>
              <w:pStyle w:val="Lbjegyzetszveg"/>
              <w:rPr>
                <w:rFonts w:ascii="Playfair Display" w:hAnsi="Playfair Display" w:cs="Arial"/>
                <w:sz w:val="18"/>
                <w:szCs w:val="18"/>
              </w:rPr>
            </w:pP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koll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/</w:t>
            </w: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gyj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/</w:t>
            </w:r>
          </w:p>
        </w:tc>
      </w:tr>
      <w:tr w:rsidR="00C25AA9" w:rsidRPr="00C25AA9" w14:paraId="74591D8B" w14:textId="77777777" w:rsidTr="00A63C33">
        <w:trPr>
          <w:cantSplit/>
          <w:trHeight w:val="465"/>
        </w:trPr>
        <w:tc>
          <w:tcPr>
            <w:tcW w:w="994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9B8088B" w14:textId="77777777" w:rsidR="00824391" w:rsidRPr="00C25AA9" w:rsidRDefault="00824391" w:rsidP="00A63C33">
            <w:pPr>
              <w:pStyle w:val="Lbjegyzetszveg"/>
              <w:ind w:left="57" w:right="-102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 xml:space="preserve">2. </w:t>
            </w:r>
          </w:p>
          <w:p w14:paraId="442C6BB3" w14:textId="77777777" w:rsidR="00824391" w:rsidRPr="00C25AA9" w:rsidRDefault="00824391" w:rsidP="00A63C33">
            <w:pPr>
              <w:pStyle w:val="Lbjegyzetszveg"/>
              <w:ind w:left="57" w:right="-102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X.X.</w:t>
            </w:r>
          </w:p>
        </w:tc>
        <w:tc>
          <w:tcPr>
            <w:tcW w:w="82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72C9C7F" w14:textId="77777777" w:rsidR="00824391" w:rsidRPr="00C25AA9" w:rsidRDefault="00824391" w:rsidP="00A63C33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pl. 3/45</w:t>
            </w:r>
          </w:p>
        </w:tc>
        <w:tc>
          <w:tcPr>
            <w:tcW w:w="820" w:type="pct"/>
            <w:gridSpan w:val="3"/>
            <w:tcBorders>
              <w:bottom w:val="single" w:sz="4" w:space="0" w:color="auto"/>
            </w:tcBorders>
          </w:tcPr>
          <w:p w14:paraId="057CB89D" w14:textId="77777777" w:rsidR="00824391" w:rsidRPr="00C25AA9" w:rsidRDefault="00824391" w:rsidP="00A63C33">
            <w:pPr>
              <w:pStyle w:val="Lbjegyzetszveg"/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82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CC317E9" w14:textId="77777777" w:rsidR="00824391" w:rsidRPr="00C25AA9" w:rsidRDefault="00824391" w:rsidP="00A63C33">
            <w:pPr>
              <w:pStyle w:val="Lbjegyzetszveg"/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82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378F3F4" w14:textId="77777777" w:rsidR="00824391" w:rsidRPr="00C25AA9" w:rsidRDefault="00824391" w:rsidP="00A63C33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…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523394DB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pl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: 3+2+2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</w:tcPr>
          <w:p w14:paraId="1FE27EC3" w14:textId="77777777" w:rsidR="00824391" w:rsidRPr="00C25AA9" w:rsidRDefault="00824391" w:rsidP="00A63C33">
            <w:pPr>
              <w:pStyle w:val="Lbjegyzetszveg"/>
              <w:rPr>
                <w:rFonts w:ascii="Playfair Display" w:hAnsi="Playfair Display" w:cs="Arial"/>
                <w:sz w:val="18"/>
                <w:szCs w:val="18"/>
              </w:rPr>
            </w:pPr>
          </w:p>
          <w:p w14:paraId="4F25B337" w14:textId="77777777" w:rsidR="00824391" w:rsidRPr="00C25AA9" w:rsidRDefault="00824391" w:rsidP="00A63C33">
            <w:pPr>
              <w:pStyle w:val="Lbjegyzetszveg"/>
              <w:rPr>
                <w:rFonts w:ascii="Playfair Display" w:hAnsi="Playfair Display" w:cs="Arial"/>
                <w:sz w:val="18"/>
                <w:szCs w:val="18"/>
              </w:rPr>
            </w:pP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koll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/</w:t>
            </w: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gyj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/</w:t>
            </w:r>
          </w:p>
        </w:tc>
      </w:tr>
      <w:tr w:rsidR="00C25AA9" w:rsidRPr="00C25AA9" w14:paraId="59891015" w14:textId="77777777" w:rsidTr="00A63C33">
        <w:trPr>
          <w:cantSplit/>
          <w:trHeight w:val="344"/>
        </w:trPr>
        <w:tc>
          <w:tcPr>
            <w:tcW w:w="994" w:type="pct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19CF5229" w14:textId="77777777" w:rsidR="00824391" w:rsidRPr="00C25AA9" w:rsidRDefault="00824391" w:rsidP="00A63C33">
            <w:pPr>
              <w:pStyle w:val="Lbjegyzetszveg"/>
              <w:jc w:val="right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e modulban összesen</w:t>
            </w: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418FC1B1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43067220" w14:textId="77777777" w:rsidR="00824391" w:rsidRPr="00C25AA9" w:rsidRDefault="00824391" w:rsidP="00A63C33">
            <w:pPr>
              <w:ind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695512C2" w14:textId="77777777" w:rsidR="00824391" w:rsidRPr="00C25AA9" w:rsidRDefault="00824391" w:rsidP="00A63C33">
            <w:pPr>
              <w:ind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7FBD9435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26EBBF80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3D1E49EC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4E06B3F5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723293F2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196291DE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7582BB4D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33586804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619B42C9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1C5DF0FD" w14:textId="77777777" w:rsidR="00824391" w:rsidRPr="00C25AA9" w:rsidRDefault="00824391" w:rsidP="00A63C33">
            <w:pPr>
              <w:pStyle w:val="Lbjegyzetszveg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30</w:t>
            </w:r>
          </w:p>
        </w:tc>
        <w:tc>
          <w:tcPr>
            <w:tcW w:w="32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5AF2D6D3" w14:textId="77777777" w:rsidR="00824391" w:rsidRPr="00C25AA9" w:rsidRDefault="00824391" w:rsidP="00A63C33">
            <w:pPr>
              <w:pStyle w:val="Lbjegyzetszveg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…</w:t>
            </w:r>
            <w:proofErr w:type="spellStart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koll</w:t>
            </w:r>
            <w:proofErr w:type="spellEnd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.</w:t>
            </w:r>
          </w:p>
          <w:p w14:paraId="31285058" w14:textId="77777777" w:rsidR="00824391" w:rsidRPr="00C25AA9" w:rsidRDefault="00824391" w:rsidP="00A63C33">
            <w:pPr>
              <w:pStyle w:val="Lbjegyzetszveg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…</w:t>
            </w:r>
            <w:proofErr w:type="spellStart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gyj</w:t>
            </w:r>
            <w:proofErr w:type="spellEnd"/>
          </w:p>
          <w:p w14:paraId="729F04D3" w14:textId="77777777" w:rsidR="00824391" w:rsidRPr="00C25AA9" w:rsidRDefault="00824391" w:rsidP="00A63C33">
            <w:pPr>
              <w:pStyle w:val="Lbjegyzetszveg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….</w:t>
            </w:r>
          </w:p>
        </w:tc>
      </w:tr>
      <w:tr w:rsidR="00C25AA9" w:rsidRPr="00C25AA9" w14:paraId="49FC14BB" w14:textId="77777777" w:rsidTr="00A63C33">
        <w:trPr>
          <w:gridBefore w:val="2"/>
          <w:wBefore w:w="284" w:type="pct"/>
          <w:cantSplit/>
          <w:trHeight w:val="427"/>
        </w:trPr>
        <w:tc>
          <w:tcPr>
            <w:tcW w:w="4716" w:type="pct"/>
            <w:gridSpan w:val="17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3AD22A" w14:textId="77777777" w:rsidR="00824391" w:rsidRPr="00C25AA9" w:rsidRDefault="00824391" w:rsidP="00A63C33">
            <w:pPr>
              <w:pStyle w:val="Lbjegyzetszveg"/>
              <w:ind w:right="-68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tanári felkészítés 90 kredit, melyen belül:</w:t>
            </w:r>
          </w:p>
          <w:p w14:paraId="3D9D7B9C" w14:textId="77777777" w:rsidR="00824391" w:rsidRPr="00C25AA9" w:rsidRDefault="00824391" w:rsidP="00A63C33">
            <w:pPr>
              <w:pStyle w:val="Lbjegyzetszveg"/>
              <w:numPr>
                <w:ilvl w:val="0"/>
                <w:numId w:val="18"/>
              </w:numPr>
              <w:ind w:right="-68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a köznevelési vagy szakképző intézményben megszervezett összefüggő gyakorlat kreditértéke (a portfólió kreditértékével) 20 kredit,</w:t>
            </w:r>
          </w:p>
          <w:p w14:paraId="5D9BEE4E" w14:textId="77777777" w:rsidR="00824391" w:rsidRPr="00C25AA9" w:rsidRDefault="00824391" w:rsidP="00A63C33">
            <w:pPr>
              <w:pStyle w:val="Lbjegyzetszveg"/>
              <w:numPr>
                <w:ilvl w:val="0"/>
                <w:numId w:val="18"/>
              </w:numPr>
              <w:ind w:right="-68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a szakmódszertani (diszciplináris, interdiszciplináris tantárgy-pedagógiai) ismeretek kreditértéke 12 kredit</w:t>
            </w:r>
          </w:p>
          <w:p w14:paraId="42120FFC" w14:textId="77777777" w:rsidR="00824391" w:rsidRPr="00C25AA9" w:rsidRDefault="00824391" w:rsidP="00A63C33">
            <w:pPr>
              <w:pStyle w:val="Lbjegyzetszveg"/>
              <w:numPr>
                <w:ilvl w:val="0"/>
                <w:numId w:val="18"/>
              </w:numPr>
              <w:ind w:right="-68"/>
              <w:rPr>
                <w:rFonts w:ascii="Playfair Display" w:hAnsi="Playfair Display" w:cs="Arial"/>
                <w:b/>
                <w:i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a záróvizsga szakdolgozati elemeként a portfólió minimális kreditértéke 2 kredit</w:t>
            </w:r>
          </w:p>
        </w:tc>
      </w:tr>
      <w:tr w:rsidR="00C25AA9" w:rsidRPr="00C25AA9" w14:paraId="21403055" w14:textId="77777777" w:rsidTr="00A63C33">
        <w:trPr>
          <w:cantSplit/>
          <w:trHeight w:val="465"/>
        </w:trPr>
        <w:tc>
          <w:tcPr>
            <w:tcW w:w="994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6B43022" w14:textId="77777777" w:rsidR="00824391" w:rsidRPr="00C25AA9" w:rsidRDefault="00824391" w:rsidP="00A63C33">
            <w:pPr>
              <w:pStyle w:val="Lbjegyzetszveg"/>
              <w:ind w:left="57" w:right="-102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 xml:space="preserve">3. </w:t>
            </w:r>
          </w:p>
          <w:p w14:paraId="29A77F44" w14:textId="77777777" w:rsidR="00824391" w:rsidRPr="00C25AA9" w:rsidRDefault="00824391" w:rsidP="00A63C33">
            <w:pPr>
              <w:pStyle w:val="Lbjegyzetszveg"/>
              <w:ind w:left="57" w:right="-102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Z.Z.</w:t>
            </w:r>
          </w:p>
        </w:tc>
        <w:tc>
          <w:tcPr>
            <w:tcW w:w="82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9CA114C" w14:textId="77777777" w:rsidR="00824391" w:rsidRPr="00C25AA9" w:rsidRDefault="00824391" w:rsidP="00A63C33">
            <w:pPr>
              <w:pStyle w:val="Lbjegyzetszveg"/>
              <w:ind w:left="57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820" w:type="pct"/>
            <w:gridSpan w:val="3"/>
            <w:tcBorders>
              <w:bottom w:val="single" w:sz="4" w:space="0" w:color="auto"/>
            </w:tcBorders>
          </w:tcPr>
          <w:p w14:paraId="78064FEC" w14:textId="77777777" w:rsidR="00824391" w:rsidRPr="00C25AA9" w:rsidRDefault="00824391" w:rsidP="00A63C33">
            <w:pPr>
              <w:pStyle w:val="Lbjegyzetszveg"/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82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534FD3C" w14:textId="77777777" w:rsidR="00824391" w:rsidRPr="00C25AA9" w:rsidRDefault="00824391" w:rsidP="00A63C33">
            <w:pPr>
              <w:pStyle w:val="Lbjegyzetszveg"/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82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CE39ADE" w14:textId="77777777" w:rsidR="00824391" w:rsidRPr="00C25AA9" w:rsidRDefault="00824391" w:rsidP="00A63C33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42B94011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</w:tcPr>
          <w:p w14:paraId="57DBAB1C" w14:textId="77777777" w:rsidR="00824391" w:rsidRPr="00C25AA9" w:rsidRDefault="00824391" w:rsidP="00A63C33">
            <w:pPr>
              <w:pStyle w:val="Lbjegyzetszveg"/>
              <w:rPr>
                <w:rFonts w:ascii="Playfair Display" w:hAnsi="Playfair Display" w:cs="Arial"/>
                <w:sz w:val="18"/>
                <w:szCs w:val="18"/>
              </w:rPr>
            </w:pP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koll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.</w:t>
            </w:r>
          </w:p>
        </w:tc>
      </w:tr>
      <w:tr w:rsidR="00C25AA9" w:rsidRPr="00C25AA9" w14:paraId="0E7F1509" w14:textId="77777777" w:rsidTr="00A63C33">
        <w:trPr>
          <w:cantSplit/>
          <w:trHeight w:val="465"/>
        </w:trPr>
        <w:tc>
          <w:tcPr>
            <w:tcW w:w="994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8AFA95" w14:textId="77777777" w:rsidR="00824391" w:rsidRPr="00C25AA9" w:rsidRDefault="00824391" w:rsidP="00A63C33">
            <w:pPr>
              <w:pStyle w:val="Lbjegyzetszveg"/>
              <w:ind w:left="57" w:right="-102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stb.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BBE778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ABA90F" w14:textId="77777777" w:rsidR="00824391" w:rsidRPr="00C25AA9" w:rsidRDefault="00824391" w:rsidP="00A63C33">
            <w:pPr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815C59" w14:textId="77777777" w:rsidR="00824391" w:rsidRPr="00C25AA9" w:rsidRDefault="00824391" w:rsidP="00A63C33">
            <w:pPr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82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C08923" w14:textId="77777777" w:rsidR="00824391" w:rsidRPr="00C25AA9" w:rsidRDefault="00824391" w:rsidP="00A63C33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…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59F681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529732" w14:textId="77777777" w:rsidR="00824391" w:rsidRPr="00C25AA9" w:rsidRDefault="00824391" w:rsidP="00A63C33">
            <w:pPr>
              <w:pStyle w:val="Lbjegyzetszveg"/>
              <w:rPr>
                <w:rFonts w:ascii="Playfair Display" w:hAnsi="Playfair Display" w:cs="Arial"/>
                <w:sz w:val="18"/>
                <w:szCs w:val="18"/>
              </w:rPr>
            </w:pP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koll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/</w:t>
            </w: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gyj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/</w:t>
            </w:r>
          </w:p>
        </w:tc>
      </w:tr>
      <w:tr w:rsidR="00C25AA9" w:rsidRPr="00C25AA9" w14:paraId="7D661C4B" w14:textId="77777777" w:rsidTr="00A63C33">
        <w:trPr>
          <w:cantSplit/>
          <w:trHeight w:val="344"/>
        </w:trPr>
        <w:tc>
          <w:tcPr>
            <w:tcW w:w="994" w:type="pct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3C56B2C4" w14:textId="77777777" w:rsidR="00824391" w:rsidRPr="00C25AA9" w:rsidRDefault="00824391" w:rsidP="00A63C33">
            <w:pPr>
              <w:pStyle w:val="Lbjegyzetszveg"/>
              <w:jc w:val="right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e modulban összesen</w:t>
            </w: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6514E164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6D17B183" w14:textId="77777777" w:rsidR="00824391" w:rsidRPr="00C25AA9" w:rsidRDefault="00824391" w:rsidP="00A63C33">
            <w:pPr>
              <w:ind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4101D5EB" w14:textId="77777777" w:rsidR="00824391" w:rsidRPr="00C25AA9" w:rsidRDefault="00824391" w:rsidP="00A63C33">
            <w:pPr>
              <w:ind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7E785E6D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6ACB756E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1A64E44A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2B96B0F1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4F0EE105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08DB63FF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6397E5AE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55533F51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75B0F0F9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2019658A" w14:textId="77777777" w:rsidR="00824391" w:rsidRPr="00C25AA9" w:rsidRDefault="00824391" w:rsidP="00A63C33">
            <w:pPr>
              <w:pStyle w:val="Lbjegyzetszveg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90</w:t>
            </w:r>
          </w:p>
        </w:tc>
        <w:tc>
          <w:tcPr>
            <w:tcW w:w="32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095913F6" w14:textId="77777777" w:rsidR="00824391" w:rsidRPr="00C25AA9" w:rsidRDefault="00824391" w:rsidP="00A63C33">
            <w:pPr>
              <w:pStyle w:val="Lbjegyzetszveg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…</w:t>
            </w:r>
            <w:proofErr w:type="spellStart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koll</w:t>
            </w:r>
            <w:proofErr w:type="spellEnd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.</w:t>
            </w:r>
          </w:p>
          <w:p w14:paraId="395F7A04" w14:textId="77777777" w:rsidR="00824391" w:rsidRPr="00C25AA9" w:rsidRDefault="00824391" w:rsidP="00A63C33">
            <w:pPr>
              <w:pStyle w:val="Lbjegyzetszveg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…</w:t>
            </w:r>
            <w:proofErr w:type="spellStart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gyj</w:t>
            </w:r>
            <w:proofErr w:type="spellEnd"/>
          </w:p>
          <w:p w14:paraId="1ED8C764" w14:textId="77777777" w:rsidR="00824391" w:rsidRPr="00C25AA9" w:rsidRDefault="00824391" w:rsidP="00A63C33">
            <w:pPr>
              <w:pStyle w:val="Lbjegyzetszveg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….</w:t>
            </w:r>
          </w:p>
        </w:tc>
      </w:tr>
      <w:tr w:rsidR="00C25AA9" w:rsidRPr="00C25AA9" w14:paraId="597885D6" w14:textId="77777777" w:rsidTr="00A63C33">
        <w:trPr>
          <w:gridBefore w:val="1"/>
          <w:wBefore w:w="48" w:type="pct"/>
          <w:cantSplit/>
          <w:trHeight w:val="344"/>
        </w:trPr>
        <w:tc>
          <w:tcPr>
            <w:tcW w:w="331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515868B3" w14:textId="77777777" w:rsidR="00824391" w:rsidRPr="00C25AA9" w:rsidRDefault="00824391" w:rsidP="00A63C33">
            <w:pPr>
              <w:pStyle w:val="Lbjegyzetszveg"/>
              <w:jc w:val="right"/>
              <w:rPr>
                <w:rFonts w:ascii="Playfair Display" w:hAnsi="Playfair Display" w:cs="Arial"/>
                <w:b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47B573D1" w14:textId="77777777" w:rsidR="00824391" w:rsidRPr="00C25AA9" w:rsidRDefault="00824391" w:rsidP="00A63C33">
            <w:pPr>
              <w:pStyle w:val="Lbjegyzetszveg"/>
              <w:jc w:val="right"/>
              <w:rPr>
                <w:rFonts w:ascii="Playfair Display" w:hAnsi="Playfair Display" w:cs="Arial"/>
                <w:b/>
                <w:sz w:val="18"/>
                <w:szCs w:val="18"/>
              </w:rPr>
            </w:pPr>
          </w:p>
        </w:tc>
        <w:tc>
          <w:tcPr>
            <w:tcW w:w="3579" w:type="pct"/>
            <w:gridSpan w:val="13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1728FC22" w14:textId="23C7AC22" w:rsidR="00824391" w:rsidRPr="00C25AA9" w:rsidRDefault="00824391" w:rsidP="00A63C33">
            <w:pPr>
              <w:pStyle w:val="Lbjegyzetszveg"/>
              <w:jc w:val="right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A szakterületi és a tanári felkészítés elemeinek kreditértéke összesen</w:t>
            </w:r>
          </w:p>
          <w:p w14:paraId="1A5D6AB6" w14:textId="77777777" w:rsidR="00824391" w:rsidRPr="00C25AA9" w:rsidRDefault="00824391" w:rsidP="00A63C33">
            <w:pPr>
              <w:pStyle w:val="Lbjegyzetszveg"/>
              <w:jc w:val="right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716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0CD3911A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  <w:p w14:paraId="2B7242C7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120 kredit</w:t>
            </w:r>
          </w:p>
        </w:tc>
      </w:tr>
    </w:tbl>
    <w:p w14:paraId="7FB34FC2" w14:textId="77777777" w:rsidR="00445A56" w:rsidRPr="00C25AA9" w:rsidRDefault="00824391" w:rsidP="00445A56">
      <w:pPr>
        <w:rPr>
          <w:rFonts w:ascii="Playfair Display" w:hAnsi="Playfair Display" w:cs="Arial"/>
          <w:sz w:val="18"/>
          <w:szCs w:val="18"/>
        </w:rPr>
      </w:pPr>
      <w:r w:rsidRPr="00C25AA9">
        <w:rPr>
          <w:rFonts w:ascii="Playfair Display" w:hAnsi="Playfair Display" w:cs="Arial"/>
          <w:b/>
          <w:sz w:val="18"/>
          <w:szCs w:val="18"/>
        </w:rPr>
        <w:br w:type="page"/>
      </w:r>
    </w:p>
    <w:p w14:paraId="1D07D0B2" w14:textId="77777777" w:rsidR="00824391" w:rsidRPr="00C25AA9" w:rsidRDefault="00824391" w:rsidP="00824391">
      <w:pPr>
        <w:spacing w:after="120"/>
        <w:rPr>
          <w:rFonts w:ascii="Playfair Display" w:hAnsi="Playfair Display" w:cs="Arial"/>
          <w:b/>
          <w:sz w:val="18"/>
          <w:szCs w:val="18"/>
        </w:rPr>
      </w:pPr>
      <w:proofErr w:type="gramStart"/>
      <w:r w:rsidRPr="00C25AA9">
        <w:rPr>
          <w:rFonts w:ascii="Playfair Display" w:hAnsi="Playfair Display" w:cs="Arial"/>
          <w:b/>
          <w:sz w:val="18"/>
          <w:szCs w:val="18"/>
        </w:rPr>
        <w:t>minta  egyszakos</w:t>
      </w:r>
      <w:proofErr w:type="gramEnd"/>
      <w:r w:rsidRPr="00C25AA9">
        <w:rPr>
          <w:rFonts w:ascii="Playfair Display" w:hAnsi="Playfair Display" w:cs="Arial"/>
          <w:b/>
          <w:sz w:val="18"/>
          <w:szCs w:val="18"/>
        </w:rPr>
        <w:t xml:space="preserve"> osztott, tanári mesterszakon a </w:t>
      </w:r>
      <w:r w:rsidRPr="00C25AA9">
        <w:rPr>
          <w:rFonts w:ascii="Playfair Display" w:hAnsi="Playfair Display" w:cs="Arial"/>
          <w:b/>
          <w:sz w:val="18"/>
          <w:szCs w:val="18"/>
          <w:u w:val="single"/>
        </w:rPr>
        <w:t>szakmai tanárszak 3 féléves</w:t>
      </w:r>
      <w:r w:rsidRPr="00C25AA9">
        <w:rPr>
          <w:rFonts w:ascii="Playfair Display" w:hAnsi="Playfair Display" w:cs="Arial"/>
          <w:b/>
          <w:sz w:val="18"/>
          <w:szCs w:val="18"/>
        </w:rPr>
        <w:t xml:space="preserve"> képzésben (kivéve gyógypedagógia-tanár és konduktortanár)</w:t>
      </w:r>
      <w:r w:rsidRPr="00C25AA9">
        <w:rPr>
          <w:rStyle w:val="Lbjegyzet-hivatkozs"/>
          <w:rFonts w:ascii="Playfair Display" w:hAnsi="Playfair Display" w:cs="Arial"/>
          <w:b/>
          <w:sz w:val="18"/>
          <w:szCs w:val="18"/>
        </w:rPr>
        <w:footnoteReference w:id="35"/>
      </w:r>
      <w:r w:rsidRPr="00C25AA9">
        <w:rPr>
          <w:rFonts w:ascii="Playfair Display" w:hAnsi="Playfair Display" w:cs="Arial"/>
          <w:b/>
          <w:sz w:val="18"/>
          <w:szCs w:val="18"/>
        </w:rPr>
        <w:t xml:space="preserve"> bemutatásához</w:t>
      </w:r>
    </w:p>
    <w:p w14:paraId="4FDE0305" w14:textId="77777777" w:rsidR="00824391" w:rsidRPr="00C25AA9" w:rsidRDefault="00824391" w:rsidP="00824391">
      <w:pPr>
        <w:rPr>
          <w:rFonts w:ascii="Playfair Display" w:hAnsi="Playfair Display" w:cs="Arial"/>
          <w:sz w:val="18"/>
          <w:szCs w:val="18"/>
        </w:rPr>
      </w:pPr>
      <w:r w:rsidRPr="00C25AA9">
        <w:rPr>
          <w:rFonts w:ascii="Playfair Display" w:hAnsi="Playfair Display" w:cs="Arial"/>
          <w:sz w:val="18"/>
          <w:szCs w:val="18"/>
        </w:rPr>
        <w:t>képzési idő: 3 félév</w:t>
      </w:r>
    </w:p>
    <w:p w14:paraId="1326C62A" w14:textId="77777777" w:rsidR="00824391" w:rsidRPr="00C25AA9" w:rsidRDefault="00824391" w:rsidP="00824391">
      <w:pPr>
        <w:rPr>
          <w:rFonts w:ascii="Playfair Display" w:hAnsi="Playfair Display" w:cs="Arial"/>
          <w:sz w:val="18"/>
          <w:szCs w:val="18"/>
        </w:rPr>
      </w:pPr>
      <w:r w:rsidRPr="00C25AA9">
        <w:rPr>
          <w:rFonts w:ascii="Playfair Display" w:hAnsi="Playfair Display" w:cs="Arial"/>
          <w:sz w:val="18"/>
          <w:szCs w:val="18"/>
        </w:rPr>
        <w:t>összegyűjtendő kreditek száma: 90 kredit</w:t>
      </w:r>
    </w:p>
    <w:p w14:paraId="518CE996" w14:textId="77777777" w:rsidR="00824391" w:rsidRPr="00C25AA9" w:rsidRDefault="00824391" w:rsidP="00824391">
      <w:pPr>
        <w:rPr>
          <w:rFonts w:ascii="Playfair Display" w:hAnsi="Playfair Display" w:cs="Arial"/>
          <w:sz w:val="18"/>
          <w:szCs w:val="18"/>
        </w:rPr>
      </w:pPr>
      <w:r w:rsidRPr="00C25AA9">
        <w:rPr>
          <w:rFonts w:ascii="Playfair Display" w:hAnsi="Playfair Display" w:cs="Arial"/>
          <w:sz w:val="18"/>
          <w:szCs w:val="18"/>
        </w:rPr>
        <w:t xml:space="preserve"> (a szakon: 10 szakterületi + 70 kredit tanári felkészítés) </w:t>
      </w:r>
    </w:p>
    <w:p w14:paraId="25E9FF67" w14:textId="77777777" w:rsidR="00824391" w:rsidRPr="00C25AA9" w:rsidRDefault="00824391" w:rsidP="00824391">
      <w:pPr>
        <w:rPr>
          <w:rFonts w:ascii="Playfair Display" w:hAnsi="Playfair Display" w:cs="Arial"/>
          <w:sz w:val="18"/>
          <w:szCs w:val="18"/>
        </w:rPr>
      </w:pPr>
      <w:r w:rsidRPr="00C25AA9">
        <w:rPr>
          <w:rFonts w:ascii="Playfair Display" w:hAnsi="Playfair Display" w:cs="Arial"/>
          <w:sz w:val="18"/>
          <w:szCs w:val="18"/>
        </w:rPr>
        <w:t>(a 283/2012. Korm. rend. 6.§ b), valamint a 8/2013. EMMI rendelet és mellékletei, az adott szakok KKK-ja) pontjában megadottak alapján)</w:t>
      </w:r>
    </w:p>
    <w:p w14:paraId="1CF7D914" w14:textId="77777777" w:rsidR="00824391" w:rsidRPr="00C25AA9" w:rsidRDefault="00824391" w:rsidP="00824391">
      <w:pPr>
        <w:rPr>
          <w:rFonts w:ascii="Playfair Display" w:hAnsi="Playfair Display" w:cs="Arial"/>
          <w:sz w:val="18"/>
          <w:szCs w:val="18"/>
        </w:rPr>
      </w:pPr>
    </w:p>
    <w:tbl>
      <w:tblPr>
        <w:tblW w:w="491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"/>
        <w:gridCol w:w="685"/>
        <w:gridCol w:w="272"/>
        <w:gridCol w:w="936"/>
        <w:gridCol w:w="813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1119"/>
        <w:gridCol w:w="905"/>
      </w:tblGrid>
      <w:tr w:rsidR="00C25AA9" w:rsidRPr="00C25AA9" w14:paraId="3112275A" w14:textId="77777777" w:rsidTr="00A63C33">
        <w:trPr>
          <w:cantSplit/>
          <w:trHeight w:val="171"/>
        </w:trPr>
        <w:tc>
          <w:tcPr>
            <w:tcW w:w="993" w:type="pct"/>
            <w:gridSpan w:val="5"/>
            <w:vMerge w:val="restart"/>
            <w:shd w:val="clear" w:color="auto" w:fill="auto"/>
          </w:tcPr>
          <w:p w14:paraId="6B4F92C1" w14:textId="77777777" w:rsidR="00824391" w:rsidRPr="00C25AA9" w:rsidRDefault="00824391" w:rsidP="00A63C33">
            <w:pPr>
              <w:pStyle w:val="Lbjegyzetszveg"/>
              <w:rPr>
                <w:rFonts w:ascii="Playfair Display" w:hAnsi="Playfair Display" w:cs="Arial"/>
                <w:b/>
                <w:i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i/>
                <w:sz w:val="18"/>
                <w:szCs w:val="18"/>
              </w:rPr>
              <w:t>tantárgyak</w:t>
            </w:r>
          </w:p>
          <w:p w14:paraId="66BDE2AF" w14:textId="77777777" w:rsidR="00824391" w:rsidRPr="00C25AA9" w:rsidRDefault="00824391" w:rsidP="00A63C33">
            <w:pPr>
              <w:pStyle w:val="Lbjegyzetszveg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 xml:space="preserve">- </w:t>
            </w:r>
            <w:r w:rsidRPr="00C25AA9">
              <w:rPr>
                <w:rFonts w:ascii="Playfair Display" w:hAnsi="Playfair Display" w:cs="Arial"/>
                <w:sz w:val="18"/>
                <w:szCs w:val="18"/>
              </w:rPr>
              <w:t>a vonatkozó KKK-ban jelzett ismeretköröknek megfelelően</w:t>
            </w:r>
          </w:p>
          <w:p w14:paraId="1DAE350F" w14:textId="77777777" w:rsidR="00824391" w:rsidRPr="00C25AA9" w:rsidRDefault="00824391" w:rsidP="00A63C33">
            <w:pPr>
              <w:pStyle w:val="Lbjegyzetszveg"/>
              <w:jc w:val="right"/>
              <w:rPr>
                <w:rFonts w:ascii="Playfair Display" w:hAnsi="Playfair Display" w:cs="Arial"/>
                <w:b/>
                <w:i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i/>
                <w:sz w:val="18"/>
                <w:szCs w:val="18"/>
              </w:rPr>
              <w:t>felelősök</w:t>
            </w:r>
          </w:p>
        </w:tc>
        <w:tc>
          <w:tcPr>
            <w:tcW w:w="3299" w:type="pct"/>
            <w:gridSpan w:val="12"/>
          </w:tcPr>
          <w:p w14:paraId="3F363FFD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félévek</w:t>
            </w:r>
          </w:p>
        </w:tc>
        <w:tc>
          <w:tcPr>
            <w:tcW w:w="391" w:type="pct"/>
            <w:vMerge w:val="restart"/>
            <w:shd w:val="clear" w:color="auto" w:fill="auto"/>
          </w:tcPr>
          <w:p w14:paraId="1F41A7F3" w14:textId="77777777" w:rsidR="00824391" w:rsidRPr="00C25AA9" w:rsidRDefault="00824391" w:rsidP="00A63C33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tantárgy</w:t>
            </w:r>
          </w:p>
          <w:p w14:paraId="34D4E35B" w14:textId="77777777" w:rsidR="00824391" w:rsidRPr="00C25AA9" w:rsidRDefault="00824391" w:rsidP="00A63C33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kredit-száma</w:t>
            </w:r>
            <w:r w:rsidRPr="00C25AA9">
              <w:rPr>
                <w:rStyle w:val="Lbjegyzet-hivatkozs"/>
                <w:rFonts w:ascii="Playfair Display" w:hAnsi="Playfair Display" w:cs="Arial"/>
                <w:b/>
                <w:sz w:val="18"/>
                <w:szCs w:val="18"/>
              </w:rPr>
              <w:footnoteReference w:id="36"/>
            </w:r>
          </w:p>
        </w:tc>
        <w:tc>
          <w:tcPr>
            <w:tcW w:w="317" w:type="pct"/>
            <w:vMerge w:val="restart"/>
            <w:shd w:val="clear" w:color="auto" w:fill="auto"/>
          </w:tcPr>
          <w:p w14:paraId="6622D7DF" w14:textId="77777777" w:rsidR="00824391" w:rsidRPr="00C25AA9" w:rsidRDefault="00824391" w:rsidP="00A63C33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számon-kérés</w:t>
            </w:r>
          </w:p>
          <w:p w14:paraId="61C08098" w14:textId="77777777" w:rsidR="00824391" w:rsidRPr="00C25AA9" w:rsidRDefault="00824391" w:rsidP="00A63C33">
            <w:pPr>
              <w:ind w:left="-36"/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(</w:t>
            </w:r>
            <w:proofErr w:type="spellStart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koll</w:t>
            </w:r>
            <w:proofErr w:type="spellEnd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/</w:t>
            </w:r>
            <w:proofErr w:type="spellStart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gyj</w:t>
            </w:r>
            <w:proofErr w:type="spellEnd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 xml:space="preserve"> /egyéb</w:t>
            </w:r>
            <w:r w:rsidRPr="00C25AA9">
              <w:rPr>
                <w:rStyle w:val="Lbjegyzet-hivatkozs"/>
                <w:rFonts w:ascii="Playfair Display" w:hAnsi="Playfair Display" w:cs="Arial"/>
                <w:b/>
                <w:sz w:val="18"/>
                <w:szCs w:val="18"/>
              </w:rPr>
              <w:footnoteReference w:id="37"/>
            </w:r>
          </w:p>
        </w:tc>
      </w:tr>
      <w:tr w:rsidR="00C25AA9" w:rsidRPr="00C25AA9" w14:paraId="768BAC11" w14:textId="77777777" w:rsidTr="00A63C33">
        <w:trPr>
          <w:cantSplit/>
          <w:trHeight w:val="266"/>
        </w:trPr>
        <w:tc>
          <w:tcPr>
            <w:tcW w:w="993" w:type="pct"/>
            <w:gridSpan w:val="5"/>
            <w:vMerge/>
            <w:shd w:val="clear" w:color="auto" w:fill="CCCCCC"/>
          </w:tcPr>
          <w:p w14:paraId="207C8343" w14:textId="77777777" w:rsidR="00824391" w:rsidRPr="00C25AA9" w:rsidRDefault="00824391" w:rsidP="00A63C33">
            <w:pPr>
              <w:pStyle w:val="Szvegtrzs"/>
              <w:spacing w:before="60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1100" w:type="pct"/>
            <w:gridSpan w:val="4"/>
            <w:tcBorders>
              <w:bottom w:val="double" w:sz="4" w:space="0" w:color="auto"/>
            </w:tcBorders>
            <w:shd w:val="clear" w:color="auto" w:fill="auto"/>
          </w:tcPr>
          <w:p w14:paraId="63C45377" w14:textId="77777777" w:rsidR="00824391" w:rsidRPr="00C25AA9" w:rsidRDefault="00824391" w:rsidP="00A63C33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1.</w:t>
            </w:r>
          </w:p>
        </w:tc>
        <w:tc>
          <w:tcPr>
            <w:tcW w:w="1100" w:type="pct"/>
            <w:gridSpan w:val="4"/>
            <w:tcBorders>
              <w:bottom w:val="double" w:sz="4" w:space="0" w:color="auto"/>
            </w:tcBorders>
          </w:tcPr>
          <w:p w14:paraId="7DC2E9EC" w14:textId="77777777" w:rsidR="00824391" w:rsidRPr="00C25AA9" w:rsidRDefault="00824391" w:rsidP="00A63C33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2.</w:t>
            </w:r>
          </w:p>
        </w:tc>
        <w:tc>
          <w:tcPr>
            <w:tcW w:w="1100" w:type="pct"/>
            <w:gridSpan w:val="4"/>
            <w:tcBorders>
              <w:bottom w:val="double" w:sz="4" w:space="0" w:color="auto"/>
            </w:tcBorders>
            <w:shd w:val="clear" w:color="auto" w:fill="auto"/>
          </w:tcPr>
          <w:p w14:paraId="3994FFF1" w14:textId="77777777" w:rsidR="00824391" w:rsidRPr="00C25AA9" w:rsidRDefault="00824391" w:rsidP="00A63C33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3.</w:t>
            </w:r>
          </w:p>
        </w:tc>
        <w:tc>
          <w:tcPr>
            <w:tcW w:w="391" w:type="pct"/>
            <w:vMerge/>
            <w:shd w:val="clear" w:color="auto" w:fill="auto"/>
          </w:tcPr>
          <w:p w14:paraId="242B881C" w14:textId="77777777" w:rsidR="00824391" w:rsidRPr="00C25AA9" w:rsidRDefault="00824391" w:rsidP="00A63C33">
            <w:pPr>
              <w:rPr>
                <w:rFonts w:ascii="Playfair Display" w:hAnsi="Playfair Display" w:cs="Arial"/>
                <w:b/>
                <w:sz w:val="18"/>
                <w:szCs w:val="18"/>
              </w:rPr>
            </w:pPr>
          </w:p>
        </w:tc>
        <w:tc>
          <w:tcPr>
            <w:tcW w:w="317" w:type="pct"/>
            <w:vMerge/>
            <w:shd w:val="clear" w:color="auto" w:fill="auto"/>
          </w:tcPr>
          <w:p w14:paraId="35115F8E" w14:textId="77777777" w:rsidR="00824391" w:rsidRPr="00C25AA9" w:rsidRDefault="00824391" w:rsidP="00A63C33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</w:p>
        </w:tc>
      </w:tr>
      <w:tr w:rsidR="00C25AA9" w:rsidRPr="00C25AA9" w14:paraId="7137E25E" w14:textId="77777777" w:rsidTr="00A63C33">
        <w:trPr>
          <w:cantSplit/>
          <w:trHeight w:val="140"/>
        </w:trPr>
        <w:tc>
          <w:tcPr>
            <w:tcW w:w="993" w:type="pct"/>
            <w:gridSpan w:val="5"/>
            <w:vMerge/>
            <w:shd w:val="clear" w:color="auto" w:fill="CCCCCC"/>
          </w:tcPr>
          <w:p w14:paraId="6754EE14" w14:textId="77777777" w:rsidR="00824391" w:rsidRPr="00C25AA9" w:rsidRDefault="00824391" w:rsidP="00A63C33">
            <w:pPr>
              <w:pStyle w:val="Szvegtrzs"/>
              <w:spacing w:before="60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99" w:type="pct"/>
            <w:gridSpan w:val="12"/>
          </w:tcPr>
          <w:p w14:paraId="403E504E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 xml:space="preserve">tanóraszám (heti, ill. féléves) </w:t>
            </w:r>
          </w:p>
        </w:tc>
        <w:tc>
          <w:tcPr>
            <w:tcW w:w="391" w:type="pct"/>
            <w:vMerge/>
            <w:shd w:val="clear" w:color="auto" w:fill="auto"/>
          </w:tcPr>
          <w:p w14:paraId="319B8E6A" w14:textId="77777777" w:rsidR="00824391" w:rsidRPr="00C25AA9" w:rsidRDefault="00824391" w:rsidP="00A63C33">
            <w:pPr>
              <w:rPr>
                <w:rFonts w:ascii="Playfair Display" w:hAnsi="Playfair Display" w:cs="Arial"/>
                <w:b/>
                <w:sz w:val="18"/>
                <w:szCs w:val="18"/>
              </w:rPr>
            </w:pPr>
          </w:p>
        </w:tc>
        <w:tc>
          <w:tcPr>
            <w:tcW w:w="317" w:type="pct"/>
            <w:vMerge/>
            <w:shd w:val="clear" w:color="auto" w:fill="auto"/>
          </w:tcPr>
          <w:p w14:paraId="37B33653" w14:textId="77777777" w:rsidR="00824391" w:rsidRPr="00C25AA9" w:rsidRDefault="00824391" w:rsidP="00A63C33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</w:p>
        </w:tc>
      </w:tr>
      <w:tr w:rsidR="00C25AA9" w:rsidRPr="00C25AA9" w14:paraId="3EE13394" w14:textId="77777777" w:rsidTr="00A63C33">
        <w:trPr>
          <w:gridBefore w:val="2"/>
          <w:wBefore w:w="287" w:type="pct"/>
          <w:cantSplit/>
          <w:trHeight w:val="427"/>
        </w:trPr>
        <w:tc>
          <w:tcPr>
            <w:tcW w:w="4713" w:type="pct"/>
            <w:gridSpan w:val="17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7F436A6" w14:textId="77777777" w:rsidR="00824391" w:rsidRPr="00C25AA9" w:rsidRDefault="00824391" w:rsidP="00A63C33">
            <w:pPr>
              <w:pStyle w:val="Lbjegyzetszveg"/>
              <w:ind w:right="-68"/>
              <w:rPr>
                <w:rFonts w:ascii="Playfair Display" w:hAnsi="Playfair Display" w:cs="Arial"/>
                <w:b/>
                <w:i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Szakterületi elem 10 kredit</w:t>
            </w:r>
            <w:r w:rsidRPr="00C25AA9">
              <w:rPr>
                <w:rFonts w:ascii="Playfair Display" w:hAnsi="Playfair Display" w:cs="Arial"/>
                <w:sz w:val="18"/>
                <w:szCs w:val="18"/>
              </w:rPr>
              <w:t xml:space="preserve">  </w:t>
            </w:r>
          </w:p>
        </w:tc>
      </w:tr>
      <w:tr w:rsidR="00C25AA9" w:rsidRPr="00C25AA9" w14:paraId="75D58ED0" w14:textId="77777777" w:rsidTr="00A63C33">
        <w:trPr>
          <w:cantSplit/>
          <w:trHeight w:val="465"/>
        </w:trPr>
        <w:tc>
          <w:tcPr>
            <w:tcW w:w="993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0849439" w14:textId="77777777" w:rsidR="00824391" w:rsidRPr="00C25AA9" w:rsidRDefault="00824391" w:rsidP="00A63C33">
            <w:pPr>
              <w:pStyle w:val="Lbjegyzetszveg"/>
              <w:ind w:left="57" w:right="-102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 xml:space="preserve">1. </w:t>
            </w:r>
          </w:p>
          <w:p w14:paraId="59373848" w14:textId="77777777" w:rsidR="00824391" w:rsidRPr="00C25AA9" w:rsidRDefault="00824391" w:rsidP="00A63C33">
            <w:pPr>
              <w:pStyle w:val="Lbjegyzetszveg"/>
              <w:ind w:left="57" w:right="-102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X.Y.</w:t>
            </w:r>
          </w:p>
        </w:tc>
        <w:tc>
          <w:tcPr>
            <w:tcW w:w="11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676F960" w14:textId="77777777" w:rsidR="00824391" w:rsidRPr="00C25AA9" w:rsidRDefault="00824391" w:rsidP="00A63C33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pl. 3/45</w:t>
            </w:r>
          </w:p>
        </w:tc>
        <w:tc>
          <w:tcPr>
            <w:tcW w:w="1100" w:type="pct"/>
            <w:gridSpan w:val="4"/>
            <w:tcBorders>
              <w:bottom w:val="single" w:sz="4" w:space="0" w:color="auto"/>
            </w:tcBorders>
          </w:tcPr>
          <w:p w14:paraId="0D499BD7" w14:textId="77777777" w:rsidR="00824391" w:rsidRPr="00C25AA9" w:rsidRDefault="00824391" w:rsidP="00A63C33">
            <w:pPr>
              <w:pStyle w:val="Lbjegyzetszveg"/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11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BEC30EA" w14:textId="77777777" w:rsidR="00824391" w:rsidRPr="00C25AA9" w:rsidRDefault="00824391" w:rsidP="00A63C33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0F1D687D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pl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: 3+2+2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</w:tcPr>
          <w:p w14:paraId="763E30F7" w14:textId="77777777" w:rsidR="00824391" w:rsidRPr="00C25AA9" w:rsidRDefault="00824391" w:rsidP="00A63C33">
            <w:pPr>
              <w:pStyle w:val="Lbjegyzetszveg"/>
              <w:rPr>
                <w:rFonts w:ascii="Playfair Display" w:hAnsi="Playfair Display" w:cs="Arial"/>
                <w:sz w:val="18"/>
                <w:szCs w:val="18"/>
              </w:rPr>
            </w:pPr>
          </w:p>
          <w:p w14:paraId="4AE95E5A" w14:textId="77777777" w:rsidR="00824391" w:rsidRPr="00C25AA9" w:rsidRDefault="00824391" w:rsidP="00A63C33">
            <w:pPr>
              <w:pStyle w:val="Lbjegyzetszveg"/>
              <w:rPr>
                <w:rFonts w:ascii="Playfair Display" w:hAnsi="Playfair Display" w:cs="Arial"/>
                <w:sz w:val="18"/>
                <w:szCs w:val="18"/>
              </w:rPr>
            </w:pP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koll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/</w:t>
            </w: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gyj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/</w:t>
            </w:r>
          </w:p>
        </w:tc>
      </w:tr>
      <w:tr w:rsidR="00C25AA9" w:rsidRPr="00C25AA9" w14:paraId="7E8EB96A" w14:textId="77777777" w:rsidTr="00A63C33">
        <w:trPr>
          <w:cantSplit/>
          <w:trHeight w:val="465"/>
        </w:trPr>
        <w:tc>
          <w:tcPr>
            <w:tcW w:w="993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CD4C5E3" w14:textId="77777777" w:rsidR="00824391" w:rsidRPr="00C25AA9" w:rsidRDefault="00824391" w:rsidP="00A63C33">
            <w:pPr>
              <w:pStyle w:val="Lbjegyzetszveg"/>
              <w:ind w:left="57" w:right="-102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 xml:space="preserve">2. </w:t>
            </w:r>
          </w:p>
          <w:p w14:paraId="29B866EA" w14:textId="77777777" w:rsidR="00824391" w:rsidRPr="00C25AA9" w:rsidRDefault="00824391" w:rsidP="00A63C33">
            <w:pPr>
              <w:pStyle w:val="Lbjegyzetszveg"/>
              <w:ind w:left="57" w:right="-102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X.X.</w:t>
            </w:r>
          </w:p>
        </w:tc>
        <w:tc>
          <w:tcPr>
            <w:tcW w:w="11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250E37F" w14:textId="77777777" w:rsidR="00824391" w:rsidRPr="00C25AA9" w:rsidRDefault="00824391" w:rsidP="00A63C33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pl. 3/45</w:t>
            </w:r>
          </w:p>
        </w:tc>
        <w:tc>
          <w:tcPr>
            <w:tcW w:w="1100" w:type="pct"/>
            <w:gridSpan w:val="4"/>
            <w:tcBorders>
              <w:bottom w:val="single" w:sz="4" w:space="0" w:color="auto"/>
            </w:tcBorders>
          </w:tcPr>
          <w:p w14:paraId="1434335D" w14:textId="77777777" w:rsidR="00824391" w:rsidRPr="00C25AA9" w:rsidRDefault="00824391" w:rsidP="00A63C33">
            <w:pPr>
              <w:pStyle w:val="Lbjegyzetszveg"/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11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1A3416A" w14:textId="77777777" w:rsidR="00824391" w:rsidRPr="00C25AA9" w:rsidRDefault="00824391" w:rsidP="00A63C33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…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5F11560C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pl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: 3+2+2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</w:tcPr>
          <w:p w14:paraId="371F02B2" w14:textId="77777777" w:rsidR="00824391" w:rsidRPr="00C25AA9" w:rsidRDefault="00824391" w:rsidP="00A63C33">
            <w:pPr>
              <w:pStyle w:val="Lbjegyzetszveg"/>
              <w:rPr>
                <w:rFonts w:ascii="Playfair Display" w:hAnsi="Playfair Display" w:cs="Arial"/>
                <w:sz w:val="18"/>
                <w:szCs w:val="18"/>
              </w:rPr>
            </w:pPr>
          </w:p>
          <w:p w14:paraId="3BB73590" w14:textId="77777777" w:rsidR="00824391" w:rsidRPr="00C25AA9" w:rsidRDefault="00824391" w:rsidP="00A63C33">
            <w:pPr>
              <w:pStyle w:val="Lbjegyzetszveg"/>
              <w:rPr>
                <w:rFonts w:ascii="Playfair Display" w:hAnsi="Playfair Display" w:cs="Arial"/>
                <w:sz w:val="18"/>
                <w:szCs w:val="18"/>
              </w:rPr>
            </w:pP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koll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/</w:t>
            </w: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gyj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/</w:t>
            </w:r>
          </w:p>
        </w:tc>
      </w:tr>
      <w:tr w:rsidR="00C25AA9" w:rsidRPr="00C25AA9" w14:paraId="45BA883C" w14:textId="77777777" w:rsidTr="00A63C33">
        <w:trPr>
          <w:cantSplit/>
          <w:trHeight w:val="344"/>
        </w:trPr>
        <w:tc>
          <w:tcPr>
            <w:tcW w:w="993" w:type="pct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446C0B1F" w14:textId="77777777" w:rsidR="00824391" w:rsidRPr="00C25AA9" w:rsidRDefault="00824391" w:rsidP="00A63C33">
            <w:pPr>
              <w:pStyle w:val="Lbjegyzetszveg"/>
              <w:jc w:val="right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e modulban összesen</w:t>
            </w:r>
          </w:p>
        </w:tc>
        <w:tc>
          <w:tcPr>
            <w:tcW w:w="27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7FF38896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3CCBEB03" w14:textId="77777777" w:rsidR="00824391" w:rsidRPr="00C25AA9" w:rsidRDefault="00824391" w:rsidP="00A63C33">
            <w:pPr>
              <w:ind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7603AA21" w14:textId="77777777" w:rsidR="00824391" w:rsidRPr="00C25AA9" w:rsidRDefault="00824391" w:rsidP="00A63C33">
            <w:pPr>
              <w:ind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05A29E3E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4A9D5384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1099C220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75B910ED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57CB42FE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2BD5DD85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46A00996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049CAA45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093CC654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7B912CE6" w14:textId="77777777" w:rsidR="00824391" w:rsidRPr="00C25AA9" w:rsidRDefault="00824391" w:rsidP="00A63C33">
            <w:pPr>
              <w:pStyle w:val="Lbjegyzetszveg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10</w:t>
            </w:r>
          </w:p>
        </w:tc>
        <w:tc>
          <w:tcPr>
            <w:tcW w:w="317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0B747017" w14:textId="77777777" w:rsidR="00824391" w:rsidRPr="00C25AA9" w:rsidRDefault="00824391" w:rsidP="00A63C33">
            <w:pPr>
              <w:pStyle w:val="Lbjegyzetszveg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…</w:t>
            </w:r>
            <w:proofErr w:type="spellStart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koll</w:t>
            </w:r>
            <w:proofErr w:type="spellEnd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.</w:t>
            </w:r>
          </w:p>
          <w:p w14:paraId="0CFCD1A3" w14:textId="77777777" w:rsidR="00824391" w:rsidRPr="00C25AA9" w:rsidRDefault="00824391" w:rsidP="00A63C33">
            <w:pPr>
              <w:pStyle w:val="Lbjegyzetszveg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…</w:t>
            </w:r>
            <w:proofErr w:type="spellStart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gyj</w:t>
            </w:r>
            <w:proofErr w:type="spellEnd"/>
          </w:p>
          <w:p w14:paraId="5A03254B" w14:textId="77777777" w:rsidR="00824391" w:rsidRPr="00C25AA9" w:rsidRDefault="00824391" w:rsidP="00A63C33">
            <w:pPr>
              <w:pStyle w:val="Lbjegyzetszveg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….</w:t>
            </w:r>
          </w:p>
        </w:tc>
      </w:tr>
      <w:tr w:rsidR="00C25AA9" w:rsidRPr="00C25AA9" w14:paraId="0CBC9F30" w14:textId="77777777" w:rsidTr="00A63C33">
        <w:trPr>
          <w:gridBefore w:val="2"/>
          <w:wBefore w:w="287" w:type="pct"/>
          <w:cantSplit/>
          <w:trHeight w:val="427"/>
        </w:trPr>
        <w:tc>
          <w:tcPr>
            <w:tcW w:w="4713" w:type="pct"/>
            <w:gridSpan w:val="17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0094568" w14:textId="77777777" w:rsidR="00824391" w:rsidRPr="00C25AA9" w:rsidRDefault="00824391" w:rsidP="00A63C33">
            <w:pPr>
              <w:pStyle w:val="Lbjegyzetszveg"/>
              <w:ind w:right="-68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tanári felkészítés 70 kredit, melyen belül:</w:t>
            </w:r>
          </w:p>
          <w:p w14:paraId="1EB877EE" w14:textId="77777777" w:rsidR="00824391" w:rsidRPr="00C25AA9" w:rsidRDefault="00824391" w:rsidP="00A63C33">
            <w:pPr>
              <w:pStyle w:val="Lbjegyzetszveg"/>
              <w:numPr>
                <w:ilvl w:val="0"/>
                <w:numId w:val="18"/>
              </w:numPr>
              <w:ind w:right="-68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köznevelési vagy szakképző intézményben megszervezett gyakorlat kreditértéke (a portfólió kreditértékével) 20 kredit,</w:t>
            </w:r>
          </w:p>
          <w:p w14:paraId="25DDB470" w14:textId="77777777" w:rsidR="00824391" w:rsidRPr="00C25AA9" w:rsidRDefault="00824391" w:rsidP="00A63C33">
            <w:pPr>
              <w:pStyle w:val="Lbjegyzetszveg"/>
              <w:numPr>
                <w:ilvl w:val="0"/>
                <w:numId w:val="18"/>
              </w:numPr>
              <w:ind w:right="-68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a szakmódszertani (diszciplináris, interdiszciplináris tantárgy-pedagógiai) ismeretek kreditértéke 12 kredit,</w:t>
            </w:r>
          </w:p>
          <w:p w14:paraId="455FF166" w14:textId="77777777" w:rsidR="00824391" w:rsidRPr="00C25AA9" w:rsidRDefault="00824391" w:rsidP="00A63C33">
            <w:pPr>
              <w:pStyle w:val="Lbjegyzetszveg"/>
              <w:numPr>
                <w:ilvl w:val="0"/>
                <w:numId w:val="18"/>
              </w:numPr>
              <w:ind w:right="-68"/>
              <w:rPr>
                <w:rFonts w:ascii="Playfair Display" w:hAnsi="Playfair Display" w:cs="Arial"/>
                <w:b/>
                <w:i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a záróvizsga szakdolgozati elemeként a portfólió minimális kreditértéke 2 kredit</w:t>
            </w:r>
          </w:p>
        </w:tc>
      </w:tr>
      <w:tr w:rsidR="00C25AA9" w:rsidRPr="00C25AA9" w14:paraId="4DCF6E87" w14:textId="77777777" w:rsidTr="00A63C33">
        <w:trPr>
          <w:cantSplit/>
          <w:trHeight w:val="465"/>
        </w:trPr>
        <w:tc>
          <w:tcPr>
            <w:tcW w:w="993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B33B2B4" w14:textId="77777777" w:rsidR="00824391" w:rsidRPr="00C25AA9" w:rsidRDefault="00824391" w:rsidP="00A63C33">
            <w:pPr>
              <w:pStyle w:val="Lbjegyzetszveg"/>
              <w:ind w:left="57" w:right="-102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 xml:space="preserve">3. </w:t>
            </w:r>
          </w:p>
          <w:p w14:paraId="495B7B0E" w14:textId="77777777" w:rsidR="00824391" w:rsidRPr="00C25AA9" w:rsidRDefault="00824391" w:rsidP="00A63C33">
            <w:pPr>
              <w:pStyle w:val="Lbjegyzetszveg"/>
              <w:ind w:left="57" w:right="-102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Z.Z.</w:t>
            </w:r>
          </w:p>
        </w:tc>
        <w:tc>
          <w:tcPr>
            <w:tcW w:w="11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58CB5DB" w14:textId="77777777" w:rsidR="00824391" w:rsidRPr="00C25AA9" w:rsidRDefault="00824391" w:rsidP="00A63C33">
            <w:pPr>
              <w:pStyle w:val="Lbjegyzetszveg"/>
              <w:ind w:left="57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1100" w:type="pct"/>
            <w:gridSpan w:val="4"/>
            <w:tcBorders>
              <w:bottom w:val="single" w:sz="4" w:space="0" w:color="auto"/>
            </w:tcBorders>
          </w:tcPr>
          <w:p w14:paraId="1229705F" w14:textId="77777777" w:rsidR="00824391" w:rsidRPr="00C25AA9" w:rsidRDefault="00824391" w:rsidP="00A63C33">
            <w:pPr>
              <w:pStyle w:val="Lbjegyzetszveg"/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11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AC8AFDF" w14:textId="77777777" w:rsidR="00824391" w:rsidRPr="00C25AA9" w:rsidRDefault="00824391" w:rsidP="00A63C33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600FE32A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</w:tcPr>
          <w:p w14:paraId="5C8AA456" w14:textId="77777777" w:rsidR="00824391" w:rsidRPr="00C25AA9" w:rsidRDefault="00824391" w:rsidP="00A63C33">
            <w:pPr>
              <w:pStyle w:val="Lbjegyzetszveg"/>
              <w:rPr>
                <w:rFonts w:ascii="Playfair Display" w:hAnsi="Playfair Display" w:cs="Arial"/>
                <w:sz w:val="18"/>
                <w:szCs w:val="18"/>
              </w:rPr>
            </w:pP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koll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.</w:t>
            </w:r>
          </w:p>
        </w:tc>
      </w:tr>
      <w:tr w:rsidR="00C25AA9" w:rsidRPr="00C25AA9" w14:paraId="5887C5E8" w14:textId="77777777" w:rsidTr="00A63C33">
        <w:trPr>
          <w:cantSplit/>
          <w:trHeight w:val="465"/>
        </w:trPr>
        <w:tc>
          <w:tcPr>
            <w:tcW w:w="993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D0117A" w14:textId="77777777" w:rsidR="00824391" w:rsidRPr="00C25AA9" w:rsidRDefault="00824391" w:rsidP="00A63C33">
            <w:pPr>
              <w:pStyle w:val="Lbjegyzetszveg"/>
              <w:ind w:left="57" w:right="-102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stb.</w:t>
            </w:r>
          </w:p>
        </w:tc>
        <w:tc>
          <w:tcPr>
            <w:tcW w:w="11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3B4665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11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30858B3" w14:textId="77777777" w:rsidR="00824391" w:rsidRPr="00C25AA9" w:rsidRDefault="00824391" w:rsidP="00A63C33">
            <w:pPr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11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3F93DB" w14:textId="77777777" w:rsidR="00824391" w:rsidRPr="00C25AA9" w:rsidRDefault="00824391" w:rsidP="00A63C33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…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1827AE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B70000" w14:textId="77777777" w:rsidR="00824391" w:rsidRPr="00C25AA9" w:rsidRDefault="00824391" w:rsidP="00A63C33">
            <w:pPr>
              <w:pStyle w:val="Lbjegyzetszveg"/>
              <w:rPr>
                <w:rFonts w:ascii="Playfair Display" w:hAnsi="Playfair Display" w:cs="Arial"/>
                <w:sz w:val="18"/>
                <w:szCs w:val="18"/>
              </w:rPr>
            </w:pP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koll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/</w:t>
            </w: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gyj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/</w:t>
            </w:r>
          </w:p>
        </w:tc>
      </w:tr>
      <w:tr w:rsidR="00C25AA9" w:rsidRPr="00C25AA9" w14:paraId="271EFF4B" w14:textId="77777777" w:rsidTr="00A63C33">
        <w:trPr>
          <w:cantSplit/>
          <w:trHeight w:val="344"/>
        </w:trPr>
        <w:tc>
          <w:tcPr>
            <w:tcW w:w="993" w:type="pct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6BC0412D" w14:textId="77777777" w:rsidR="00824391" w:rsidRPr="00C25AA9" w:rsidRDefault="00824391" w:rsidP="00A63C33">
            <w:pPr>
              <w:pStyle w:val="Lbjegyzetszveg"/>
              <w:jc w:val="right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e modulban összesen</w:t>
            </w:r>
          </w:p>
        </w:tc>
        <w:tc>
          <w:tcPr>
            <w:tcW w:w="27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49914AC4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65EE1EF0" w14:textId="77777777" w:rsidR="00824391" w:rsidRPr="00C25AA9" w:rsidRDefault="00824391" w:rsidP="00A63C33">
            <w:pPr>
              <w:ind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7B25BFF1" w14:textId="77777777" w:rsidR="00824391" w:rsidRPr="00C25AA9" w:rsidRDefault="00824391" w:rsidP="00A63C33">
            <w:pPr>
              <w:ind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724169D3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5285A56F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6C286ECF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662FF315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588D5E72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426D11E2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6D53D61A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44499CD4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571254BE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7549F428" w14:textId="77777777" w:rsidR="00824391" w:rsidRPr="00C25AA9" w:rsidRDefault="00824391" w:rsidP="00A63C33">
            <w:pPr>
              <w:pStyle w:val="Lbjegyzetszveg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70</w:t>
            </w:r>
          </w:p>
        </w:tc>
        <w:tc>
          <w:tcPr>
            <w:tcW w:w="317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31289B64" w14:textId="77777777" w:rsidR="00824391" w:rsidRPr="00C25AA9" w:rsidRDefault="00824391" w:rsidP="00A63C33">
            <w:pPr>
              <w:pStyle w:val="Lbjegyzetszveg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…</w:t>
            </w:r>
            <w:proofErr w:type="spellStart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koll</w:t>
            </w:r>
            <w:proofErr w:type="spellEnd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.</w:t>
            </w:r>
          </w:p>
          <w:p w14:paraId="7DDE24B7" w14:textId="77777777" w:rsidR="00824391" w:rsidRPr="00C25AA9" w:rsidRDefault="00824391" w:rsidP="00A63C33">
            <w:pPr>
              <w:pStyle w:val="Lbjegyzetszveg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…</w:t>
            </w:r>
            <w:proofErr w:type="spellStart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gyj</w:t>
            </w:r>
            <w:proofErr w:type="spellEnd"/>
          </w:p>
          <w:p w14:paraId="4E337511" w14:textId="77777777" w:rsidR="00824391" w:rsidRPr="00C25AA9" w:rsidRDefault="00824391" w:rsidP="00A63C33">
            <w:pPr>
              <w:pStyle w:val="Lbjegyzetszveg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….</w:t>
            </w:r>
          </w:p>
        </w:tc>
      </w:tr>
      <w:tr w:rsidR="00C25AA9" w:rsidRPr="00C25AA9" w14:paraId="48AD877C" w14:textId="77777777" w:rsidTr="00A63C33">
        <w:trPr>
          <w:gridBefore w:val="1"/>
          <w:wBefore w:w="48" w:type="pct"/>
          <w:cantSplit/>
          <w:trHeight w:val="344"/>
        </w:trPr>
        <w:tc>
          <w:tcPr>
            <w:tcW w:w="334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6B34AC39" w14:textId="77777777" w:rsidR="00824391" w:rsidRPr="00C25AA9" w:rsidRDefault="00824391" w:rsidP="00A63C33">
            <w:pPr>
              <w:pStyle w:val="Lbjegyzetszveg"/>
              <w:jc w:val="right"/>
              <w:rPr>
                <w:rFonts w:ascii="Playfair Display" w:hAnsi="Playfair Display" w:cs="Arial"/>
                <w:b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5EBFE796" w14:textId="77777777" w:rsidR="00824391" w:rsidRPr="00C25AA9" w:rsidRDefault="00824391" w:rsidP="00A63C33">
            <w:pPr>
              <w:pStyle w:val="Lbjegyzetszveg"/>
              <w:jc w:val="right"/>
              <w:rPr>
                <w:rFonts w:ascii="Playfair Display" w:hAnsi="Playfair Display" w:cs="Arial"/>
                <w:b/>
                <w:sz w:val="18"/>
                <w:szCs w:val="18"/>
              </w:rPr>
            </w:pPr>
          </w:p>
        </w:tc>
        <w:tc>
          <w:tcPr>
            <w:tcW w:w="3583" w:type="pct"/>
            <w:gridSpan w:val="13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03246074" w14:textId="2589508D" w:rsidR="00824391" w:rsidRPr="00C25AA9" w:rsidRDefault="00824391" w:rsidP="00A63C33">
            <w:pPr>
              <w:pStyle w:val="Lbjegyzetszveg"/>
              <w:jc w:val="right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A szakterületi és a tanári felkészítés elemeinek kreditértéke összesen</w:t>
            </w:r>
          </w:p>
          <w:p w14:paraId="2594F864" w14:textId="77777777" w:rsidR="00824391" w:rsidRPr="00C25AA9" w:rsidRDefault="00824391" w:rsidP="00A63C33">
            <w:pPr>
              <w:pStyle w:val="Lbjegyzetszveg"/>
              <w:jc w:val="right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708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5F09DB49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  <w:p w14:paraId="182E70E4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90 kredit</w:t>
            </w:r>
          </w:p>
        </w:tc>
      </w:tr>
    </w:tbl>
    <w:p w14:paraId="443383C7" w14:textId="77777777" w:rsidR="00824391" w:rsidRPr="00C25AA9" w:rsidRDefault="00824391" w:rsidP="00824391">
      <w:pPr>
        <w:rPr>
          <w:rFonts w:ascii="Playfair Display" w:hAnsi="Playfair Display" w:cs="Arial"/>
          <w:b/>
          <w:sz w:val="18"/>
          <w:szCs w:val="18"/>
        </w:rPr>
      </w:pPr>
    </w:p>
    <w:p w14:paraId="07533A12" w14:textId="77777777" w:rsidR="00824391" w:rsidRPr="00C25AA9" w:rsidRDefault="00824391" w:rsidP="00824391">
      <w:pPr>
        <w:spacing w:after="120"/>
        <w:rPr>
          <w:rFonts w:ascii="Playfair Display" w:hAnsi="Playfair Display" w:cs="Arial"/>
          <w:b/>
          <w:sz w:val="18"/>
          <w:szCs w:val="18"/>
        </w:rPr>
      </w:pPr>
      <w:r w:rsidRPr="00C25AA9">
        <w:rPr>
          <w:rFonts w:ascii="Playfair Display" w:hAnsi="Playfair Display" w:cs="Arial"/>
          <w:b/>
          <w:sz w:val="18"/>
          <w:szCs w:val="18"/>
        </w:rPr>
        <w:br w:type="page"/>
        <w:t xml:space="preserve">minta egyszakos osztott, tanári mesterszakon a </w:t>
      </w:r>
      <w:r w:rsidRPr="00C25AA9">
        <w:rPr>
          <w:rFonts w:ascii="Playfair Display" w:hAnsi="Playfair Display" w:cs="Arial"/>
          <w:b/>
          <w:sz w:val="18"/>
          <w:szCs w:val="18"/>
          <w:u w:val="single"/>
        </w:rPr>
        <w:t>szakmai tanárszak 3 féléves</w:t>
      </w:r>
      <w:r w:rsidRPr="00C25AA9">
        <w:rPr>
          <w:rFonts w:ascii="Playfair Display" w:hAnsi="Playfair Display" w:cs="Arial"/>
          <w:b/>
          <w:sz w:val="18"/>
          <w:szCs w:val="18"/>
        </w:rPr>
        <w:t xml:space="preserve"> képzés </w:t>
      </w:r>
      <w:r w:rsidRPr="00C25AA9">
        <w:rPr>
          <w:rFonts w:ascii="Playfair Display" w:hAnsi="Playfair Display" w:cs="Arial"/>
          <w:b/>
          <w:sz w:val="18"/>
          <w:szCs w:val="18"/>
          <w:u w:val="single"/>
        </w:rPr>
        <w:t>gyógypedagógia-tanárszakon és konduktortanár szakon</w:t>
      </w:r>
      <w:r w:rsidRPr="00C25AA9">
        <w:rPr>
          <w:rStyle w:val="Lbjegyzet-hivatkozs"/>
          <w:rFonts w:ascii="Playfair Display" w:hAnsi="Playfair Display" w:cs="Arial"/>
          <w:b/>
          <w:sz w:val="18"/>
          <w:szCs w:val="18"/>
        </w:rPr>
        <w:footnoteReference w:id="38"/>
      </w:r>
      <w:r w:rsidRPr="00C25AA9">
        <w:rPr>
          <w:rFonts w:ascii="Playfair Display" w:hAnsi="Playfair Display" w:cs="Arial"/>
          <w:b/>
          <w:sz w:val="18"/>
          <w:szCs w:val="18"/>
        </w:rPr>
        <w:t xml:space="preserve"> bemutatásához</w:t>
      </w:r>
    </w:p>
    <w:p w14:paraId="1EE770AD" w14:textId="77777777" w:rsidR="00824391" w:rsidRPr="00C25AA9" w:rsidRDefault="00824391" w:rsidP="00824391">
      <w:pPr>
        <w:rPr>
          <w:rFonts w:ascii="Playfair Display" w:hAnsi="Playfair Display" w:cs="Arial"/>
          <w:sz w:val="18"/>
          <w:szCs w:val="18"/>
        </w:rPr>
      </w:pPr>
      <w:r w:rsidRPr="00C25AA9">
        <w:rPr>
          <w:rFonts w:ascii="Playfair Display" w:hAnsi="Playfair Display" w:cs="Arial"/>
          <w:sz w:val="18"/>
          <w:szCs w:val="18"/>
        </w:rPr>
        <w:t>képzési idő: 3 félév</w:t>
      </w:r>
    </w:p>
    <w:p w14:paraId="2FDA4FCD" w14:textId="77777777" w:rsidR="00824391" w:rsidRPr="00C25AA9" w:rsidRDefault="00824391" w:rsidP="00824391">
      <w:pPr>
        <w:rPr>
          <w:rFonts w:ascii="Playfair Display" w:hAnsi="Playfair Display" w:cs="Arial"/>
          <w:sz w:val="18"/>
          <w:szCs w:val="18"/>
        </w:rPr>
      </w:pPr>
      <w:r w:rsidRPr="00C25AA9">
        <w:rPr>
          <w:rFonts w:ascii="Playfair Display" w:hAnsi="Playfair Display" w:cs="Arial"/>
          <w:sz w:val="18"/>
          <w:szCs w:val="18"/>
        </w:rPr>
        <w:t>összegyűjtendő kreditek száma: 90 kredit</w:t>
      </w:r>
    </w:p>
    <w:p w14:paraId="653432BA" w14:textId="77777777" w:rsidR="00824391" w:rsidRPr="00C25AA9" w:rsidRDefault="00824391" w:rsidP="00824391">
      <w:pPr>
        <w:rPr>
          <w:rFonts w:ascii="Playfair Display" w:hAnsi="Playfair Display" w:cs="Arial"/>
          <w:sz w:val="18"/>
          <w:szCs w:val="18"/>
        </w:rPr>
      </w:pPr>
      <w:r w:rsidRPr="00C25AA9">
        <w:rPr>
          <w:rFonts w:ascii="Playfair Display" w:hAnsi="Playfair Display" w:cs="Arial"/>
          <w:sz w:val="18"/>
          <w:szCs w:val="18"/>
        </w:rPr>
        <w:t xml:space="preserve"> (a szakon: 50 szakterületi + 40 kredit tanári felkészítés) </w:t>
      </w:r>
    </w:p>
    <w:p w14:paraId="1E8AFFCF" w14:textId="77777777" w:rsidR="00824391" w:rsidRPr="00C25AA9" w:rsidRDefault="00824391" w:rsidP="00824391">
      <w:pPr>
        <w:rPr>
          <w:rFonts w:ascii="Playfair Display" w:hAnsi="Playfair Display" w:cs="Arial"/>
          <w:sz w:val="18"/>
          <w:szCs w:val="18"/>
        </w:rPr>
      </w:pPr>
      <w:r w:rsidRPr="00C25AA9">
        <w:rPr>
          <w:rFonts w:ascii="Playfair Display" w:hAnsi="Playfair Display" w:cs="Arial"/>
          <w:sz w:val="18"/>
          <w:szCs w:val="18"/>
        </w:rPr>
        <w:t>(a 283/2012. Korm. rend. 6.§ b), valamint a 8/2013. EMMI rendelet és mellékletei, az adott szakok KKK-ja) pontjában megadottak alapján)</w:t>
      </w:r>
    </w:p>
    <w:p w14:paraId="558473CD" w14:textId="77777777" w:rsidR="00824391" w:rsidRPr="00C25AA9" w:rsidRDefault="00824391" w:rsidP="00824391">
      <w:pPr>
        <w:rPr>
          <w:rFonts w:ascii="Playfair Display" w:hAnsi="Playfair Display" w:cs="Arial"/>
          <w:sz w:val="18"/>
          <w:szCs w:val="18"/>
        </w:rPr>
      </w:pPr>
    </w:p>
    <w:tbl>
      <w:tblPr>
        <w:tblW w:w="491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"/>
        <w:gridCol w:w="685"/>
        <w:gridCol w:w="272"/>
        <w:gridCol w:w="936"/>
        <w:gridCol w:w="813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1119"/>
        <w:gridCol w:w="905"/>
      </w:tblGrid>
      <w:tr w:rsidR="00C25AA9" w:rsidRPr="00C25AA9" w14:paraId="57D4013B" w14:textId="77777777" w:rsidTr="00A63C33">
        <w:trPr>
          <w:cantSplit/>
          <w:trHeight w:val="171"/>
        </w:trPr>
        <w:tc>
          <w:tcPr>
            <w:tcW w:w="993" w:type="pct"/>
            <w:gridSpan w:val="5"/>
            <w:vMerge w:val="restart"/>
            <w:shd w:val="clear" w:color="auto" w:fill="auto"/>
          </w:tcPr>
          <w:p w14:paraId="555B63E0" w14:textId="77777777" w:rsidR="00824391" w:rsidRPr="00C25AA9" w:rsidRDefault="00824391" w:rsidP="00A63C33">
            <w:pPr>
              <w:pStyle w:val="Lbjegyzetszveg"/>
              <w:rPr>
                <w:rFonts w:ascii="Playfair Display" w:hAnsi="Playfair Display" w:cs="Arial"/>
                <w:b/>
                <w:i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i/>
                <w:sz w:val="18"/>
                <w:szCs w:val="18"/>
              </w:rPr>
              <w:t>tantárgyak</w:t>
            </w:r>
          </w:p>
          <w:p w14:paraId="2E137180" w14:textId="77777777" w:rsidR="00824391" w:rsidRPr="00C25AA9" w:rsidRDefault="00824391" w:rsidP="00A63C33">
            <w:pPr>
              <w:pStyle w:val="Lbjegyzetszveg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 xml:space="preserve">- </w:t>
            </w:r>
            <w:r w:rsidRPr="00C25AA9">
              <w:rPr>
                <w:rFonts w:ascii="Playfair Display" w:hAnsi="Playfair Display" w:cs="Arial"/>
                <w:sz w:val="18"/>
                <w:szCs w:val="18"/>
              </w:rPr>
              <w:t>a vonatkozó KKK-ban jelzett ismeretköröknek megfelelően</w:t>
            </w:r>
          </w:p>
          <w:p w14:paraId="3AF60F45" w14:textId="77777777" w:rsidR="00824391" w:rsidRPr="00C25AA9" w:rsidRDefault="00824391" w:rsidP="00A63C33">
            <w:pPr>
              <w:pStyle w:val="Lbjegyzetszveg"/>
              <w:jc w:val="right"/>
              <w:rPr>
                <w:rFonts w:ascii="Playfair Display" w:hAnsi="Playfair Display" w:cs="Arial"/>
                <w:b/>
                <w:i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i/>
                <w:sz w:val="18"/>
                <w:szCs w:val="18"/>
              </w:rPr>
              <w:t>felelősök</w:t>
            </w:r>
          </w:p>
        </w:tc>
        <w:tc>
          <w:tcPr>
            <w:tcW w:w="3299" w:type="pct"/>
            <w:gridSpan w:val="12"/>
          </w:tcPr>
          <w:p w14:paraId="0CB4A6C2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félévek</w:t>
            </w:r>
          </w:p>
        </w:tc>
        <w:tc>
          <w:tcPr>
            <w:tcW w:w="391" w:type="pct"/>
            <w:vMerge w:val="restart"/>
            <w:shd w:val="clear" w:color="auto" w:fill="auto"/>
          </w:tcPr>
          <w:p w14:paraId="096E080B" w14:textId="77777777" w:rsidR="00824391" w:rsidRPr="00C25AA9" w:rsidRDefault="00824391" w:rsidP="00A63C33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tantárgy</w:t>
            </w:r>
          </w:p>
          <w:p w14:paraId="5D373DE0" w14:textId="77777777" w:rsidR="00824391" w:rsidRPr="00C25AA9" w:rsidRDefault="00824391" w:rsidP="00A63C33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kredit-száma</w:t>
            </w:r>
            <w:r w:rsidRPr="00C25AA9">
              <w:rPr>
                <w:rStyle w:val="Lbjegyzet-hivatkozs"/>
                <w:rFonts w:ascii="Playfair Display" w:hAnsi="Playfair Display" w:cs="Arial"/>
                <w:b/>
                <w:sz w:val="18"/>
                <w:szCs w:val="18"/>
              </w:rPr>
              <w:footnoteReference w:id="39"/>
            </w:r>
          </w:p>
        </w:tc>
        <w:tc>
          <w:tcPr>
            <w:tcW w:w="317" w:type="pct"/>
            <w:vMerge w:val="restart"/>
            <w:shd w:val="clear" w:color="auto" w:fill="auto"/>
          </w:tcPr>
          <w:p w14:paraId="2B4D96D7" w14:textId="77777777" w:rsidR="00824391" w:rsidRPr="00C25AA9" w:rsidRDefault="00824391" w:rsidP="00A63C33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számon-kérés</w:t>
            </w:r>
          </w:p>
          <w:p w14:paraId="5AA06F20" w14:textId="77777777" w:rsidR="00824391" w:rsidRPr="00C25AA9" w:rsidRDefault="00824391" w:rsidP="00A63C33">
            <w:pPr>
              <w:ind w:left="-36"/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(</w:t>
            </w:r>
            <w:proofErr w:type="spellStart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koll</w:t>
            </w:r>
            <w:proofErr w:type="spellEnd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/</w:t>
            </w:r>
            <w:proofErr w:type="spellStart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gyj</w:t>
            </w:r>
            <w:proofErr w:type="spellEnd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 xml:space="preserve"> /egyéb</w:t>
            </w:r>
            <w:r w:rsidRPr="00C25AA9">
              <w:rPr>
                <w:rStyle w:val="Lbjegyzet-hivatkozs"/>
                <w:rFonts w:ascii="Playfair Display" w:hAnsi="Playfair Display" w:cs="Arial"/>
                <w:b/>
                <w:sz w:val="18"/>
                <w:szCs w:val="18"/>
              </w:rPr>
              <w:footnoteReference w:id="40"/>
            </w:r>
          </w:p>
        </w:tc>
      </w:tr>
      <w:tr w:rsidR="00C25AA9" w:rsidRPr="00C25AA9" w14:paraId="1DEBFEE9" w14:textId="77777777" w:rsidTr="00A63C33">
        <w:trPr>
          <w:cantSplit/>
          <w:trHeight w:val="266"/>
        </w:trPr>
        <w:tc>
          <w:tcPr>
            <w:tcW w:w="993" w:type="pct"/>
            <w:gridSpan w:val="5"/>
            <w:vMerge/>
            <w:shd w:val="clear" w:color="auto" w:fill="CCCCCC"/>
          </w:tcPr>
          <w:p w14:paraId="7B400FC5" w14:textId="77777777" w:rsidR="00824391" w:rsidRPr="00C25AA9" w:rsidRDefault="00824391" w:rsidP="00A63C33">
            <w:pPr>
              <w:pStyle w:val="Szvegtrzs"/>
              <w:spacing w:before="60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1100" w:type="pct"/>
            <w:gridSpan w:val="4"/>
            <w:tcBorders>
              <w:bottom w:val="double" w:sz="4" w:space="0" w:color="auto"/>
            </w:tcBorders>
            <w:shd w:val="clear" w:color="auto" w:fill="auto"/>
          </w:tcPr>
          <w:p w14:paraId="63A9E283" w14:textId="77777777" w:rsidR="00824391" w:rsidRPr="00C25AA9" w:rsidRDefault="00824391" w:rsidP="00A63C33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1.</w:t>
            </w:r>
          </w:p>
        </w:tc>
        <w:tc>
          <w:tcPr>
            <w:tcW w:w="1100" w:type="pct"/>
            <w:gridSpan w:val="4"/>
            <w:tcBorders>
              <w:bottom w:val="double" w:sz="4" w:space="0" w:color="auto"/>
            </w:tcBorders>
          </w:tcPr>
          <w:p w14:paraId="0763B5CD" w14:textId="77777777" w:rsidR="00824391" w:rsidRPr="00C25AA9" w:rsidRDefault="00824391" w:rsidP="00A63C33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2.</w:t>
            </w:r>
          </w:p>
        </w:tc>
        <w:tc>
          <w:tcPr>
            <w:tcW w:w="1100" w:type="pct"/>
            <w:gridSpan w:val="4"/>
            <w:tcBorders>
              <w:bottom w:val="double" w:sz="4" w:space="0" w:color="auto"/>
            </w:tcBorders>
            <w:shd w:val="clear" w:color="auto" w:fill="auto"/>
          </w:tcPr>
          <w:p w14:paraId="174236C4" w14:textId="77777777" w:rsidR="00824391" w:rsidRPr="00C25AA9" w:rsidRDefault="00824391" w:rsidP="00A63C33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3.</w:t>
            </w:r>
          </w:p>
        </w:tc>
        <w:tc>
          <w:tcPr>
            <w:tcW w:w="391" w:type="pct"/>
            <w:vMerge/>
            <w:shd w:val="clear" w:color="auto" w:fill="auto"/>
          </w:tcPr>
          <w:p w14:paraId="623BC701" w14:textId="77777777" w:rsidR="00824391" w:rsidRPr="00C25AA9" w:rsidRDefault="00824391" w:rsidP="00A63C33">
            <w:pPr>
              <w:rPr>
                <w:rFonts w:ascii="Playfair Display" w:hAnsi="Playfair Display" w:cs="Arial"/>
                <w:b/>
                <w:sz w:val="18"/>
                <w:szCs w:val="18"/>
              </w:rPr>
            </w:pPr>
          </w:p>
        </w:tc>
        <w:tc>
          <w:tcPr>
            <w:tcW w:w="317" w:type="pct"/>
            <w:vMerge/>
            <w:shd w:val="clear" w:color="auto" w:fill="auto"/>
          </w:tcPr>
          <w:p w14:paraId="2A4E6E58" w14:textId="77777777" w:rsidR="00824391" w:rsidRPr="00C25AA9" w:rsidRDefault="00824391" w:rsidP="00A63C33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</w:p>
        </w:tc>
      </w:tr>
      <w:tr w:rsidR="00C25AA9" w:rsidRPr="00C25AA9" w14:paraId="6B5274FA" w14:textId="77777777" w:rsidTr="00A63C33">
        <w:trPr>
          <w:cantSplit/>
          <w:trHeight w:val="140"/>
        </w:trPr>
        <w:tc>
          <w:tcPr>
            <w:tcW w:w="993" w:type="pct"/>
            <w:gridSpan w:val="5"/>
            <w:vMerge/>
            <w:shd w:val="clear" w:color="auto" w:fill="CCCCCC"/>
          </w:tcPr>
          <w:p w14:paraId="019EFB6D" w14:textId="77777777" w:rsidR="00824391" w:rsidRPr="00C25AA9" w:rsidRDefault="00824391" w:rsidP="00A63C33">
            <w:pPr>
              <w:pStyle w:val="Szvegtrzs"/>
              <w:spacing w:before="60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99" w:type="pct"/>
            <w:gridSpan w:val="12"/>
          </w:tcPr>
          <w:p w14:paraId="4B2042B6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 xml:space="preserve">tanóraszám (heti, ill. féléves) </w:t>
            </w:r>
          </w:p>
        </w:tc>
        <w:tc>
          <w:tcPr>
            <w:tcW w:w="391" w:type="pct"/>
            <w:vMerge/>
            <w:shd w:val="clear" w:color="auto" w:fill="auto"/>
          </w:tcPr>
          <w:p w14:paraId="2FAC3036" w14:textId="77777777" w:rsidR="00824391" w:rsidRPr="00C25AA9" w:rsidRDefault="00824391" w:rsidP="00A63C33">
            <w:pPr>
              <w:rPr>
                <w:rFonts w:ascii="Playfair Display" w:hAnsi="Playfair Display" w:cs="Arial"/>
                <w:b/>
                <w:sz w:val="18"/>
                <w:szCs w:val="18"/>
              </w:rPr>
            </w:pPr>
          </w:p>
        </w:tc>
        <w:tc>
          <w:tcPr>
            <w:tcW w:w="317" w:type="pct"/>
            <w:vMerge/>
            <w:shd w:val="clear" w:color="auto" w:fill="auto"/>
          </w:tcPr>
          <w:p w14:paraId="7BC262BA" w14:textId="77777777" w:rsidR="00824391" w:rsidRPr="00C25AA9" w:rsidRDefault="00824391" w:rsidP="00A63C33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</w:p>
        </w:tc>
      </w:tr>
      <w:tr w:rsidR="00C25AA9" w:rsidRPr="00C25AA9" w14:paraId="249FBE48" w14:textId="77777777" w:rsidTr="00A63C33">
        <w:trPr>
          <w:gridBefore w:val="2"/>
          <w:wBefore w:w="287" w:type="pct"/>
          <w:cantSplit/>
          <w:trHeight w:val="427"/>
        </w:trPr>
        <w:tc>
          <w:tcPr>
            <w:tcW w:w="4713" w:type="pct"/>
            <w:gridSpan w:val="17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55E7AF4" w14:textId="77777777" w:rsidR="00824391" w:rsidRPr="00C25AA9" w:rsidRDefault="00824391" w:rsidP="00A63C33">
            <w:pPr>
              <w:pStyle w:val="Lbjegyzetszveg"/>
              <w:ind w:right="-68"/>
              <w:rPr>
                <w:rFonts w:ascii="Playfair Display" w:hAnsi="Playfair Display" w:cs="Arial"/>
                <w:b/>
                <w:i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Szakterületi elem 50 kredit</w:t>
            </w:r>
            <w:r w:rsidRPr="00C25AA9">
              <w:rPr>
                <w:rFonts w:ascii="Playfair Display" w:hAnsi="Playfair Display" w:cs="Arial"/>
                <w:sz w:val="18"/>
                <w:szCs w:val="18"/>
              </w:rPr>
              <w:t xml:space="preserve">  </w:t>
            </w:r>
          </w:p>
        </w:tc>
      </w:tr>
      <w:tr w:rsidR="00C25AA9" w:rsidRPr="00C25AA9" w14:paraId="1D2AA726" w14:textId="77777777" w:rsidTr="00A63C33">
        <w:trPr>
          <w:cantSplit/>
          <w:trHeight w:val="465"/>
        </w:trPr>
        <w:tc>
          <w:tcPr>
            <w:tcW w:w="993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F538941" w14:textId="77777777" w:rsidR="00824391" w:rsidRPr="00C25AA9" w:rsidRDefault="00824391" w:rsidP="00A63C33">
            <w:pPr>
              <w:pStyle w:val="Lbjegyzetszveg"/>
              <w:ind w:left="57" w:right="-102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 xml:space="preserve">1. </w:t>
            </w:r>
          </w:p>
          <w:p w14:paraId="62C545D2" w14:textId="77777777" w:rsidR="00824391" w:rsidRPr="00C25AA9" w:rsidRDefault="00824391" w:rsidP="00A63C33">
            <w:pPr>
              <w:pStyle w:val="Lbjegyzetszveg"/>
              <w:ind w:left="57" w:right="-102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X.Y.</w:t>
            </w:r>
          </w:p>
        </w:tc>
        <w:tc>
          <w:tcPr>
            <w:tcW w:w="11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51486DE" w14:textId="77777777" w:rsidR="00824391" w:rsidRPr="00C25AA9" w:rsidRDefault="00824391" w:rsidP="00A63C33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pl. 3/45</w:t>
            </w:r>
          </w:p>
        </w:tc>
        <w:tc>
          <w:tcPr>
            <w:tcW w:w="1100" w:type="pct"/>
            <w:gridSpan w:val="4"/>
            <w:tcBorders>
              <w:bottom w:val="single" w:sz="4" w:space="0" w:color="auto"/>
            </w:tcBorders>
          </w:tcPr>
          <w:p w14:paraId="3F86DCF9" w14:textId="77777777" w:rsidR="00824391" w:rsidRPr="00C25AA9" w:rsidRDefault="00824391" w:rsidP="00A63C33">
            <w:pPr>
              <w:pStyle w:val="Lbjegyzetszveg"/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11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3D80CA2" w14:textId="77777777" w:rsidR="00824391" w:rsidRPr="00C25AA9" w:rsidRDefault="00824391" w:rsidP="00A63C33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026963F8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pl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: 3+2+2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</w:tcPr>
          <w:p w14:paraId="202CCEA7" w14:textId="77777777" w:rsidR="00824391" w:rsidRPr="00C25AA9" w:rsidRDefault="00824391" w:rsidP="00A63C33">
            <w:pPr>
              <w:pStyle w:val="Lbjegyzetszveg"/>
              <w:rPr>
                <w:rFonts w:ascii="Playfair Display" w:hAnsi="Playfair Display" w:cs="Arial"/>
                <w:sz w:val="18"/>
                <w:szCs w:val="18"/>
              </w:rPr>
            </w:pPr>
          </w:p>
          <w:p w14:paraId="7200A0ED" w14:textId="77777777" w:rsidR="00824391" w:rsidRPr="00C25AA9" w:rsidRDefault="00824391" w:rsidP="00A63C33">
            <w:pPr>
              <w:pStyle w:val="Lbjegyzetszveg"/>
              <w:rPr>
                <w:rFonts w:ascii="Playfair Display" w:hAnsi="Playfair Display" w:cs="Arial"/>
                <w:sz w:val="18"/>
                <w:szCs w:val="18"/>
              </w:rPr>
            </w:pP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koll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/</w:t>
            </w: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gyj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/</w:t>
            </w:r>
          </w:p>
        </w:tc>
      </w:tr>
      <w:tr w:rsidR="00C25AA9" w:rsidRPr="00C25AA9" w14:paraId="19D6D658" w14:textId="77777777" w:rsidTr="00A63C33">
        <w:trPr>
          <w:cantSplit/>
          <w:trHeight w:val="465"/>
        </w:trPr>
        <w:tc>
          <w:tcPr>
            <w:tcW w:w="993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85B2ACF" w14:textId="77777777" w:rsidR="00824391" w:rsidRPr="00C25AA9" w:rsidRDefault="00824391" w:rsidP="00A63C33">
            <w:pPr>
              <w:pStyle w:val="Lbjegyzetszveg"/>
              <w:ind w:left="57" w:right="-102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 xml:space="preserve">2. </w:t>
            </w:r>
          </w:p>
          <w:p w14:paraId="2C85FE0C" w14:textId="77777777" w:rsidR="00824391" w:rsidRPr="00C25AA9" w:rsidRDefault="00824391" w:rsidP="00A63C33">
            <w:pPr>
              <w:pStyle w:val="Lbjegyzetszveg"/>
              <w:ind w:left="57" w:right="-102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X.X.</w:t>
            </w:r>
          </w:p>
        </w:tc>
        <w:tc>
          <w:tcPr>
            <w:tcW w:w="11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B6FEAB4" w14:textId="77777777" w:rsidR="00824391" w:rsidRPr="00C25AA9" w:rsidRDefault="00824391" w:rsidP="00A63C33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pl. 3/45</w:t>
            </w:r>
          </w:p>
        </w:tc>
        <w:tc>
          <w:tcPr>
            <w:tcW w:w="1100" w:type="pct"/>
            <w:gridSpan w:val="4"/>
            <w:tcBorders>
              <w:bottom w:val="single" w:sz="4" w:space="0" w:color="auto"/>
            </w:tcBorders>
          </w:tcPr>
          <w:p w14:paraId="7F8BB4C8" w14:textId="77777777" w:rsidR="00824391" w:rsidRPr="00C25AA9" w:rsidRDefault="00824391" w:rsidP="00A63C33">
            <w:pPr>
              <w:pStyle w:val="Lbjegyzetszveg"/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11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DA3621B" w14:textId="77777777" w:rsidR="00824391" w:rsidRPr="00C25AA9" w:rsidRDefault="00824391" w:rsidP="00A63C33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…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6FF76C9D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pl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: 3+2+2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</w:tcPr>
          <w:p w14:paraId="020EB5D4" w14:textId="77777777" w:rsidR="00824391" w:rsidRPr="00C25AA9" w:rsidRDefault="00824391" w:rsidP="00A63C33">
            <w:pPr>
              <w:pStyle w:val="Lbjegyzetszveg"/>
              <w:rPr>
                <w:rFonts w:ascii="Playfair Display" w:hAnsi="Playfair Display" w:cs="Arial"/>
                <w:sz w:val="18"/>
                <w:szCs w:val="18"/>
              </w:rPr>
            </w:pPr>
          </w:p>
          <w:p w14:paraId="096243FC" w14:textId="77777777" w:rsidR="00824391" w:rsidRPr="00C25AA9" w:rsidRDefault="00824391" w:rsidP="00A63C33">
            <w:pPr>
              <w:pStyle w:val="Lbjegyzetszveg"/>
              <w:rPr>
                <w:rFonts w:ascii="Playfair Display" w:hAnsi="Playfair Display" w:cs="Arial"/>
                <w:sz w:val="18"/>
                <w:szCs w:val="18"/>
              </w:rPr>
            </w:pP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koll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/</w:t>
            </w: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gyj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/</w:t>
            </w:r>
          </w:p>
        </w:tc>
      </w:tr>
      <w:tr w:rsidR="00C25AA9" w:rsidRPr="00C25AA9" w14:paraId="716F56CE" w14:textId="77777777" w:rsidTr="00A63C33">
        <w:trPr>
          <w:cantSplit/>
          <w:trHeight w:val="344"/>
        </w:trPr>
        <w:tc>
          <w:tcPr>
            <w:tcW w:w="993" w:type="pct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61E9B67D" w14:textId="77777777" w:rsidR="00824391" w:rsidRPr="00C25AA9" w:rsidRDefault="00824391" w:rsidP="00A63C33">
            <w:pPr>
              <w:pStyle w:val="Lbjegyzetszveg"/>
              <w:jc w:val="right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e modulban összesen</w:t>
            </w:r>
          </w:p>
        </w:tc>
        <w:tc>
          <w:tcPr>
            <w:tcW w:w="27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5E0AC3C5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5E05435E" w14:textId="77777777" w:rsidR="00824391" w:rsidRPr="00C25AA9" w:rsidRDefault="00824391" w:rsidP="00A63C33">
            <w:pPr>
              <w:ind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0AF64F15" w14:textId="77777777" w:rsidR="00824391" w:rsidRPr="00C25AA9" w:rsidRDefault="00824391" w:rsidP="00A63C33">
            <w:pPr>
              <w:ind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26449B9E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3112BEB6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372B1C71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0BEEEA1B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6797B31F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41BF97A2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6E2906DA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36F8D3B4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02DE79A2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2BECFC24" w14:textId="77777777" w:rsidR="00824391" w:rsidRPr="00C25AA9" w:rsidRDefault="00824391" w:rsidP="00A63C33">
            <w:pPr>
              <w:pStyle w:val="Lbjegyzetszveg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50</w:t>
            </w:r>
          </w:p>
        </w:tc>
        <w:tc>
          <w:tcPr>
            <w:tcW w:w="317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3D91C513" w14:textId="77777777" w:rsidR="00824391" w:rsidRPr="00C25AA9" w:rsidRDefault="00824391" w:rsidP="00A63C33">
            <w:pPr>
              <w:pStyle w:val="Lbjegyzetszveg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…</w:t>
            </w:r>
            <w:proofErr w:type="spellStart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koll</w:t>
            </w:r>
            <w:proofErr w:type="spellEnd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.</w:t>
            </w:r>
          </w:p>
          <w:p w14:paraId="1C424C23" w14:textId="77777777" w:rsidR="00824391" w:rsidRPr="00C25AA9" w:rsidRDefault="00824391" w:rsidP="00A63C33">
            <w:pPr>
              <w:pStyle w:val="Lbjegyzetszveg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…</w:t>
            </w:r>
            <w:proofErr w:type="spellStart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gyj</w:t>
            </w:r>
            <w:proofErr w:type="spellEnd"/>
          </w:p>
          <w:p w14:paraId="366F9336" w14:textId="77777777" w:rsidR="00824391" w:rsidRPr="00C25AA9" w:rsidRDefault="00824391" w:rsidP="00A63C33">
            <w:pPr>
              <w:pStyle w:val="Lbjegyzetszveg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….</w:t>
            </w:r>
          </w:p>
        </w:tc>
      </w:tr>
      <w:tr w:rsidR="00C25AA9" w:rsidRPr="00C25AA9" w14:paraId="3820171A" w14:textId="77777777" w:rsidTr="00A63C33">
        <w:trPr>
          <w:gridBefore w:val="2"/>
          <w:wBefore w:w="287" w:type="pct"/>
          <w:cantSplit/>
          <w:trHeight w:val="427"/>
        </w:trPr>
        <w:tc>
          <w:tcPr>
            <w:tcW w:w="4713" w:type="pct"/>
            <w:gridSpan w:val="17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7621505" w14:textId="77777777" w:rsidR="00824391" w:rsidRPr="00C25AA9" w:rsidRDefault="00824391" w:rsidP="00A63C33">
            <w:pPr>
              <w:pStyle w:val="Lbjegyzetszveg"/>
              <w:ind w:right="-68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tanári felkészítés 40 kredit, melyen belül:</w:t>
            </w:r>
          </w:p>
          <w:p w14:paraId="68CD4824" w14:textId="77777777" w:rsidR="00824391" w:rsidRPr="00C25AA9" w:rsidRDefault="00824391" w:rsidP="00A63C33">
            <w:pPr>
              <w:pStyle w:val="Lbjegyzetszveg"/>
              <w:numPr>
                <w:ilvl w:val="0"/>
                <w:numId w:val="18"/>
              </w:numPr>
              <w:ind w:right="-68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köznevelési vagy szakképző intézményben megszervezett gyakorlat kreditértéke (a portfólió kreditértékével) 20 kredit,</w:t>
            </w:r>
          </w:p>
          <w:p w14:paraId="2655796D" w14:textId="77777777" w:rsidR="00824391" w:rsidRPr="00C25AA9" w:rsidRDefault="00824391" w:rsidP="00A63C33">
            <w:pPr>
              <w:pStyle w:val="Lbjegyzetszveg"/>
              <w:numPr>
                <w:ilvl w:val="0"/>
                <w:numId w:val="18"/>
              </w:numPr>
              <w:ind w:right="-68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a szakmódszertani (diszciplináris, interdiszciplináris tantárgy-pedagógiai) ismeretek kreditértéke 12 kredit.</w:t>
            </w:r>
          </w:p>
        </w:tc>
      </w:tr>
      <w:tr w:rsidR="00C25AA9" w:rsidRPr="00C25AA9" w14:paraId="235866DA" w14:textId="77777777" w:rsidTr="00A63C33">
        <w:trPr>
          <w:cantSplit/>
          <w:trHeight w:val="465"/>
        </w:trPr>
        <w:tc>
          <w:tcPr>
            <w:tcW w:w="993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2230561" w14:textId="77777777" w:rsidR="00824391" w:rsidRPr="00C25AA9" w:rsidRDefault="00824391" w:rsidP="00A63C33">
            <w:pPr>
              <w:pStyle w:val="Lbjegyzetszveg"/>
              <w:ind w:left="57" w:right="-102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 xml:space="preserve">3. </w:t>
            </w:r>
          </w:p>
          <w:p w14:paraId="54923846" w14:textId="77777777" w:rsidR="00824391" w:rsidRPr="00C25AA9" w:rsidRDefault="00824391" w:rsidP="00A63C33">
            <w:pPr>
              <w:pStyle w:val="Lbjegyzetszveg"/>
              <w:ind w:left="57" w:right="-102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Z.Z.</w:t>
            </w:r>
          </w:p>
        </w:tc>
        <w:tc>
          <w:tcPr>
            <w:tcW w:w="11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885ADB3" w14:textId="77777777" w:rsidR="00824391" w:rsidRPr="00C25AA9" w:rsidRDefault="00824391" w:rsidP="00A63C33">
            <w:pPr>
              <w:pStyle w:val="Lbjegyzetszveg"/>
              <w:ind w:left="57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1100" w:type="pct"/>
            <w:gridSpan w:val="4"/>
            <w:tcBorders>
              <w:bottom w:val="single" w:sz="4" w:space="0" w:color="auto"/>
            </w:tcBorders>
          </w:tcPr>
          <w:p w14:paraId="0B655E75" w14:textId="77777777" w:rsidR="00824391" w:rsidRPr="00C25AA9" w:rsidRDefault="00824391" w:rsidP="00A63C33">
            <w:pPr>
              <w:pStyle w:val="Lbjegyzetszveg"/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11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AE56B58" w14:textId="77777777" w:rsidR="00824391" w:rsidRPr="00C25AA9" w:rsidRDefault="00824391" w:rsidP="00A63C33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5E53FBB0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</w:tcPr>
          <w:p w14:paraId="56EB7E48" w14:textId="77777777" w:rsidR="00824391" w:rsidRPr="00C25AA9" w:rsidRDefault="00824391" w:rsidP="00A63C33">
            <w:pPr>
              <w:pStyle w:val="Lbjegyzetszveg"/>
              <w:rPr>
                <w:rFonts w:ascii="Playfair Display" w:hAnsi="Playfair Display" w:cs="Arial"/>
                <w:sz w:val="18"/>
                <w:szCs w:val="18"/>
              </w:rPr>
            </w:pP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koll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.</w:t>
            </w:r>
          </w:p>
        </w:tc>
      </w:tr>
      <w:tr w:rsidR="00C25AA9" w:rsidRPr="00C25AA9" w14:paraId="0ED431A2" w14:textId="77777777" w:rsidTr="00A63C33">
        <w:trPr>
          <w:cantSplit/>
          <w:trHeight w:val="465"/>
        </w:trPr>
        <w:tc>
          <w:tcPr>
            <w:tcW w:w="993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6E72BE" w14:textId="77777777" w:rsidR="00824391" w:rsidRPr="00C25AA9" w:rsidRDefault="00824391" w:rsidP="00A63C33">
            <w:pPr>
              <w:pStyle w:val="Lbjegyzetszveg"/>
              <w:ind w:left="57" w:right="-102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stb.</w:t>
            </w:r>
          </w:p>
        </w:tc>
        <w:tc>
          <w:tcPr>
            <w:tcW w:w="11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34A9AE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11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05E5D10" w14:textId="77777777" w:rsidR="00824391" w:rsidRPr="00C25AA9" w:rsidRDefault="00824391" w:rsidP="00A63C33">
            <w:pPr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11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251B63" w14:textId="77777777" w:rsidR="00824391" w:rsidRPr="00C25AA9" w:rsidRDefault="00824391" w:rsidP="00A63C33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…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986002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A80BAA" w14:textId="77777777" w:rsidR="00824391" w:rsidRPr="00C25AA9" w:rsidRDefault="00824391" w:rsidP="00A63C33">
            <w:pPr>
              <w:pStyle w:val="Lbjegyzetszveg"/>
              <w:rPr>
                <w:rFonts w:ascii="Playfair Display" w:hAnsi="Playfair Display" w:cs="Arial"/>
                <w:sz w:val="18"/>
                <w:szCs w:val="18"/>
              </w:rPr>
            </w:pP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koll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/</w:t>
            </w: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gyj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/</w:t>
            </w:r>
          </w:p>
        </w:tc>
      </w:tr>
      <w:tr w:rsidR="00C25AA9" w:rsidRPr="00C25AA9" w14:paraId="2B794B0E" w14:textId="77777777" w:rsidTr="00A63C33">
        <w:trPr>
          <w:cantSplit/>
          <w:trHeight w:val="344"/>
        </w:trPr>
        <w:tc>
          <w:tcPr>
            <w:tcW w:w="993" w:type="pct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7D80C227" w14:textId="77777777" w:rsidR="00824391" w:rsidRPr="00C25AA9" w:rsidRDefault="00824391" w:rsidP="00A63C33">
            <w:pPr>
              <w:pStyle w:val="Lbjegyzetszveg"/>
              <w:jc w:val="right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e modulban összesen</w:t>
            </w:r>
          </w:p>
        </w:tc>
        <w:tc>
          <w:tcPr>
            <w:tcW w:w="27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4FA55C1C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15CB8773" w14:textId="77777777" w:rsidR="00824391" w:rsidRPr="00C25AA9" w:rsidRDefault="00824391" w:rsidP="00A63C33">
            <w:pPr>
              <w:ind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3C18021F" w14:textId="77777777" w:rsidR="00824391" w:rsidRPr="00C25AA9" w:rsidRDefault="00824391" w:rsidP="00A63C33">
            <w:pPr>
              <w:ind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001633B6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6ECA756D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6807CC29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0E302839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6883D8B0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251CCACE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5C9D05C5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0EF3349B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2335D037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62818068" w14:textId="77777777" w:rsidR="00824391" w:rsidRPr="00C25AA9" w:rsidRDefault="00824391" w:rsidP="00A63C33">
            <w:pPr>
              <w:pStyle w:val="Lbjegyzetszveg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40</w:t>
            </w:r>
          </w:p>
        </w:tc>
        <w:tc>
          <w:tcPr>
            <w:tcW w:w="317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1D27F8FD" w14:textId="77777777" w:rsidR="00824391" w:rsidRPr="00C25AA9" w:rsidRDefault="00824391" w:rsidP="00A63C33">
            <w:pPr>
              <w:pStyle w:val="Lbjegyzetszveg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…</w:t>
            </w:r>
            <w:proofErr w:type="spellStart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koll</w:t>
            </w:r>
            <w:proofErr w:type="spellEnd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.</w:t>
            </w:r>
          </w:p>
          <w:p w14:paraId="2187C845" w14:textId="77777777" w:rsidR="00824391" w:rsidRPr="00C25AA9" w:rsidRDefault="00824391" w:rsidP="00A63C33">
            <w:pPr>
              <w:pStyle w:val="Lbjegyzetszveg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…</w:t>
            </w:r>
            <w:proofErr w:type="spellStart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gyj</w:t>
            </w:r>
            <w:proofErr w:type="spellEnd"/>
          </w:p>
          <w:p w14:paraId="711AC80B" w14:textId="77777777" w:rsidR="00824391" w:rsidRPr="00C25AA9" w:rsidRDefault="00824391" w:rsidP="00A63C33">
            <w:pPr>
              <w:pStyle w:val="Lbjegyzetszveg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….</w:t>
            </w:r>
          </w:p>
        </w:tc>
      </w:tr>
      <w:tr w:rsidR="00C25AA9" w:rsidRPr="00C25AA9" w14:paraId="4907C183" w14:textId="77777777" w:rsidTr="00A63C33">
        <w:trPr>
          <w:gridBefore w:val="1"/>
          <w:wBefore w:w="48" w:type="pct"/>
          <w:cantSplit/>
          <w:trHeight w:val="344"/>
        </w:trPr>
        <w:tc>
          <w:tcPr>
            <w:tcW w:w="334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674111B4" w14:textId="77777777" w:rsidR="00824391" w:rsidRPr="00C25AA9" w:rsidRDefault="00824391" w:rsidP="00A63C33">
            <w:pPr>
              <w:pStyle w:val="Lbjegyzetszveg"/>
              <w:jc w:val="right"/>
              <w:rPr>
                <w:rFonts w:ascii="Playfair Display" w:hAnsi="Playfair Display" w:cs="Arial"/>
                <w:b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46511A61" w14:textId="77777777" w:rsidR="00824391" w:rsidRPr="00C25AA9" w:rsidRDefault="00824391" w:rsidP="00A63C33">
            <w:pPr>
              <w:pStyle w:val="Lbjegyzetszveg"/>
              <w:jc w:val="right"/>
              <w:rPr>
                <w:rFonts w:ascii="Playfair Display" w:hAnsi="Playfair Display" w:cs="Arial"/>
                <w:b/>
                <w:sz w:val="18"/>
                <w:szCs w:val="18"/>
              </w:rPr>
            </w:pPr>
          </w:p>
        </w:tc>
        <w:tc>
          <w:tcPr>
            <w:tcW w:w="3583" w:type="pct"/>
            <w:gridSpan w:val="13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306DDBF9" w14:textId="4DFFC97E" w:rsidR="00824391" w:rsidRPr="00C25AA9" w:rsidRDefault="00824391" w:rsidP="00A63C33">
            <w:pPr>
              <w:pStyle w:val="Lbjegyzetszveg"/>
              <w:jc w:val="right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A szakterületi és a tanári felkészítés elemeinek kreditértéke összesen</w:t>
            </w:r>
          </w:p>
          <w:p w14:paraId="019CA60B" w14:textId="77777777" w:rsidR="00824391" w:rsidRPr="00C25AA9" w:rsidRDefault="00824391" w:rsidP="00A63C33">
            <w:pPr>
              <w:pStyle w:val="Lbjegyzetszveg"/>
              <w:jc w:val="right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708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719AAB84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  <w:p w14:paraId="55B2D7A5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90 kredit</w:t>
            </w:r>
          </w:p>
        </w:tc>
      </w:tr>
    </w:tbl>
    <w:p w14:paraId="49979FFF" w14:textId="77777777" w:rsidR="00824391" w:rsidRPr="00C25AA9" w:rsidRDefault="00824391" w:rsidP="00824391">
      <w:pPr>
        <w:rPr>
          <w:rFonts w:ascii="Playfair Display" w:hAnsi="Playfair Display" w:cs="Arial"/>
          <w:b/>
          <w:sz w:val="18"/>
          <w:szCs w:val="18"/>
        </w:rPr>
      </w:pPr>
    </w:p>
    <w:p w14:paraId="58E1D892" w14:textId="77777777" w:rsidR="00445A56" w:rsidRPr="00C25AA9" w:rsidRDefault="00445A56" w:rsidP="00824391">
      <w:pPr>
        <w:spacing w:after="120"/>
        <w:rPr>
          <w:rFonts w:ascii="Playfair Display" w:hAnsi="Playfair Display" w:cs="Arial"/>
          <w:b/>
          <w:sz w:val="18"/>
          <w:szCs w:val="18"/>
        </w:rPr>
      </w:pPr>
    </w:p>
    <w:p w14:paraId="6B3E3832" w14:textId="77777777" w:rsidR="00824391" w:rsidRPr="00C25AA9" w:rsidRDefault="00824391" w:rsidP="00824391">
      <w:pPr>
        <w:spacing w:after="120"/>
        <w:rPr>
          <w:rFonts w:ascii="Playfair Display" w:hAnsi="Playfair Display" w:cs="Arial"/>
          <w:b/>
          <w:sz w:val="18"/>
          <w:szCs w:val="18"/>
        </w:rPr>
      </w:pPr>
      <w:r w:rsidRPr="00C25AA9">
        <w:rPr>
          <w:rFonts w:ascii="Playfair Display" w:hAnsi="Playfair Display" w:cs="Arial"/>
          <w:b/>
          <w:sz w:val="18"/>
          <w:szCs w:val="18"/>
        </w:rPr>
        <w:t xml:space="preserve">minta egyszakos osztott, tanári mesterszakon </w:t>
      </w:r>
      <w:r w:rsidRPr="00C25AA9">
        <w:rPr>
          <w:rFonts w:ascii="Playfair Display" w:hAnsi="Playfair Display" w:cs="Arial"/>
          <w:b/>
          <w:sz w:val="18"/>
          <w:szCs w:val="18"/>
          <w:u w:val="single"/>
        </w:rPr>
        <w:t>művészeti tanárszak 4 féléves</w:t>
      </w:r>
      <w:r w:rsidRPr="00C25AA9">
        <w:rPr>
          <w:rFonts w:ascii="Playfair Display" w:hAnsi="Playfair Display" w:cs="Arial"/>
          <w:b/>
          <w:sz w:val="18"/>
          <w:szCs w:val="18"/>
        </w:rPr>
        <w:t xml:space="preserve"> képzés</w:t>
      </w:r>
      <w:r w:rsidRPr="00C25AA9">
        <w:rPr>
          <w:rStyle w:val="Lbjegyzet-hivatkozs"/>
          <w:rFonts w:ascii="Playfair Display" w:hAnsi="Playfair Display" w:cs="Arial"/>
          <w:b/>
          <w:sz w:val="18"/>
          <w:szCs w:val="18"/>
        </w:rPr>
        <w:footnoteReference w:id="41"/>
      </w:r>
      <w:r w:rsidRPr="00C25AA9">
        <w:rPr>
          <w:rFonts w:ascii="Playfair Display" w:hAnsi="Playfair Display" w:cs="Arial"/>
          <w:b/>
          <w:sz w:val="18"/>
          <w:szCs w:val="18"/>
        </w:rPr>
        <w:t xml:space="preserve"> bemutatásához</w:t>
      </w:r>
    </w:p>
    <w:p w14:paraId="4CFECA3A" w14:textId="77777777" w:rsidR="00824391" w:rsidRPr="00C25AA9" w:rsidRDefault="00824391" w:rsidP="00824391">
      <w:pPr>
        <w:rPr>
          <w:rFonts w:ascii="Playfair Display" w:hAnsi="Playfair Display" w:cs="Arial"/>
          <w:sz w:val="18"/>
          <w:szCs w:val="18"/>
        </w:rPr>
      </w:pPr>
      <w:r w:rsidRPr="00C25AA9">
        <w:rPr>
          <w:rFonts w:ascii="Playfair Display" w:hAnsi="Playfair Display" w:cs="Arial"/>
          <w:sz w:val="18"/>
          <w:szCs w:val="18"/>
        </w:rPr>
        <w:t>képzési idő: 4 félév</w:t>
      </w:r>
    </w:p>
    <w:p w14:paraId="65A0FAD8" w14:textId="77777777" w:rsidR="00824391" w:rsidRPr="00C25AA9" w:rsidRDefault="00824391" w:rsidP="00824391">
      <w:pPr>
        <w:rPr>
          <w:rFonts w:ascii="Playfair Display" w:hAnsi="Playfair Display" w:cs="Arial"/>
          <w:sz w:val="18"/>
          <w:szCs w:val="18"/>
        </w:rPr>
      </w:pPr>
      <w:r w:rsidRPr="00C25AA9">
        <w:rPr>
          <w:rFonts w:ascii="Playfair Display" w:hAnsi="Playfair Display" w:cs="Arial"/>
          <w:sz w:val="18"/>
          <w:szCs w:val="18"/>
        </w:rPr>
        <w:t>összegyűjtendő kreditek száma: 120 kredit</w:t>
      </w:r>
    </w:p>
    <w:p w14:paraId="6BC42042" w14:textId="28048304" w:rsidR="00824391" w:rsidRPr="00C25AA9" w:rsidRDefault="00824391" w:rsidP="00824391">
      <w:pPr>
        <w:rPr>
          <w:rFonts w:ascii="Playfair Display" w:hAnsi="Playfair Display" w:cs="Arial"/>
          <w:sz w:val="18"/>
          <w:szCs w:val="18"/>
        </w:rPr>
      </w:pPr>
      <w:r w:rsidRPr="00C25AA9">
        <w:rPr>
          <w:rFonts w:ascii="Playfair Display" w:hAnsi="Playfair Display" w:cs="Arial"/>
          <w:sz w:val="18"/>
          <w:szCs w:val="18"/>
        </w:rPr>
        <w:t xml:space="preserve"> (a szakon: 50 szakterületi + </w:t>
      </w:r>
      <w:r w:rsidR="0079497A">
        <w:rPr>
          <w:rFonts w:ascii="Playfair Display" w:hAnsi="Playfair Display" w:cs="Arial"/>
          <w:sz w:val="18"/>
          <w:szCs w:val="18"/>
        </w:rPr>
        <w:t>7</w:t>
      </w:r>
      <w:r w:rsidRPr="00C25AA9">
        <w:rPr>
          <w:rFonts w:ascii="Playfair Display" w:hAnsi="Playfair Display" w:cs="Arial"/>
          <w:sz w:val="18"/>
          <w:szCs w:val="18"/>
        </w:rPr>
        <w:t xml:space="preserve">0 kredit tanári felkészítés) </w:t>
      </w:r>
    </w:p>
    <w:p w14:paraId="5E16847A" w14:textId="77777777" w:rsidR="00824391" w:rsidRPr="00C25AA9" w:rsidRDefault="00824391" w:rsidP="00824391">
      <w:pPr>
        <w:rPr>
          <w:rFonts w:ascii="Playfair Display" w:hAnsi="Playfair Display" w:cs="Arial"/>
          <w:sz w:val="18"/>
          <w:szCs w:val="18"/>
        </w:rPr>
      </w:pPr>
      <w:r w:rsidRPr="00C25AA9">
        <w:rPr>
          <w:rFonts w:ascii="Playfair Display" w:hAnsi="Playfair Display" w:cs="Arial"/>
          <w:sz w:val="18"/>
          <w:szCs w:val="18"/>
        </w:rPr>
        <w:t>(a 283/2012. Korm. rend. 6.§ b), valamint a 8/2013. EMMI rendelet és mellékletei, az adott szakok KKK-ja) pontjában megadottak alapján)</w:t>
      </w:r>
    </w:p>
    <w:p w14:paraId="20E529F1" w14:textId="77777777" w:rsidR="00824391" w:rsidRPr="00C25AA9" w:rsidRDefault="00824391" w:rsidP="00824391">
      <w:pPr>
        <w:rPr>
          <w:rFonts w:ascii="Playfair Display" w:hAnsi="Playfair Display" w:cs="Arial"/>
          <w:sz w:val="18"/>
          <w:szCs w:val="18"/>
        </w:rPr>
      </w:pPr>
    </w:p>
    <w:tbl>
      <w:tblPr>
        <w:tblW w:w="491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"/>
        <w:gridCol w:w="677"/>
        <w:gridCol w:w="273"/>
        <w:gridCol w:w="937"/>
        <w:gridCol w:w="825"/>
        <w:gridCol w:w="781"/>
        <w:gridCol w:w="781"/>
        <w:gridCol w:w="784"/>
        <w:gridCol w:w="781"/>
        <w:gridCol w:w="781"/>
        <w:gridCol w:w="784"/>
        <w:gridCol w:w="781"/>
        <w:gridCol w:w="781"/>
        <w:gridCol w:w="784"/>
        <w:gridCol w:w="781"/>
        <w:gridCol w:w="781"/>
        <w:gridCol w:w="816"/>
        <w:gridCol w:w="1119"/>
        <w:gridCol w:w="927"/>
      </w:tblGrid>
      <w:tr w:rsidR="00C25AA9" w:rsidRPr="00C25AA9" w14:paraId="71505C33" w14:textId="77777777" w:rsidTr="00A63C33">
        <w:trPr>
          <w:cantSplit/>
          <w:trHeight w:val="171"/>
        </w:trPr>
        <w:tc>
          <w:tcPr>
            <w:tcW w:w="994" w:type="pct"/>
            <w:gridSpan w:val="5"/>
            <w:vMerge w:val="restart"/>
            <w:shd w:val="clear" w:color="auto" w:fill="auto"/>
          </w:tcPr>
          <w:p w14:paraId="1286D26D" w14:textId="77777777" w:rsidR="00824391" w:rsidRPr="00C25AA9" w:rsidRDefault="00824391" w:rsidP="00A63C33">
            <w:pPr>
              <w:pStyle w:val="Lbjegyzetszveg"/>
              <w:rPr>
                <w:rFonts w:ascii="Playfair Display" w:hAnsi="Playfair Display" w:cs="Arial"/>
                <w:b/>
                <w:i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i/>
                <w:sz w:val="18"/>
                <w:szCs w:val="18"/>
              </w:rPr>
              <w:t>tantárgyak</w:t>
            </w:r>
          </w:p>
          <w:p w14:paraId="59436B33" w14:textId="77777777" w:rsidR="00824391" w:rsidRPr="00C25AA9" w:rsidRDefault="00824391" w:rsidP="00A63C33">
            <w:pPr>
              <w:pStyle w:val="Lbjegyzetszveg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 xml:space="preserve">- </w:t>
            </w:r>
            <w:r w:rsidRPr="00C25AA9">
              <w:rPr>
                <w:rFonts w:ascii="Playfair Display" w:hAnsi="Playfair Display" w:cs="Arial"/>
                <w:sz w:val="18"/>
                <w:szCs w:val="18"/>
              </w:rPr>
              <w:t>a vonatkozó KKK-ban jelzett ismeretköröknek megfelelően</w:t>
            </w:r>
          </w:p>
          <w:p w14:paraId="0A7467EF" w14:textId="77777777" w:rsidR="00824391" w:rsidRPr="00C25AA9" w:rsidRDefault="00824391" w:rsidP="00A63C33">
            <w:pPr>
              <w:pStyle w:val="Lbjegyzetszveg"/>
              <w:jc w:val="right"/>
              <w:rPr>
                <w:rFonts w:ascii="Playfair Display" w:hAnsi="Playfair Display" w:cs="Arial"/>
                <w:b/>
                <w:i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i/>
                <w:sz w:val="18"/>
                <w:szCs w:val="18"/>
              </w:rPr>
              <w:t>felelősök</w:t>
            </w:r>
          </w:p>
        </w:tc>
        <w:tc>
          <w:tcPr>
            <w:tcW w:w="3290" w:type="pct"/>
            <w:gridSpan w:val="12"/>
          </w:tcPr>
          <w:p w14:paraId="2EC3FE96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félévek</w:t>
            </w:r>
          </w:p>
        </w:tc>
        <w:tc>
          <w:tcPr>
            <w:tcW w:w="391" w:type="pct"/>
            <w:vMerge w:val="restart"/>
            <w:shd w:val="clear" w:color="auto" w:fill="auto"/>
          </w:tcPr>
          <w:p w14:paraId="300A9443" w14:textId="77777777" w:rsidR="00824391" w:rsidRPr="00C25AA9" w:rsidRDefault="00824391" w:rsidP="00A63C33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tantárgy</w:t>
            </w:r>
          </w:p>
          <w:p w14:paraId="20E6AB07" w14:textId="77777777" w:rsidR="00824391" w:rsidRPr="00C25AA9" w:rsidRDefault="00824391" w:rsidP="00A63C33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kredit-száma</w:t>
            </w:r>
            <w:r w:rsidRPr="00C25AA9">
              <w:rPr>
                <w:rStyle w:val="Lbjegyzet-hivatkozs"/>
                <w:rFonts w:ascii="Playfair Display" w:hAnsi="Playfair Display" w:cs="Arial"/>
                <w:b/>
                <w:sz w:val="18"/>
                <w:szCs w:val="18"/>
              </w:rPr>
              <w:footnoteReference w:id="42"/>
            </w:r>
          </w:p>
        </w:tc>
        <w:tc>
          <w:tcPr>
            <w:tcW w:w="325" w:type="pct"/>
            <w:vMerge w:val="restart"/>
            <w:shd w:val="clear" w:color="auto" w:fill="auto"/>
          </w:tcPr>
          <w:p w14:paraId="4C3BF978" w14:textId="77777777" w:rsidR="00824391" w:rsidRPr="00C25AA9" w:rsidRDefault="00824391" w:rsidP="00A63C33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számon-kérés</w:t>
            </w:r>
          </w:p>
          <w:p w14:paraId="33DE46D6" w14:textId="77777777" w:rsidR="00824391" w:rsidRPr="00C25AA9" w:rsidRDefault="00824391" w:rsidP="00A63C33">
            <w:pPr>
              <w:ind w:left="-36"/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(</w:t>
            </w:r>
            <w:proofErr w:type="spellStart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koll</w:t>
            </w:r>
            <w:proofErr w:type="spellEnd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/</w:t>
            </w:r>
            <w:proofErr w:type="spellStart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gyj</w:t>
            </w:r>
            <w:proofErr w:type="spellEnd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 xml:space="preserve"> /egyéb</w:t>
            </w:r>
            <w:r w:rsidRPr="00C25AA9">
              <w:rPr>
                <w:rStyle w:val="Lbjegyzet-hivatkozs"/>
                <w:rFonts w:ascii="Playfair Display" w:hAnsi="Playfair Display" w:cs="Arial"/>
                <w:b/>
                <w:sz w:val="18"/>
                <w:szCs w:val="18"/>
              </w:rPr>
              <w:footnoteReference w:id="43"/>
            </w:r>
          </w:p>
        </w:tc>
      </w:tr>
      <w:tr w:rsidR="00C25AA9" w:rsidRPr="00C25AA9" w14:paraId="7CBDFE35" w14:textId="77777777" w:rsidTr="00A63C33">
        <w:trPr>
          <w:cantSplit/>
          <w:trHeight w:val="266"/>
        </w:trPr>
        <w:tc>
          <w:tcPr>
            <w:tcW w:w="994" w:type="pct"/>
            <w:gridSpan w:val="5"/>
            <w:vMerge/>
            <w:shd w:val="clear" w:color="auto" w:fill="CCCCCC"/>
          </w:tcPr>
          <w:p w14:paraId="32EE1647" w14:textId="77777777" w:rsidR="00824391" w:rsidRPr="00C25AA9" w:rsidRDefault="00824391" w:rsidP="00A63C33">
            <w:pPr>
              <w:pStyle w:val="Szvegtrzs"/>
              <w:spacing w:before="60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820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72D95E1C" w14:textId="77777777" w:rsidR="00824391" w:rsidRPr="00C25AA9" w:rsidRDefault="00824391" w:rsidP="00A63C33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1.</w:t>
            </w:r>
          </w:p>
        </w:tc>
        <w:tc>
          <w:tcPr>
            <w:tcW w:w="820" w:type="pct"/>
            <w:gridSpan w:val="3"/>
            <w:tcBorders>
              <w:bottom w:val="double" w:sz="4" w:space="0" w:color="auto"/>
            </w:tcBorders>
          </w:tcPr>
          <w:p w14:paraId="17FC3A7B" w14:textId="77777777" w:rsidR="00824391" w:rsidRPr="00C25AA9" w:rsidRDefault="00824391" w:rsidP="00A63C33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2.</w:t>
            </w:r>
          </w:p>
        </w:tc>
        <w:tc>
          <w:tcPr>
            <w:tcW w:w="820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425C4026" w14:textId="77777777" w:rsidR="00824391" w:rsidRPr="00C25AA9" w:rsidRDefault="00824391" w:rsidP="00A63C33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3.</w:t>
            </w:r>
          </w:p>
        </w:tc>
        <w:tc>
          <w:tcPr>
            <w:tcW w:w="829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6815C5DF" w14:textId="77777777" w:rsidR="00824391" w:rsidRPr="00C25AA9" w:rsidRDefault="00824391" w:rsidP="00A63C33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4.</w:t>
            </w:r>
          </w:p>
        </w:tc>
        <w:tc>
          <w:tcPr>
            <w:tcW w:w="391" w:type="pct"/>
            <w:vMerge/>
            <w:shd w:val="clear" w:color="auto" w:fill="auto"/>
          </w:tcPr>
          <w:p w14:paraId="2654F493" w14:textId="77777777" w:rsidR="00824391" w:rsidRPr="00C25AA9" w:rsidRDefault="00824391" w:rsidP="00A63C33">
            <w:pPr>
              <w:rPr>
                <w:rFonts w:ascii="Playfair Display" w:hAnsi="Playfair Display" w:cs="Arial"/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14:paraId="243768D8" w14:textId="77777777" w:rsidR="00824391" w:rsidRPr="00C25AA9" w:rsidRDefault="00824391" w:rsidP="00A63C33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</w:p>
        </w:tc>
      </w:tr>
      <w:tr w:rsidR="00C25AA9" w:rsidRPr="00C25AA9" w14:paraId="4197912B" w14:textId="77777777" w:rsidTr="00A63C33">
        <w:trPr>
          <w:cantSplit/>
          <w:trHeight w:val="140"/>
        </w:trPr>
        <w:tc>
          <w:tcPr>
            <w:tcW w:w="994" w:type="pct"/>
            <w:gridSpan w:val="5"/>
            <w:vMerge/>
            <w:shd w:val="clear" w:color="auto" w:fill="CCCCCC"/>
          </w:tcPr>
          <w:p w14:paraId="1FCE2BFF" w14:textId="77777777" w:rsidR="00824391" w:rsidRPr="00C25AA9" w:rsidRDefault="00824391" w:rsidP="00A63C33">
            <w:pPr>
              <w:pStyle w:val="Szvegtrzs"/>
              <w:spacing w:before="60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90" w:type="pct"/>
            <w:gridSpan w:val="12"/>
          </w:tcPr>
          <w:p w14:paraId="437A891D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 xml:space="preserve">tanóraszám (heti, ill. féléves) </w:t>
            </w:r>
          </w:p>
        </w:tc>
        <w:tc>
          <w:tcPr>
            <w:tcW w:w="391" w:type="pct"/>
            <w:vMerge/>
            <w:shd w:val="clear" w:color="auto" w:fill="auto"/>
          </w:tcPr>
          <w:p w14:paraId="4EEAEF35" w14:textId="77777777" w:rsidR="00824391" w:rsidRPr="00C25AA9" w:rsidRDefault="00824391" w:rsidP="00A63C33">
            <w:pPr>
              <w:rPr>
                <w:rFonts w:ascii="Playfair Display" w:hAnsi="Playfair Display" w:cs="Arial"/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14:paraId="25E79DA5" w14:textId="77777777" w:rsidR="00824391" w:rsidRPr="00C25AA9" w:rsidRDefault="00824391" w:rsidP="00A63C33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</w:p>
        </w:tc>
      </w:tr>
      <w:tr w:rsidR="00C25AA9" w:rsidRPr="00C25AA9" w14:paraId="613430DA" w14:textId="77777777" w:rsidTr="00A63C33">
        <w:trPr>
          <w:gridBefore w:val="2"/>
          <w:wBefore w:w="284" w:type="pct"/>
          <w:cantSplit/>
          <w:trHeight w:val="427"/>
        </w:trPr>
        <w:tc>
          <w:tcPr>
            <w:tcW w:w="4716" w:type="pct"/>
            <w:gridSpan w:val="17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EA8EA5F" w14:textId="6674E8C9" w:rsidR="00824391" w:rsidRPr="00C25AA9" w:rsidRDefault="00824391" w:rsidP="00A63C33">
            <w:pPr>
              <w:pStyle w:val="Lbjegyzetszveg"/>
              <w:ind w:right="-68"/>
              <w:rPr>
                <w:rFonts w:ascii="Playfair Display" w:hAnsi="Playfair Display" w:cs="Arial"/>
                <w:b/>
                <w:i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 xml:space="preserve">Szakterületi elem </w:t>
            </w:r>
            <w:r w:rsidR="0079497A">
              <w:rPr>
                <w:rFonts w:ascii="Playfair Display" w:hAnsi="Playfair Display" w:cs="Arial"/>
                <w:b/>
                <w:sz w:val="18"/>
                <w:szCs w:val="18"/>
              </w:rPr>
              <w:t>5</w:t>
            </w: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0 kredit</w:t>
            </w:r>
            <w:r w:rsidRPr="00C25AA9">
              <w:rPr>
                <w:rFonts w:ascii="Playfair Display" w:hAnsi="Playfair Display" w:cs="Arial"/>
                <w:sz w:val="18"/>
                <w:szCs w:val="18"/>
              </w:rPr>
              <w:t xml:space="preserve">  </w:t>
            </w:r>
          </w:p>
        </w:tc>
      </w:tr>
      <w:tr w:rsidR="00C25AA9" w:rsidRPr="00C25AA9" w14:paraId="53DCFFB5" w14:textId="77777777" w:rsidTr="00A63C33">
        <w:trPr>
          <w:cantSplit/>
          <w:trHeight w:val="465"/>
        </w:trPr>
        <w:tc>
          <w:tcPr>
            <w:tcW w:w="994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A42FC3B" w14:textId="77777777" w:rsidR="00824391" w:rsidRPr="00C25AA9" w:rsidRDefault="00824391" w:rsidP="00A63C33">
            <w:pPr>
              <w:pStyle w:val="Lbjegyzetszveg"/>
              <w:ind w:left="57" w:right="-102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 xml:space="preserve">1. </w:t>
            </w:r>
          </w:p>
          <w:p w14:paraId="66D31F86" w14:textId="77777777" w:rsidR="00824391" w:rsidRPr="00C25AA9" w:rsidRDefault="00824391" w:rsidP="00A63C33">
            <w:pPr>
              <w:pStyle w:val="Lbjegyzetszveg"/>
              <w:ind w:left="57" w:right="-102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X.Y.</w:t>
            </w:r>
          </w:p>
        </w:tc>
        <w:tc>
          <w:tcPr>
            <w:tcW w:w="82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C6D4B72" w14:textId="77777777" w:rsidR="00824391" w:rsidRPr="00C25AA9" w:rsidRDefault="00824391" w:rsidP="00A63C33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pl. 3/45</w:t>
            </w:r>
          </w:p>
        </w:tc>
        <w:tc>
          <w:tcPr>
            <w:tcW w:w="820" w:type="pct"/>
            <w:gridSpan w:val="3"/>
            <w:tcBorders>
              <w:bottom w:val="single" w:sz="4" w:space="0" w:color="auto"/>
            </w:tcBorders>
          </w:tcPr>
          <w:p w14:paraId="17F4203F" w14:textId="77777777" w:rsidR="00824391" w:rsidRPr="00C25AA9" w:rsidRDefault="00824391" w:rsidP="00A63C33">
            <w:pPr>
              <w:pStyle w:val="Lbjegyzetszveg"/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82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B85BD79" w14:textId="77777777" w:rsidR="00824391" w:rsidRPr="00C25AA9" w:rsidRDefault="00824391" w:rsidP="00A63C33">
            <w:pPr>
              <w:pStyle w:val="Lbjegyzetszveg"/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82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4C2815B" w14:textId="77777777" w:rsidR="00824391" w:rsidRPr="00C25AA9" w:rsidRDefault="00824391" w:rsidP="00A63C33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54E954F4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pl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: 3+2+2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</w:tcPr>
          <w:p w14:paraId="166CE6C4" w14:textId="77777777" w:rsidR="00824391" w:rsidRPr="00C25AA9" w:rsidRDefault="00824391" w:rsidP="00A63C33">
            <w:pPr>
              <w:pStyle w:val="Lbjegyzetszveg"/>
              <w:rPr>
                <w:rFonts w:ascii="Playfair Display" w:hAnsi="Playfair Display" w:cs="Arial"/>
                <w:sz w:val="18"/>
                <w:szCs w:val="18"/>
              </w:rPr>
            </w:pPr>
          </w:p>
          <w:p w14:paraId="6ADDA3AC" w14:textId="77777777" w:rsidR="00824391" w:rsidRPr="00C25AA9" w:rsidRDefault="00824391" w:rsidP="00A63C33">
            <w:pPr>
              <w:pStyle w:val="Lbjegyzetszveg"/>
              <w:rPr>
                <w:rFonts w:ascii="Playfair Display" w:hAnsi="Playfair Display" w:cs="Arial"/>
                <w:sz w:val="18"/>
                <w:szCs w:val="18"/>
              </w:rPr>
            </w:pP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koll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/</w:t>
            </w: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gyj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/</w:t>
            </w:r>
          </w:p>
        </w:tc>
      </w:tr>
      <w:tr w:rsidR="00C25AA9" w:rsidRPr="00C25AA9" w14:paraId="6529DC70" w14:textId="77777777" w:rsidTr="00A63C33">
        <w:trPr>
          <w:cantSplit/>
          <w:trHeight w:val="465"/>
        </w:trPr>
        <w:tc>
          <w:tcPr>
            <w:tcW w:w="994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04AB744" w14:textId="77777777" w:rsidR="00824391" w:rsidRPr="00C25AA9" w:rsidRDefault="00824391" w:rsidP="00A63C33">
            <w:pPr>
              <w:pStyle w:val="Lbjegyzetszveg"/>
              <w:ind w:left="57" w:right="-102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 xml:space="preserve">2. </w:t>
            </w:r>
          </w:p>
          <w:p w14:paraId="2D6596DA" w14:textId="77777777" w:rsidR="00824391" w:rsidRPr="00C25AA9" w:rsidRDefault="00824391" w:rsidP="00A63C33">
            <w:pPr>
              <w:pStyle w:val="Lbjegyzetszveg"/>
              <w:ind w:left="57" w:right="-102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X.X.</w:t>
            </w:r>
          </w:p>
        </w:tc>
        <w:tc>
          <w:tcPr>
            <w:tcW w:w="82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D58F94C" w14:textId="77777777" w:rsidR="00824391" w:rsidRPr="00C25AA9" w:rsidRDefault="00824391" w:rsidP="00A63C33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pl. 3/45</w:t>
            </w:r>
          </w:p>
        </w:tc>
        <w:tc>
          <w:tcPr>
            <w:tcW w:w="820" w:type="pct"/>
            <w:gridSpan w:val="3"/>
            <w:tcBorders>
              <w:bottom w:val="single" w:sz="4" w:space="0" w:color="auto"/>
            </w:tcBorders>
          </w:tcPr>
          <w:p w14:paraId="496092C1" w14:textId="77777777" w:rsidR="00824391" w:rsidRPr="00C25AA9" w:rsidRDefault="00824391" w:rsidP="00A63C33">
            <w:pPr>
              <w:pStyle w:val="Lbjegyzetszveg"/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82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8EACE28" w14:textId="77777777" w:rsidR="00824391" w:rsidRPr="00C25AA9" w:rsidRDefault="00824391" w:rsidP="00A63C33">
            <w:pPr>
              <w:pStyle w:val="Lbjegyzetszveg"/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82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2F3986C" w14:textId="77777777" w:rsidR="00824391" w:rsidRPr="00C25AA9" w:rsidRDefault="00824391" w:rsidP="00A63C33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…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562B0A13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pl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: 3+2+2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</w:tcPr>
          <w:p w14:paraId="4C2E6680" w14:textId="77777777" w:rsidR="00824391" w:rsidRPr="00C25AA9" w:rsidRDefault="00824391" w:rsidP="00A63C33">
            <w:pPr>
              <w:pStyle w:val="Lbjegyzetszveg"/>
              <w:rPr>
                <w:rFonts w:ascii="Playfair Display" w:hAnsi="Playfair Display" w:cs="Arial"/>
                <w:sz w:val="18"/>
                <w:szCs w:val="18"/>
              </w:rPr>
            </w:pPr>
          </w:p>
          <w:p w14:paraId="2B1F270D" w14:textId="77777777" w:rsidR="00824391" w:rsidRPr="00C25AA9" w:rsidRDefault="00824391" w:rsidP="00A63C33">
            <w:pPr>
              <w:pStyle w:val="Lbjegyzetszveg"/>
              <w:rPr>
                <w:rFonts w:ascii="Playfair Display" w:hAnsi="Playfair Display" w:cs="Arial"/>
                <w:sz w:val="18"/>
                <w:szCs w:val="18"/>
              </w:rPr>
            </w:pP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koll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/</w:t>
            </w: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gyj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/</w:t>
            </w:r>
          </w:p>
        </w:tc>
      </w:tr>
      <w:tr w:rsidR="00C25AA9" w:rsidRPr="00C25AA9" w14:paraId="2D4BC33E" w14:textId="77777777" w:rsidTr="00A63C33">
        <w:trPr>
          <w:cantSplit/>
          <w:trHeight w:val="344"/>
        </w:trPr>
        <w:tc>
          <w:tcPr>
            <w:tcW w:w="994" w:type="pct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11FA8FCE" w14:textId="77777777" w:rsidR="00824391" w:rsidRPr="00C25AA9" w:rsidRDefault="00824391" w:rsidP="00A63C33">
            <w:pPr>
              <w:pStyle w:val="Lbjegyzetszveg"/>
              <w:jc w:val="right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e modulban összesen</w:t>
            </w: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546B8084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3B2E2803" w14:textId="77777777" w:rsidR="00824391" w:rsidRPr="00C25AA9" w:rsidRDefault="00824391" w:rsidP="00A63C33">
            <w:pPr>
              <w:ind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74C1CFAE" w14:textId="77777777" w:rsidR="00824391" w:rsidRPr="00C25AA9" w:rsidRDefault="00824391" w:rsidP="00A63C33">
            <w:pPr>
              <w:ind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4A49492F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78897D64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4D9C660E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04040354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290051A2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0C487C76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53DB6EB7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243356FF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609D396B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0AB0B456" w14:textId="77777777" w:rsidR="00824391" w:rsidRPr="00C25AA9" w:rsidRDefault="00824391" w:rsidP="00A63C33">
            <w:pPr>
              <w:pStyle w:val="Lbjegyzetszveg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50</w:t>
            </w:r>
          </w:p>
        </w:tc>
        <w:tc>
          <w:tcPr>
            <w:tcW w:w="32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38030163" w14:textId="77777777" w:rsidR="00824391" w:rsidRPr="00C25AA9" w:rsidRDefault="00824391" w:rsidP="00A63C33">
            <w:pPr>
              <w:pStyle w:val="Lbjegyzetszveg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…</w:t>
            </w:r>
            <w:proofErr w:type="spellStart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koll</w:t>
            </w:r>
            <w:proofErr w:type="spellEnd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.</w:t>
            </w:r>
          </w:p>
          <w:p w14:paraId="66590B01" w14:textId="77777777" w:rsidR="00824391" w:rsidRPr="00C25AA9" w:rsidRDefault="00824391" w:rsidP="00A63C33">
            <w:pPr>
              <w:pStyle w:val="Lbjegyzetszveg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…</w:t>
            </w:r>
            <w:proofErr w:type="spellStart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gyj</w:t>
            </w:r>
            <w:proofErr w:type="spellEnd"/>
          </w:p>
          <w:p w14:paraId="01080F9E" w14:textId="77777777" w:rsidR="00824391" w:rsidRPr="00C25AA9" w:rsidRDefault="00824391" w:rsidP="00A63C33">
            <w:pPr>
              <w:pStyle w:val="Lbjegyzetszveg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….</w:t>
            </w:r>
          </w:p>
        </w:tc>
      </w:tr>
      <w:tr w:rsidR="00C25AA9" w:rsidRPr="00C25AA9" w14:paraId="693A92CE" w14:textId="77777777" w:rsidTr="00A63C33">
        <w:trPr>
          <w:gridBefore w:val="2"/>
          <w:wBefore w:w="284" w:type="pct"/>
          <w:cantSplit/>
          <w:trHeight w:val="427"/>
        </w:trPr>
        <w:tc>
          <w:tcPr>
            <w:tcW w:w="4716" w:type="pct"/>
            <w:gridSpan w:val="17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8DE6C2" w14:textId="569B5672" w:rsidR="00824391" w:rsidRPr="00C25AA9" w:rsidRDefault="00824391" w:rsidP="00A63C33">
            <w:pPr>
              <w:pStyle w:val="Lbjegyzetszveg"/>
              <w:ind w:right="-68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 xml:space="preserve">tanári felkészítés </w:t>
            </w:r>
            <w:r w:rsidR="001900D3">
              <w:rPr>
                <w:rFonts w:ascii="Playfair Display" w:hAnsi="Playfair Display" w:cs="Arial"/>
                <w:b/>
                <w:sz w:val="18"/>
                <w:szCs w:val="18"/>
              </w:rPr>
              <w:t>7</w:t>
            </w: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0 kredit, melyen belül:</w:t>
            </w:r>
          </w:p>
          <w:p w14:paraId="34DA7F86" w14:textId="77777777" w:rsidR="00824391" w:rsidRPr="00C25AA9" w:rsidRDefault="00824391" w:rsidP="00A63C33">
            <w:pPr>
              <w:pStyle w:val="Lbjegyzetszveg"/>
              <w:numPr>
                <w:ilvl w:val="0"/>
                <w:numId w:val="18"/>
              </w:numPr>
              <w:ind w:right="-68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a köznevelési vagy szakképző intézményben megszervezett összefüggő gyakorlat kreditértéke (a portfólió kreditértékével) 20 kredit,</w:t>
            </w:r>
          </w:p>
          <w:p w14:paraId="3D5B0E26" w14:textId="77777777" w:rsidR="00824391" w:rsidRPr="00C25AA9" w:rsidRDefault="00824391" w:rsidP="00A63C33">
            <w:pPr>
              <w:pStyle w:val="Lbjegyzetszveg"/>
              <w:numPr>
                <w:ilvl w:val="0"/>
                <w:numId w:val="18"/>
              </w:numPr>
              <w:ind w:right="-68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a szakmódszertani (diszciplináris, interdiszciplináris tantárgy-pedagógiai) ismeretek kreditértéke 12 kredit</w:t>
            </w:r>
          </w:p>
        </w:tc>
      </w:tr>
      <w:tr w:rsidR="00C25AA9" w:rsidRPr="00C25AA9" w14:paraId="0E90141D" w14:textId="77777777" w:rsidTr="00A63C33">
        <w:trPr>
          <w:cantSplit/>
          <w:trHeight w:val="465"/>
        </w:trPr>
        <w:tc>
          <w:tcPr>
            <w:tcW w:w="994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71EE239" w14:textId="77777777" w:rsidR="00824391" w:rsidRPr="00C25AA9" w:rsidRDefault="00824391" w:rsidP="00A63C33">
            <w:pPr>
              <w:pStyle w:val="Lbjegyzetszveg"/>
              <w:ind w:left="57" w:right="-102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 xml:space="preserve">3. </w:t>
            </w:r>
          </w:p>
          <w:p w14:paraId="46D96213" w14:textId="77777777" w:rsidR="00824391" w:rsidRPr="00C25AA9" w:rsidRDefault="00824391" w:rsidP="00A63C33">
            <w:pPr>
              <w:pStyle w:val="Lbjegyzetszveg"/>
              <w:ind w:left="57" w:right="-102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Z.Z.</w:t>
            </w:r>
          </w:p>
        </w:tc>
        <w:tc>
          <w:tcPr>
            <w:tcW w:w="82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C9443AD" w14:textId="77777777" w:rsidR="00824391" w:rsidRPr="00C25AA9" w:rsidRDefault="00824391" w:rsidP="00A63C33">
            <w:pPr>
              <w:pStyle w:val="Lbjegyzetszveg"/>
              <w:ind w:left="57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820" w:type="pct"/>
            <w:gridSpan w:val="3"/>
            <w:tcBorders>
              <w:bottom w:val="single" w:sz="4" w:space="0" w:color="auto"/>
            </w:tcBorders>
          </w:tcPr>
          <w:p w14:paraId="7EF51657" w14:textId="77777777" w:rsidR="00824391" w:rsidRPr="00C25AA9" w:rsidRDefault="00824391" w:rsidP="00A63C33">
            <w:pPr>
              <w:pStyle w:val="Lbjegyzetszveg"/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82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B670749" w14:textId="77777777" w:rsidR="00824391" w:rsidRPr="00C25AA9" w:rsidRDefault="00824391" w:rsidP="00A63C33">
            <w:pPr>
              <w:pStyle w:val="Lbjegyzetszveg"/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82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A8F42C6" w14:textId="77777777" w:rsidR="00824391" w:rsidRPr="00C25AA9" w:rsidRDefault="00824391" w:rsidP="00A63C33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45019C2B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</w:tcPr>
          <w:p w14:paraId="69D0E939" w14:textId="77777777" w:rsidR="00824391" w:rsidRPr="00C25AA9" w:rsidRDefault="00824391" w:rsidP="00A63C33">
            <w:pPr>
              <w:pStyle w:val="Lbjegyzetszveg"/>
              <w:rPr>
                <w:rFonts w:ascii="Playfair Display" w:hAnsi="Playfair Display" w:cs="Arial"/>
                <w:sz w:val="18"/>
                <w:szCs w:val="18"/>
              </w:rPr>
            </w:pP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koll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.</w:t>
            </w:r>
          </w:p>
        </w:tc>
      </w:tr>
      <w:tr w:rsidR="00C25AA9" w:rsidRPr="00C25AA9" w14:paraId="4F85770A" w14:textId="77777777" w:rsidTr="00A63C33">
        <w:trPr>
          <w:cantSplit/>
          <w:trHeight w:val="465"/>
        </w:trPr>
        <w:tc>
          <w:tcPr>
            <w:tcW w:w="994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605F4C" w14:textId="77777777" w:rsidR="00824391" w:rsidRPr="00C25AA9" w:rsidRDefault="00824391" w:rsidP="00A63C33">
            <w:pPr>
              <w:pStyle w:val="Lbjegyzetszveg"/>
              <w:ind w:left="57" w:right="-102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stb.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34BA61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5DEF7EC" w14:textId="77777777" w:rsidR="00824391" w:rsidRPr="00C25AA9" w:rsidRDefault="00824391" w:rsidP="00A63C33">
            <w:pPr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DA0D06" w14:textId="77777777" w:rsidR="00824391" w:rsidRPr="00C25AA9" w:rsidRDefault="00824391" w:rsidP="00A63C33">
            <w:pPr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82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32756D" w14:textId="77777777" w:rsidR="00824391" w:rsidRPr="00C25AA9" w:rsidRDefault="00824391" w:rsidP="00A63C33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…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CF8CB1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55680D" w14:textId="77777777" w:rsidR="00824391" w:rsidRPr="00C25AA9" w:rsidRDefault="00824391" w:rsidP="00A63C33">
            <w:pPr>
              <w:pStyle w:val="Lbjegyzetszveg"/>
              <w:rPr>
                <w:rFonts w:ascii="Playfair Display" w:hAnsi="Playfair Display" w:cs="Arial"/>
                <w:sz w:val="18"/>
                <w:szCs w:val="18"/>
              </w:rPr>
            </w:pP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koll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/</w:t>
            </w: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gyj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/</w:t>
            </w:r>
          </w:p>
        </w:tc>
      </w:tr>
      <w:tr w:rsidR="00C25AA9" w:rsidRPr="00C25AA9" w14:paraId="72615CE2" w14:textId="77777777" w:rsidTr="00A63C33">
        <w:trPr>
          <w:cantSplit/>
          <w:trHeight w:val="344"/>
        </w:trPr>
        <w:tc>
          <w:tcPr>
            <w:tcW w:w="994" w:type="pct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4E349CF0" w14:textId="77777777" w:rsidR="00824391" w:rsidRPr="00C25AA9" w:rsidRDefault="00824391" w:rsidP="00A63C33">
            <w:pPr>
              <w:pStyle w:val="Lbjegyzetszveg"/>
              <w:jc w:val="right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e modulban összesen</w:t>
            </w: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53758904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5F163285" w14:textId="77777777" w:rsidR="00824391" w:rsidRPr="00C25AA9" w:rsidRDefault="00824391" w:rsidP="00A63C33">
            <w:pPr>
              <w:ind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719D10E0" w14:textId="77777777" w:rsidR="00824391" w:rsidRPr="00C25AA9" w:rsidRDefault="00824391" w:rsidP="00A63C33">
            <w:pPr>
              <w:ind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319D452E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7973CD73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6A9DA983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3D7D06CB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007A6B6C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7377C142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543DF591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680292F7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45CCFF06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6460553B" w14:textId="77777777" w:rsidR="00824391" w:rsidRPr="00C25AA9" w:rsidRDefault="00824391" w:rsidP="00A63C33">
            <w:pPr>
              <w:pStyle w:val="Lbjegyzetszveg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40</w:t>
            </w:r>
          </w:p>
        </w:tc>
        <w:tc>
          <w:tcPr>
            <w:tcW w:w="32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5EB2A048" w14:textId="77777777" w:rsidR="00824391" w:rsidRPr="00C25AA9" w:rsidRDefault="00824391" w:rsidP="00A63C33">
            <w:pPr>
              <w:pStyle w:val="Lbjegyzetszveg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…</w:t>
            </w:r>
            <w:proofErr w:type="spellStart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koll</w:t>
            </w:r>
            <w:proofErr w:type="spellEnd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.</w:t>
            </w:r>
          </w:p>
          <w:p w14:paraId="05BBE0EC" w14:textId="77777777" w:rsidR="00824391" w:rsidRPr="00C25AA9" w:rsidRDefault="00824391" w:rsidP="00A63C33">
            <w:pPr>
              <w:pStyle w:val="Lbjegyzetszveg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…</w:t>
            </w:r>
            <w:proofErr w:type="spellStart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gyj</w:t>
            </w:r>
            <w:proofErr w:type="spellEnd"/>
          </w:p>
          <w:p w14:paraId="13B06D64" w14:textId="77777777" w:rsidR="00824391" w:rsidRPr="00C25AA9" w:rsidRDefault="00824391" w:rsidP="00A63C33">
            <w:pPr>
              <w:pStyle w:val="Lbjegyzetszveg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….</w:t>
            </w:r>
          </w:p>
        </w:tc>
      </w:tr>
      <w:tr w:rsidR="00C25AA9" w:rsidRPr="00C25AA9" w14:paraId="4B984582" w14:textId="77777777" w:rsidTr="00A63C33">
        <w:trPr>
          <w:gridBefore w:val="1"/>
          <w:wBefore w:w="48" w:type="pct"/>
          <w:cantSplit/>
          <w:trHeight w:val="344"/>
        </w:trPr>
        <w:tc>
          <w:tcPr>
            <w:tcW w:w="331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1C3535DA" w14:textId="77777777" w:rsidR="00824391" w:rsidRPr="00C25AA9" w:rsidRDefault="00824391" w:rsidP="00A63C33">
            <w:pPr>
              <w:pStyle w:val="Lbjegyzetszveg"/>
              <w:jc w:val="right"/>
              <w:rPr>
                <w:rFonts w:ascii="Playfair Display" w:hAnsi="Playfair Display" w:cs="Arial"/>
                <w:b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405FA777" w14:textId="77777777" w:rsidR="00824391" w:rsidRPr="00C25AA9" w:rsidRDefault="00824391" w:rsidP="00A63C33">
            <w:pPr>
              <w:pStyle w:val="Lbjegyzetszveg"/>
              <w:jc w:val="right"/>
              <w:rPr>
                <w:rFonts w:ascii="Playfair Display" w:hAnsi="Playfair Display" w:cs="Arial"/>
                <w:b/>
                <w:sz w:val="18"/>
                <w:szCs w:val="18"/>
              </w:rPr>
            </w:pPr>
          </w:p>
        </w:tc>
        <w:tc>
          <w:tcPr>
            <w:tcW w:w="3579" w:type="pct"/>
            <w:gridSpan w:val="13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30A84DB5" w14:textId="210E22A2" w:rsidR="00824391" w:rsidRPr="00C25AA9" w:rsidRDefault="00824391" w:rsidP="00A63C33">
            <w:pPr>
              <w:pStyle w:val="Lbjegyzetszveg"/>
              <w:jc w:val="right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A szakterületi és a tanári felkészítés elemeinek kreditértéke összesen</w:t>
            </w:r>
          </w:p>
          <w:p w14:paraId="43B9EB8D" w14:textId="77777777" w:rsidR="00824391" w:rsidRPr="00C25AA9" w:rsidRDefault="00824391" w:rsidP="00A63C33">
            <w:pPr>
              <w:pStyle w:val="Lbjegyzetszveg"/>
              <w:jc w:val="right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716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4E8E4F0C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  <w:p w14:paraId="447B5C7F" w14:textId="77777777" w:rsidR="00824391" w:rsidRPr="00C25AA9" w:rsidRDefault="00824391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120 kredit</w:t>
            </w:r>
          </w:p>
        </w:tc>
      </w:tr>
    </w:tbl>
    <w:p w14:paraId="2BAF701C" w14:textId="77777777" w:rsidR="00824391" w:rsidRPr="00C25AA9" w:rsidRDefault="00824391" w:rsidP="00824391">
      <w:pPr>
        <w:rPr>
          <w:rFonts w:ascii="Playfair Display" w:hAnsi="Playfair Display" w:cs="Arial"/>
          <w:b/>
          <w:sz w:val="18"/>
          <w:szCs w:val="18"/>
        </w:rPr>
      </w:pPr>
    </w:p>
    <w:p w14:paraId="046C9A86" w14:textId="77777777" w:rsidR="00824391" w:rsidRPr="00C25AA9" w:rsidRDefault="00824391" w:rsidP="00824391">
      <w:pPr>
        <w:spacing w:after="120"/>
        <w:rPr>
          <w:rFonts w:ascii="Playfair Display" w:hAnsi="Playfair Display" w:cs="Arial"/>
          <w:b/>
          <w:sz w:val="18"/>
          <w:szCs w:val="18"/>
        </w:rPr>
      </w:pPr>
    </w:p>
    <w:p w14:paraId="5570AA92" w14:textId="3662E3A2" w:rsidR="00F77477" w:rsidRPr="00C25AA9" w:rsidRDefault="00F77477" w:rsidP="00F77477">
      <w:pPr>
        <w:spacing w:after="120"/>
        <w:rPr>
          <w:rFonts w:ascii="Playfair Display" w:hAnsi="Playfair Display" w:cs="Arial"/>
          <w:b/>
          <w:sz w:val="18"/>
          <w:szCs w:val="18"/>
        </w:rPr>
      </w:pPr>
      <w:r w:rsidRPr="00C25AA9">
        <w:rPr>
          <w:rFonts w:ascii="Playfair Display" w:hAnsi="Playfair Display" w:cs="Arial"/>
          <w:b/>
          <w:sz w:val="18"/>
          <w:szCs w:val="18"/>
        </w:rPr>
        <w:t>minta egyszakos osztott, az adott tanárszak szakterülete szerinti nem tanári mesterképzési szakkal, illetve osztatlan szakkal párhuzamosan vagy a mesterfokozatot követően felvett tanári mesterszak</w:t>
      </w:r>
      <w:r w:rsidRPr="00C25AA9">
        <w:rPr>
          <w:rStyle w:val="Lbjegyzet-hivatkozs"/>
          <w:rFonts w:ascii="Playfair Display" w:hAnsi="Playfair Display" w:cs="Arial"/>
          <w:b/>
          <w:sz w:val="18"/>
          <w:szCs w:val="18"/>
        </w:rPr>
        <w:footnoteReference w:id="44"/>
      </w:r>
      <w:r w:rsidRPr="00C25AA9">
        <w:rPr>
          <w:rFonts w:ascii="Playfair Display" w:hAnsi="Playfair Display" w:cs="Arial"/>
          <w:b/>
          <w:sz w:val="18"/>
          <w:szCs w:val="18"/>
        </w:rPr>
        <w:t xml:space="preserve"> bemutatásához</w:t>
      </w:r>
    </w:p>
    <w:p w14:paraId="5E4C7D1A" w14:textId="77777777" w:rsidR="00F77477" w:rsidRPr="00C25AA9" w:rsidRDefault="00F77477" w:rsidP="00F77477">
      <w:pPr>
        <w:rPr>
          <w:rFonts w:ascii="Playfair Display" w:hAnsi="Playfair Display" w:cs="Arial"/>
          <w:sz w:val="18"/>
          <w:szCs w:val="18"/>
        </w:rPr>
      </w:pPr>
      <w:r w:rsidRPr="00C25AA9">
        <w:rPr>
          <w:rFonts w:ascii="Playfair Display" w:hAnsi="Playfair Display" w:cs="Arial"/>
          <w:sz w:val="18"/>
          <w:szCs w:val="18"/>
        </w:rPr>
        <w:t xml:space="preserve"> képzési idő: 2 félév</w:t>
      </w:r>
    </w:p>
    <w:p w14:paraId="37683506" w14:textId="77777777" w:rsidR="00F77477" w:rsidRPr="00C25AA9" w:rsidRDefault="00F77477" w:rsidP="00F77477">
      <w:pPr>
        <w:rPr>
          <w:rFonts w:ascii="Playfair Display" w:hAnsi="Playfair Display" w:cs="Arial"/>
          <w:sz w:val="18"/>
          <w:szCs w:val="18"/>
        </w:rPr>
      </w:pPr>
      <w:r w:rsidRPr="00C25AA9">
        <w:rPr>
          <w:rFonts w:ascii="Playfair Display" w:hAnsi="Playfair Display" w:cs="Arial"/>
          <w:sz w:val="18"/>
          <w:szCs w:val="18"/>
        </w:rPr>
        <w:t>összegyűjtendő kreditek száma: 60 kredit</w:t>
      </w:r>
    </w:p>
    <w:p w14:paraId="33C6F435" w14:textId="77777777" w:rsidR="00F77477" w:rsidRPr="00C25AA9" w:rsidRDefault="00F77477" w:rsidP="00F77477">
      <w:pPr>
        <w:rPr>
          <w:rFonts w:ascii="Playfair Display" w:hAnsi="Playfair Display" w:cs="Arial"/>
          <w:sz w:val="18"/>
          <w:szCs w:val="18"/>
        </w:rPr>
      </w:pPr>
      <w:r w:rsidRPr="00C25AA9">
        <w:rPr>
          <w:rFonts w:ascii="Playfair Display" w:hAnsi="Playfair Display" w:cs="Arial"/>
          <w:sz w:val="18"/>
          <w:szCs w:val="18"/>
        </w:rPr>
        <w:t>szakterületi elem: a nem tanári mesterképzési szak vagy az osztatlan szak valamennyi tanulmányi és vizsga követelményének teljesítésével teljesül a szakterületi elem</w:t>
      </w:r>
    </w:p>
    <w:p w14:paraId="7293649A" w14:textId="77777777" w:rsidR="00F77477" w:rsidRPr="00C25AA9" w:rsidRDefault="00F77477" w:rsidP="00F77477">
      <w:pPr>
        <w:rPr>
          <w:rFonts w:ascii="Playfair Display" w:hAnsi="Playfair Display" w:cs="Arial"/>
          <w:sz w:val="18"/>
          <w:szCs w:val="18"/>
        </w:rPr>
      </w:pPr>
      <w:r w:rsidRPr="00C25AA9">
        <w:rPr>
          <w:rFonts w:ascii="Playfair Display" w:hAnsi="Playfair Display" w:cs="Arial"/>
          <w:sz w:val="18"/>
          <w:szCs w:val="18"/>
        </w:rPr>
        <w:t>tanári felkészítés: 60 kredit</w:t>
      </w:r>
    </w:p>
    <w:p w14:paraId="1B874F80" w14:textId="77777777" w:rsidR="00F77477" w:rsidRPr="00C25AA9" w:rsidRDefault="00F77477" w:rsidP="00F77477">
      <w:pPr>
        <w:rPr>
          <w:rFonts w:ascii="Playfair Display" w:hAnsi="Playfair Display" w:cs="Arial"/>
          <w:sz w:val="18"/>
          <w:szCs w:val="18"/>
        </w:rPr>
      </w:pPr>
      <w:r w:rsidRPr="00C25AA9">
        <w:rPr>
          <w:rFonts w:ascii="Playfair Display" w:hAnsi="Playfair Display" w:cs="Arial"/>
          <w:sz w:val="18"/>
          <w:szCs w:val="18"/>
        </w:rPr>
        <w:t xml:space="preserve"> (a 283/2012. Korm. rend. 6.§ c), valamint a 8/2013. EMMI rendelet és mellékletei, az adott szakok KKK-ja) pontjában megadottak alapján)</w:t>
      </w:r>
    </w:p>
    <w:p w14:paraId="3101962D" w14:textId="77777777" w:rsidR="00F77477" w:rsidRPr="00C25AA9" w:rsidRDefault="00F77477" w:rsidP="00F77477">
      <w:pPr>
        <w:rPr>
          <w:rFonts w:ascii="Playfair Display" w:hAnsi="Playfair Display" w:cs="Arial"/>
          <w:sz w:val="18"/>
          <w:szCs w:val="18"/>
        </w:rPr>
      </w:pPr>
    </w:p>
    <w:tbl>
      <w:tblPr>
        <w:tblW w:w="491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"/>
        <w:gridCol w:w="685"/>
        <w:gridCol w:w="272"/>
        <w:gridCol w:w="936"/>
        <w:gridCol w:w="813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1119"/>
        <w:gridCol w:w="905"/>
      </w:tblGrid>
      <w:tr w:rsidR="00C25AA9" w:rsidRPr="00C25AA9" w14:paraId="16534A5B" w14:textId="77777777" w:rsidTr="00A63C33">
        <w:trPr>
          <w:cantSplit/>
          <w:trHeight w:val="171"/>
        </w:trPr>
        <w:tc>
          <w:tcPr>
            <w:tcW w:w="993" w:type="pct"/>
            <w:gridSpan w:val="5"/>
            <w:vMerge w:val="restart"/>
            <w:shd w:val="clear" w:color="auto" w:fill="auto"/>
          </w:tcPr>
          <w:p w14:paraId="24EB0A6D" w14:textId="77777777" w:rsidR="00F77477" w:rsidRPr="00C25AA9" w:rsidRDefault="00F77477" w:rsidP="00A63C33">
            <w:pPr>
              <w:pStyle w:val="Lbjegyzetszveg"/>
              <w:rPr>
                <w:rFonts w:ascii="Playfair Display" w:hAnsi="Playfair Display" w:cs="Arial"/>
                <w:b/>
                <w:i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i/>
                <w:sz w:val="18"/>
                <w:szCs w:val="18"/>
              </w:rPr>
              <w:t>tantárgyak</w:t>
            </w:r>
          </w:p>
          <w:p w14:paraId="67FBB569" w14:textId="77777777" w:rsidR="00F77477" w:rsidRPr="00C25AA9" w:rsidRDefault="00F77477" w:rsidP="00A63C33">
            <w:pPr>
              <w:pStyle w:val="Lbjegyzetszveg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 xml:space="preserve">- </w:t>
            </w:r>
            <w:r w:rsidRPr="00C25AA9">
              <w:rPr>
                <w:rFonts w:ascii="Playfair Display" w:hAnsi="Playfair Display" w:cs="Arial"/>
                <w:sz w:val="18"/>
                <w:szCs w:val="18"/>
              </w:rPr>
              <w:t>a vonatkozó KKK-ban jelzett ismeretköröknek megfelelően</w:t>
            </w:r>
          </w:p>
          <w:p w14:paraId="3E6B77BA" w14:textId="77777777" w:rsidR="00F77477" w:rsidRPr="00C25AA9" w:rsidRDefault="00F77477" w:rsidP="00A63C33">
            <w:pPr>
              <w:pStyle w:val="Lbjegyzetszveg"/>
              <w:jc w:val="right"/>
              <w:rPr>
                <w:rFonts w:ascii="Playfair Display" w:hAnsi="Playfair Display" w:cs="Arial"/>
                <w:b/>
                <w:i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i/>
                <w:sz w:val="18"/>
                <w:szCs w:val="18"/>
              </w:rPr>
              <w:t>felelősök</w:t>
            </w:r>
          </w:p>
        </w:tc>
        <w:tc>
          <w:tcPr>
            <w:tcW w:w="3299" w:type="pct"/>
            <w:gridSpan w:val="12"/>
          </w:tcPr>
          <w:p w14:paraId="3BDCFAB4" w14:textId="77777777" w:rsidR="00F77477" w:rsidRPr="00C25AA9" w:rsidRDefault="00F77477" w:rsidP="00A63C33">
            <w:pPr>
              <w:pStyle w:val="Lbjegyzetszveg"/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félévek</w:t>
            </w:r>
          </w:p>
        </w:tc>
        <w:tc>
          <w:tcPr>
            <w:tcW w:w="391" w:type="pct"/>
            <w:vMerge w:val="restart"/>
            <w:shd w:val="clear" w:color="auto" w:fill="auto"/>
          </w:tcPr>
          <w:p w14:paraId="278AA6F4" w14:textId="77777777" w:rsidR="00F77477" w:rsidRPr="00C25AA9" w:rsidRDefault="00F77477" w:rsidP="00A63C33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tantárgy</w:t>
            </w:r>
          </w:p>
          <w:p w14:paraId="0D33B722" w14:textId="77777777" w:rsidR="00F77477" w:rsidRPr="00C25AA9" w:rsidRDefault="00F77477" w:rsidP="00A63C33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kredit-száma</w:t>
            </w:r>
            <w:r w:rsidRPr="00C25AA9">
              <w:rPr>
                <w:rStyle w:val="Lbjegyzet-hivatkozs"/>
                <w:rFonts w:ascii="Playfair Display" w:hAnsi="Playfair Display" w:cs="Arial"/>
                <w:b/>
                <w:sz w:val="18"/>
                <w:szCs w:val="18"/>
              </w:rPr>
              <w:footnoteReference w:id="45"/>
            </w:r>
          </w:p>
        </w:tc>
        <w:tc>
          <w:tcPr>
            <w:tcW w:w="317" w:type="pct"/>
            <w:vMerge w:val="restart"/>
            <w:shd w:val="clear" w:color="auto" w:fill="auto"/>
          </w:tcPr>
          <w:p w14:paraId="14055AB0" w14:textId="77777777" w:rsidR="00F77477" w:rsidRPr="00C25AA9" w:rsidRDefault="00F77477" w:rsidP="00A63C33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számon-kérés</w:t>
            </w:r>
          </w:p>
          <w:p w14:paraId="2C74C26B" w14:textId="77777777" w:rsidR="00F77477" w:rsidRPr="00C25AA9" w:rsidRDefault="00F77477" w:rsidP="00A63C33">
            <w:pPr>
              <w:ind w:left="-36"/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(</w:t>
            </w:r>
            <w:proofErr w:type="spellStart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koll</w:t>
            </w:r>
            <w:proofErr w:type="spellEnd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/</w:t>
            </w:r>
            <w:proofErr w:type="spellStart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gyj</w:t>
            </w:r>
            <w:proofErr w:type="spellEnd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 xml:space="preserve"> /egyéb</w:t>
            </w:r>
            <w:r w:rsidRPr="00C25AA9">
              <w:rPr>
                <w:rStyle w:val="Lbjegyzet-hivatkozs"/>
                <w:rFonts w:ascii="Playfair Display" w:hAnsi="Playfair Display" w:cs="Arial"/>
                <w:b/>
                <w:sz w:val="18"/>
                <w:szCs w:val="18"/>
              </w:rPr>
              <w:footnoteReference w:id="46"/>
            </w:r>
          </w:p>
        </w:tc>
      </w:tr>
      <w:tr w:rsidR="00C25AA9" w:rsidRPr="00C25AA9" w14:paraId="7CFD102C" w14:textId="77777777" w:rsidTr="00A63C33">
        <w:trPr>
          <w:cantSplit/>
          <w:trHeight w:val="266"/>
        </w:trPr>
        <w:tc>
          <w:tcPr>
            <w:tcW w:w="993" w:type="pct"/>
            <w:gridSpan w:val="5"/>
            <w:vMerge/>
            <w:shd w:val="clear" w:color="auto" w:fill="CCCCCC"/>
          </w:tcPr>
          <w:p w14:paraId="1458437A" w14:textId="77777777" w:rsidR="00F77477" w:rsidRPr="00C25AA9" w:rsidRDefault="00F77477" w:rsidP="00A63C33">
            <w:pPr>
              <w:pStyle w:val="Szvegtrzs"/>
              <w:spacing w:before="60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1649" w:type="pct"/>
            <w:gridSpan w:val="6"/>
            <w:tcBorders>
              <w:bottom w:val="double" w:sz="4" w:space="0" w:color="auto"/>
            </w:tcBorders>
            <w:shd w:val="clear" w:color="auto" w:fill="auto"/>
          </w:tcPr>
          <w:p w14:paraId="19215E90" w14:textId="77777777" w:rsidR="00F77477" w:rsidRPr="00C25AA9" w:rsidRDefault="00F77477" w:rsidP="00A63C33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1.</w:t>
            </w:r>
          </w:p>
        </w:tc>
        <w:tc>
          <w:tcPr>
            <w:tcW w:w="1649" w:type="pct"/>
            <w:gridSpan w:val="6"/>
            <w:tcBorders>
              <w:bottom w:val="double" w:sz="4" w:space="0" w:color="auto"/>
            </w:tcBorders>
          </w:tcPr>
          <w:p w14:paraId="3035797A" w14:textId="77777777" w:rsidR="00F77477" w:rsidRPr="00C25AA9" w:rsidRDefault="00F77477" w:rsidP="00A63C33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2.</w:t>
            </w:r>
          </w:p>
        </w:tc>
        <w:tc>
          <w:tcPr>
            <w:tcW w:w="391" w:type="pct"/>
            <w:vMerge/>
            <w:shd w:val="clear" w:color="auto" w:fill="auto"/>
          </w:tcPr>
          <w:p w14:paraId="0E821BE2" w14:textId="77777777" w:rsidR="00F77477" w:rsidRPr="00C25AA9" w:rsidRDefault="00F77477" w:rsidP="00A63C33">
            <w:pPr>
              <w:rPr>
                <w:rFonts w:ascii="Playfair Display" w:hAnsi="Playfair Display" w:cs="Arial"/>
                <w:b/>
                <w:sz w:val="18"/>
                <w:szCs w:val="18"/>
              </w:rPr>
            </w:pPr>
          </w:p>
        </w:tc>
        <w:tc>
          <w:tcPr>
            <w:tcW w:w="317" w:type="pct"/>
            <w:vMerge/>
            <w:shd w:val="clear" w:color="auto" w:fill="auto"/>
          </w:tcPr>
          <w:p w14:paraId="3074696C" w14:textId="77777777" w:rsidR="00F77477" w:rsidRPr="00C25AA9" w:rsidRDefault="00F77477" w:rsidP="00A63C33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</w:p>
        </w:tc>
      </w:tr>
      <w:tr w:rsidR="00C25AA9" w:rsidRPr="00C25AA9" w14:paraId="51699920" w14:textId="77777777" w:rsidTr="00A63C33">
        <w:trPr>
          <w:cantSplit/>
          <w:trHeight w:val="140"/>
        </w:trPr>
        <w:tc>
          <w:tcPr>
            <w:tcW w:w="993" w:type="pct"/>
            <w:gridSpan w:val="5"/>
            <w:vMerge/>
            <w:shd w:val="clear" w:color="auto" w:fill="CCCCCC"/>
          </w:tcPr>
          <w:p w14:paraId="1362742E" w14:textId="77777777" w:rsidR="00F77477" w:rsidRPr="00C25AA9" w:rsidRDefault="00F77477" w:rsidP="00A63C33">
            <w:pPr>
              <w:pStyle w:val="Szvegtrzs"/>
              <w:spacing w:before="60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99" w:type="pct"/>
            <w:gridSpan w:val="12"/>
          </w:tcPr>
          <w:p w14:paraId="430FB67E" w14:textId="77777777" w:rsidR="00F77477" w:rsidRPr="00C25AA9" w:rsidRDefault="00F77477" w:rsidP="00A63C33">
            <w:pPr>
              <w:pStyle w:val="Lbjegyzetszveg"/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 xml:space="preserve">tanóraszám (heti, ill. féléves) </w:t>
            </w:r>
          </w:p>
        </w:tc>
        <w:tc>
          <w:tcPr>
            <w:tcW w:w="391" w:type="pct"/>
            <w:vMerge/>
            <w:shd w:val="clear" w:color="auto" w:fill="auto"/>
          </w:tcPr>
          <w:p w14:paraId="4CD8D8F0" w14:textId="77777777" w:rsidR="00F77477" w:rsidRPr="00C25AA9" w:rsidRDefault="00F77477" w:rsidP="00A63C33">
            <w:pPr>
              <w:rPr>
                <w:rFonts w:ascii="Playfair Display" w:hAnsi="Playfair Display" w:cs="Arial"/>
                <w:b/>
                <w:sz w:val="18"/>
                <w:szCs w:val="18"/>
              </w:rPr>
            </w:pPr>
          </w:p>
        </w:tc>
        <w:tc>
          <w:tcPr>
            <w:tcW w:w="317" w:type="pct"/>
            <w:vMerge/>
            <w:shd w:val="clear" w:color="auto" w:fill="auto"/>
          </w:tcPr>
          <w:p w14:paraId="36074EDF" w14:textId="77777777" w:rsidR="00F77477" w:rsidRPr="00C25AA9" w:rsidRDefault="00F77477" w:rsidP="00A63C33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</w:p>
        </w:tc>
      </w:tr>
      <w:tr w:rsidR="00C25AA9" w:rsidRPr="00C25AA9" w14:paraId="40C3BD1C" w14:textId="77777777" w:rsidTr="00A63C33">
        <w:trPr>
          <w:gridBefore w:val="2"/>
          <w:wBefore w:w="287" w:type="pct"/>
          <w:cantSplit/>
          <w:trHeight w:val="427"/>
        </w:trPr>
        <w:tc>
          <w:tcPr>
            <w:tcW w:w="4713" w:type="pct"/>
            <w:gridSpan w:val="17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B2451D7" w14:textId="77777777" w:rsidR="00F77477" w:rsidRPr="00C25AA9" w:rsidRDefault="00F77477" w:rsidP="00A63C33">
            <w:pPr>
              <w:pStyle w:val="Lbjegyzetszveg"/>
              <w:ind w:right="-68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tanári felkészítés 60 kredit, melyen belül:</w:t>
            </w:r>
          </w:p>
          <w:p w14:paraId="1B64908E" w14:textId="77777777" w:rsidR="00F77477" w:rsidRPr="00C25AA9" w:rsidRDefault="00F77477" w:rsidP="00A63C33">
            <w:pPr>
              <w:pStyle w:val="Lbjegyzetszveg"/>
              <w:numPr>
                <w:ilvl w:val="0"/>
                <w:numId w:val="18"/>
              </w:numPr>
              <w:ind w:right="-68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Pedagógia, pszichológiai elméleti és gyakorlati ismeretek:28 kredit,</w:t>
            </w:r>
          </w:p>
          <w:p w14:paraId="7C0A5D31" w14:textId="77777777" w:rsidR="00F77477" w:rsidRPr="00C25AA9" w:rsidRDefault="00F77477" w:rsidP="00A63C33">
            <w:pPr>
              <w:pStyle w:val="Lbjegyzetszveg"/>
              <w:numPr>
                <w:ilvl w:val="0"/>
                <w:numId w:val="18"/>
              </w:numPr>
              <w:ind w:right="-68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Szakmódszertani (diszciplináris, interdiszciplináris tantárgy-pedagógiai) ismeretek: 8 kredit</w:t>
            </w:r>
          </w:p>
          <w:p w14:paraId="34A61730" w14:textId="77777777" w:rsidR="00F77477" w:rsidRPr="00C25AA9" w:rsidRDefault="00F77477" w:rsidP="00A63C33">
            <w:pPr>
              <w:pStyle w:val="Lbjegyzetszveg"/>
              <w:ind w:left="720" w:right="-68"/>
              <w:rPr>
                <w:rFonts w:ascii="Playfair Display" w:hAnsi="Playfair Display" w:cs="Arial"/>
                <w:sz w:val="18"/>
                <w:szCs w:val="18"/>
              </w:rPr>
            </w:pPr>
          </w:p>
          <w:p w14:paraId="62D465FA" w14:textId="77777777" w:rsidR="00F77477" w:rsidRPr="00C25AA9" w:rsidRDefault="00F77477" w:rsidP="00A63C33">
            <w:pPr>
              <w:pStyle w:val="Lbjegyzetszveg"/>
              <w:ind w:right="-68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 xml:space="preserve">A fentiekből: </w:t>
            </w:r>
          </w:p>
          <w:p w14:paraId="095903FC" w14:textId="77777777" w:rsidR="00F77477" w:rsidRPr="00C25AA9" w:rsidRDefault="00F77477" w:rsidP="00A63C33">
            <w:pPr>
              <w:pStyle w:val="Lbjegyzetszveg"/>
              <w:numPr>
                <w:ilvl w:val="0"/>
                <w:numId w:val="18"/>
              </w:numPr>
              <w:ind w:right="-68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összefüggő egyéni iskolai gyakorlathoz közvetlenül kapcsolódó feladatok: 4 kredit</w:t>
            </w:r>
          </w:p>
          <w:p w14:paraId="36FA9E0F" w14:textId="77777777" w:rsidR="00F77477" w:rsidRPr="00C25AA9" w:rsidRDefault="00F77477" w:rsidP="00A63C33">
            <w:pPr>
              <w:pStyle w:val="Lbjegyzetszveg"/>
              <w:numPr>
                <w:ilvl w:val="0"/>
                <w:numId w:val="18"/>
              </w:numPr>
              <w:ind w:right="-68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köznevelési intézményben megszervezett összefüggő, egyéni iskolai gyakorlat (a portfólió kreditértékével): 20 kredit</w:t>
            </w:r>
          </w:p>
          <w:p w14:paraId="478E722D" w14:textId="77777777" w:rsidR="00F77477" w:rsidRPr="00C25AA9" w:rsidRDefault="00F77477" w:rsidP="00A63C33">
            <w:pPr>
              <w:pStyle w:val="Lbjegyzetszveg"/>
              <w:ind w:right="-68"/>
              <w:rPr>
                <w:rFonts w:ascii="Playfair Display" w:hAnsi="Playfair Display" w:cs="Arial"/>
                <w:sz w:val="18"/>
                <w:szCs w:val="18"/>
              </w:rPr>
            </w:pPr>
          </w:p>
          <w:p w14:paraId="3EBF0230" w14:textId="77777777" w:rsidR="00F77477" w:rsidRPr="00C25AA9" w:rsidRDefault="00F77477" w:rsidP="00A63C33">
            <w:pPr>
              <w:pStyle w:val="Lbjegyzetszveg"/>
              <w:ind w:right="-68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A képzéssel párhuzamosan folyó tanítási gyakorlat további 2 kredit</w:t>
            </w:r>
          </w:p>
        </w:tc>
      </w:tr>
      <w:tr w:rsidR="00C25AA9" w:rsidRPr="00C25AA9" w14:paraId="26BEE61D" w14:textId="77777777" w:rsidTr="00A63C33">
        <w:trPr>
          <w:cantSplit/>
          <w:trHeight w:val="465"/>
        </w:trPr>
        <w:tc>
          <w:tcPr>
            <w:tcW w:w="993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03AB490" w14:textId="77777777" w:rsidR="00F77477" w:rsidRPr="00C25AA9" w:rsidRDefault="00F77477" w:rsidP="00A63C33">
            <w:pPr>
              <w:pStyle w:val="Lbjegyzetszveg"/>
              <w:ind w:left="57" w:right="-102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 xml:space="preserve">3. </w:t>
            </w:r>
          </w:p>
          <w:p w14:paraId="572DC689" w14:textId="77777777" w:rsidR="00F77477" w:rsidRPr="00C25AA9" w:rsidRDefault="00F77477" w:rsidP="00A63C33">
            <w:pPr>
              <w:pStyle w:val="Lbjegyzetszveg"/>
              <w:ind w:left="57" w:right="-102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Z.Z.</w:t>
            </w:r>
          </w:p>
        </w:tc>
        <w:tc>
          <w:tcPr>
            <w:tcW w:w="82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22667E3" w14:textId="77777777" w:rsidR="00F77477" w:rsidRPr="00C25AA9" w:rsidRDefault="00F77477" w:rsidP="00A63C33">
            <w:pPr>
              <w:pStyle w:val="Lbjegyzetszveg"/>
              <w:ind w:left="57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825" w:type="pct"/>
            <w:gridSpan w:val="3"/>
            <w:tcBorders>
              <w:bottom w:val="single" w:sz="4" w:space="0" w:color="auto"/>
            </w:tcBorders>
          </w:tcPr>
          <w:p w14:paraId="666C3B71" w14:textId="77777777" w:rsidR="00F77477" w:rsidRPr="00C25AA9" w:rsidRDefault="00F77477" w:rsidP="00A63C33">
            <w:pPr>
              <w:pStyle w:val="Lbjegyzetszveg"/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1649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1313EEE" w14:textId="77777777" w:rsidR="00F77477" w:rsidRPr="00C25AA9" w:rsidRDefault="00F77477" w:rsidP="00A63C33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39482B58" w14:textId="77777777" w:rsidR="00F77477" w:rsidRPr="00C25AA9" w:rsidRDefault="00F77477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</w:tcPr>
          <w:p w14:paraId="20B3A49D" w14:textId="77777777" w:rsidR="00F77477" w:rsidRPr="00C25AA9" w:rsidRDefault="00F77477" w:rsidP="00A63C33">
            <w:pPr>
              <w:pStyle w:val="Lbjegyzetszveg"/>
              <w:rPr>
                <w:rFonts w:ascii="Playfair Display" w:hAnsi="Playfair Display" w:cs="Arial"/>
                <w:sz w:val="18"/>
                <w:szCs w:val="18"/>
              </w:rPr>
            </w:pP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koll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.</w:t>
            </w:r>
          </w:p>
        </w:tc>
      </w:tr>
      <w:tr w:rsidR="00C25AA9" w:rsidRPr="00C25AA9" w14:paraId="0567A223" w14:textId="77777777" w:rsidTr="00A63C33">
        <w:trPr>
          <w:cantSplit/>
          <w:trHeight w:val="465"/>
        </w:trPr>
        <w:tc>
          <w:tcPr>
            <w:tcW w:w="993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8EC087" w14:textId="77777777" w:rsidR="00F77477" w:rsidRPr="00C25AA9" w:rsidRDefault="00F77477" w:rsidP="00A63C33">
            <w:pPr>
              <w:pStyle w:val="Lbjegyzetszveg"/>
              <w:ind w:left="57" w:right="-102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stb.</w:t>
            </w:r>
          </w:p>
        </w:tc>
        <w:tc>
          <w:tcPr>
            <w:tcW w:w="82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7CB449" w14:textId="77777777" w:rsidR="00F77477" w:rsidRPr="00C25AA9" w:rsidRDefault="00F77477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82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1D4C09" w14:textId="77777777" w:rsidR="00F77477" w:rsidRPr="00C25AA9" w:rsidRDefault="00F77477" w:rsidP="00A63C33">
            <w:pPr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1649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FA9DF6" w14:textId="77777777" w:rsidR="00F77477" w:rsidRPr="00C25AA9" w:rsidRDefault="00F77477" w:rsidP="00A63C33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…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8A8BAF" w14:textId="77777777" w:rsidR="00F77477" w:rsidRPr="00C25AA9" w:rsidRDefault="00F77477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1D7D96" w14:textId="77777777" w:rsidR="00F77477" w:rsidRPr="00C25AA9" w:rsidRDefault="00F77477" w:rsidP="00A63C33">
            <w:pPr>
              <w:pStyle w:val="Lbjegyzetszveg"/>
              <w:rPr>
                <w:rFonts w:ascii="Playfair Display" w:hAnsi="Playfair Display" w:cs="Arial"/>
                <w:sz w:val="18"/>
                <w:szCs w:val="18"/>
              </w:rPr>
            </w:pP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koll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/</w:t>
            </w: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gyj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/</w:t>
            </w:r>
          </w:p>
        </w:tc>
      </w:tr>
      <w:tr w:rsidR="00C25AA9" w:rsidRPr="00C25AA9" w14:paraId="7E9591EF" w14:textId="77777777" w:rsidTr="00A63C33">
        <w:trPr>
          <w:cantSplit/>
          <w:trHeight w:val="344"/>
        </w:trPr>
        <w:tc>
          <w:tcPr>
            <w:tcW w:w="993" w:type="pct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73C3C67E" w14:textId="77777777" w:rsidR="00F77477" w:rsidRPr="00C25AA9" w:rsidRDefault="00F77477" w:rsidP="00A63C33">
            <w:pPr>
              <w:pStyle w:val="Lbjegyzetszveg"/>
              <w:jc w:val="right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e modulban összesen</w:t>
            </w:r>
          </w:p>
        </w:tc>
        <w:tc>
          <w:tcPr>
            <w:tcW w:w="27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38A2CF4D" w14:textId="77777777" w:rsidR="00F77477" w:rsidRPr="00C25AA9" w:rsidRDefault="00F77477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58F79CCE" w14:textId="77777777" w:rsidR="00F77477" w:rsidRPr="00C25AA9" w:rsidRDefault="00F77477" w:rsidP="00A63C33">
            <w:pPr>
              <w:ind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2E4770E4" w14:textId="77777777" w:rsidR="00F77477" w:rsidRPr="00C25AA9" w:rsidRDefault="00F77477" w:rsidP="00A63C33">
            <w:pPr>
              <w:ind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05C29D71" w14:textId="77777777" w:rsidR="00F77477" w:rsidRPr="00C25AA9" w:rsidRDefault="00F77477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161EBDE3" w14:textId="77777777" w:rsidR="00F77477" w:rsidRPr="00C25AA9" w:rsidRDefault="00F77477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34676C08" w14:textId="77777777" w:rsidR="00F77477" w:rsidRPr="00C25AA9" w:rsidRDefault="00F77477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7EA83C14" w14:textId="77777777" w:rsidR="00F77477" w:rsidRPr="00C25AA9" w:rsidRDefault="00F77477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1715CEEB" w14:textId="77777777" w:rsidR="00F77477" w:rsidRPr="00C25AA9" w:rsidRDefault="00F77477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3AAFC664" w14:textId="77777777" w:rsidR="00F77477" w:rsidRPr="00C25AA9" w:rsidRDefault="00F77477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045ACCF0" w14:textId="77777777" w:rsidR="00F77477" w:rsidRPr="00C25AA9" w:rsidRDefault="00F77477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2A74C82A" w14:textId="77777777" w:rsidR="00F77477" w:rsidRPr="00C25AA9" w:rsidRDefault="00F77477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5D2FB6D7" w14:textId="77777777" w:rsidR="00F77477" w:rsidRPr="00C25AA9" w:rsidRDefault="00F77477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0A86502B" w14:textId="77777777" w:rsidR="00F77477" w:rsidRPr="00C25AA9" w:rsidRDefault="00F77477" w:rsidP="00A63C33">
            <w:pPr>
              <w:pStyle w:val="Lbjegyzetszveg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60</w:t>
            </w:r>
          </w:p>
        </w:tc>
        <w:tc>
          <w:tcPr>
            <w:tcW w:w="317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5DBE30F9" w14:textId="77777777" w:rsidR="00F77477" w:rsidRPr="00C25AA9" w:rsidRDefault="00F77477" w:rsidP="00A63C33">
            <w:pPr>
              <w:pStyle w:val="Lbjegyzetszveg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…</w:t>
            </w:r>
            <w:proofErr w:type="spellStart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koll</w:t>
            </w:r>
            <w:proofErr w:type="spellEnd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.</w:t>
            </w:r>
          </w:p>
          <w:p w14:paraId="6469B8DD" w14:textId="77777777" w:rsidR="00F77477" w:rsidRPr="00C25AA9" w:rsidRDefault="00F77477" w:rsidP="00A63C33">
            <w:pPr>
              <w:pStyle w:val="Lbjegyzetszveg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…</w:t>
            </w:r>
            <w:proofErr w:type="spellStart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gyj</w:t>
            </w:r>
            <w:proofErr w:type="spellEnd"/>
          </w:p>
          <w:p w14:paraId="46E5F284" w14:textId="77777777" w:rsidR="00F77477" w:rsidRPr="00C25AA9" w:rsidRDefault="00F77477" w:rsidP="00A63C33">
            <w:pPr>
              <w:pStyle w:val="Lbjegyzetszveg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….</w:t>
            </w:r>
          </w:p>
        </w:tc>
      </w:tr>
      <w:tr w:rsidR="00C25AA9" w:rsidRPr="00C25AA9" w14:paraId="442417A5" w14:textId="77777777" w:rsidTr="00A63C33">
        <w:trPr>
          <w:gridBefore w:val="1"/>
          <w:wBefore w:w="48" w:type="pct"/>
          <w:cantSplit/>
          <w:trHeight w:val="344"/>
        </w:trPr>
        <w:tc>
          <w:tcPr>
            <w:tcW w:w="334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4B0C71D0" w14:textId="77777777" w:rsidR="00F77477" w:rsidRPr="00C25AA9" w:rsidRDefault="00F77477" w:rsidP="00A63C33">
            <w:pPr>
              <w:pStyle w:val="Lbjegyzetszveg"/>
              <w:jc w:val="right"/>
              <w:rPr>
                <w:rFonts w:ascii="Playfair Display" w:hAnsi="Playfair Display" w:cs="Arial"/>
                <w:b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3777194C" w14:textId="77777777" w:rsidR="00F77477" w:rsidRPr="00C25AA9" w:rsidRDefault="00F77477" w:rsidP="00A63C33">
            <w:pPr>
              <w:pStyle w:val="Lbjegyzetszveg"/>
              <w:jc w:val="right"/>
              <w:rPr>
                <w:rFonts w:ascii="Playfair Display" w:hAnsi="Playfair Display" w:cs="Arial"/>
                <w:b/>
                <w:sz w:val="18"/>
                <w:szCs w:val="18"/>
              </w:rPr>
            </w:pPr>
          </w:p>
        </w:tc>
        <w:tc>
          <w:tcPr>
            <w:tcW w:w="3583" w:type="pct"/>
            <w:gridSpan w:val="13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6F123F30" w14:textId="5F0247BF" w:rsidR="00F77477" w:rsidRPr="00C25AA9" w:rsidRDefault="00F77477" w:rsidP="00A63C33">
            <w:pPr>
              <w:pStyle w:val="Lbjegyzetszveg"/>
              <w:jc w:val="right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A szakterületi és a tanári felkészítés elemeinek kreditértéke összesen</w:t>
            </w:r>
          </w:p>
          <w:p w14:paraId="2A0F18B0" w14:textId="77777777" w:rsidR="00F77477" w:rsidRPr="00C25AA9" w:rsidRDefault="00F77477" w:rsidP="00A63C33">
            <w:pPr>
              <w:pStyle w:val="Lbjegyzetszveg"/>
              <w:jc w:val="right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708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2032E258" w14:textId="77777777" w:rsidR="00F77477" w:rsidRPr="00C25AA9" w:rsidRDefault="00F77477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  <w:p w14:paraId="5B220B9B" w14:textId="77777777" w:rsidR="00F77477" w:rsidRPr="00C25AA9" w:rsidRDefault="00F77477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60 kredit</w:t>
            </w:r>
          </w:p>
        </w:tc>
      </w:tr>
    </w:tbl>
    <w:p w14:paraId="37ABE2B8" w14:textId="77777777" w:rsidR="00F77477" w:rsidRPr="00C25AA9" w:rsidRDefault="00F77477" w:rsidP="00F77477">
      <w:pPr>
        <w:spacing w:after="120"/>
        <w:rPr>
          <w:rFonts w:ascii="Playfair Display" w:hAnsi="Playfair Display" w:cs="Arial"/>
          <w:b/>
          <w:sz w:val="18"/>
          <w:szCs w:val="18"/>
        </w:rPr>
      </w:pPr>
      <w:r w:rsidRPr="00C25AA9">
        <w:rPr>
          <w:rFonts w:ascii="Playfair Display" w:hAnsi="Playfair Display" w:cs="Arial"/>
          <w:sz w:val="18"/>
          <w:szCs w:val="18"/>
        </w:rPr>
        <w:br w:type="page"/>
      </w:r>
      <w:r w:rsidRPr="00C25AA9">
        <w:rPr>
          <w:rFonts w:ascii="Playfair Display" w:hAnsi="Playfair Display" w:cs="Arial"/>
          <w:b/>
          <w:sz w:val="18"/>
          <w:szCs w:val="18"/>
        </w:rPr>
        <w:t>minta újabb oklevelet adó, egyszakos osztott, tanári mesterszak (</w:t>
      </w:r>
      <w:r w:rsidRPr="00C25AA9">
        <w:rPr>
          <w:rFonts w:ascii="Playfair Display" w:hAnsi="Playfair Display" w:cs="Arial"/>
          <w:b/>
          <w:sz w:val="18"/>
          <w:szCs w:val="18"/>
          <w:u w:val="single"/>
        </w:rPr>
        <w:t>4 féléves</w:t>
      </w:r>
      <w:r w:rsidRPr="00C25AA9">
        <w:rPr>
          <w:rFonts w:ascii="Playfair Display" w:hAnsi="Playfair Display" w:cs="Arial"/>
          <w:b/>
          <w:sz w:val="18"/>
          <w:szCs w:val="18"/>
        </w:rPr>
        <w:t xml:space="preserve"> képzés)</w:t>
      </w:r>
      <w:r w:rsidRPr="00C25AA9">
        <w:rPr>
          <w:rStyle w:val="Lbjegyzet-hivatkozs"/>
          <w:rFonts w:ascii="Playfair Display" w:hAnsi="Playfair Display" w:cs="Arial"/>
          <w:b/>
          <w:sz w:val="18"/>
          <w:szCs w:val="18"/>
        </w:rPr>
        <w:footnoteReference w:id="47"/>
      </w:r>
      <w:r w:rsidRPr="00C25AA9">
        <w:rPr>
          <w:rFonts w:ascii="Playfair Display" w:hAnsi="Playfair Display" w:cs="Arial"/>
          <w:b/>
          <w:sz w:val="18"/>
          <w:szCs w:val="18"/>
        </w:rPr>
        <w:t xml:space="preserve"> bemutatásához (kivéve természettudomány-környezettan szakos tanár szakképzettség birtokában újabb, tanári szakképzettség megszerzésére irányuló biológiatanár, fizikatanár, kémiatanár, földrajztanár szakos képzést)</w:t>
      </w:r>
    </w:p>
    <w:p w14:paraId="58257526" w14:textId="77777777" w:rsidR="00F77477" w:rsidRPr="00C25AA9" w:rsidRDefault="00F77477" w:rsidP="00F77477">
      <w:pPr>
        <w:rPr>
          <w:rFonts w:ascii="Playfair Display" w:hAnsi="Playfair Display" w:cs="Arial"/>
          <w:sz w:val="18"/>
          <w:szCs w:val="18"/>
        </w:rPr>
      </w:pPr>
      <w:r w:rsidRPr="00C25AA9">
        <w:rPr>
          <w:rFonts w:ascii="Playfair Display" w:hAnsi="Playfair Display" w:cs="Arial"/>
          <w:sz w:val="18"/>
          <w:szCs w:val="18"/>
        </w:rPr>
        <w:t>képzési idő: 4 félév</w:t>
      </w:r>
    </w:p>
    <w:p w14:paraId="300C1782" w14:textId="77777777" w:rsidR="00F77477" w:rsidRPr="00C25AA9" w:rsidRDefault="00F77477" w:rsidP="00F77477">
      <w:pPr>
        <w:rPr>
          <w:rFonts w:ascii="Playfair Display" w:hAnsi="Playfair Display" w:cs="Arial"/>
          <w:sz w:val="18"/>
          <w:szCs w:val="18"/>
        </w:rPr>
      </w:pPr>
      <w:r w:rsidRPr="00C25AA9">
        <w:rPr>
          <w:rFonts w:ascii="Playfair Display" w:hAnsi="Playfair Display" w:cs="Arial"/>
          <w:sz w:val="18"/>
          <w:szCs w:val="18"/>
        </w:rPr>
        <w:t>összegyűjtendő kreditek száma: 120 kredit</w:t>
      </w:r>
    </w:p>
    <w:p w14:paraId="5AEEB4DC" w14:textId="77777777" w:rsidR="00F77477" w:rsidRPr="00C25AA9" w:rsidRDefault="00F77477" w:rsidP="00F77477">
      <w:pPr>
        <w:rPr>
          <w:rFonts w:ascii="Playfair Display" w:hAnsi="Playfair Display" w:cs="Arial"/>
          <w:sz w:val="18"/>
          <w:szCs w:val="18"/>
        </w:rPr>
      </w:pPr>
      <w:r w:rsidRPr="00C25AA9">
        <w:rPr>
          <w:rFonts w:ascii="Playfair Display" w:hAnsi="Playfair Display" w:cs="Arial"/>
          <w:sz w:val="18"/>
          <w:szCs w:val="18"/>
        </w:rPr>
        <w:t xml:space="preserve"> (a szakon: 100 szakterületi + 20 kredit tanári felkészítés) </w:t>
      </w:r>
    </w:p>
    <w:p w14:paraId="129D4593" w14:textId="77777777" w:rsidR="00F77477" w:rsidRPr="00C25AA9" w:rsidRDefault="00F77477" w:rsidP="00F77477">
      <w:pPr>
        <w:rPr>
          <w:rFonts w:ascii="Playfair Display" w:hAnsi="Playfair Display" w:cs="Arial"/>
          <w:sz w:val="18"/>
          <w:szCs w:val="18"/>
        </w:rPr>
      </w:pPr>
      <w:r w:rsidRPr="00C25AA9">
        <w:rPr>
          <w:rFonts w:ascii="Playfair Display" w:hAnsi="Playfair Display" w:cs="Arial"/>
          <w:sz w:val="18"/>
          <w:szCs w:val="18"/>
        </w:rPr>
        <w:t>(a 283/2012. Korm. rend. 6.§ b), valamint a 8/2013. EMMI rendelet és mellékletei, az adott szakok KKK-ja) pontjában megadottak alapján)</w:t>
      </w:r>
    </w:p>
    <w:p w14:paraId="3682D03A" w14:textId="77777777" w:rsidR="00F77477" w:rsidRPr="00C25AA9" w:rsidRDefault="00F77477" w:rsidP="00F77477">
      <w:pPr>
        <w:rPr>
          <w:rFonts w:ascii="Playfair Display" w:hAnsi="Playfair Display" w:cs="Arial"/>
          <w:sz w:val="18"/>
          <w:szCs w:val="18"/>
        </w:rPr>
      </w:pPr>
    </w:p>
    <w:tbl>
      <w:tblPr>
        <w:tblW w:w="491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"/>
        <w:gridCol w:w="677"/>
        <w:gridCol w:w="273"/>
        <w:gridCol w:w="937"/>
        <w:gridCol w:w="825"/>
        <w:gridCol w:w="781"/>
        <w:gridCol w:w="781"/>
        <w:gridCol w:w="784"/>
        <w:gridCol w:w="781"/>
        <w:gridCol w:w="781"/>
        <w:gridCol w:w="784"/>
        <w:gridCol w:w="781"/>
        <w:gridCol w:w="781"/>
        <w:gridCol w:w="784"/>
        <w:gridCol w:w="781"/>
        <w:gridCol w:w="781"/>
        <w:gridCol w:w="816"/>
        <w:gridCol w:w="1119"/>
        <w:gridCol w:w="927"/>
      </w:tblGrid>
      <w:tr w:rsidR="00C25AA9" w:rsidRPr="00C25AA9" w14:paraId="5FE1A47B" w14:textId="77777777" w:rsidTr="00A63C33">
        <w:trPr>
          <w:cantSplit/>
          <w:trHeight w:val="171"/>
        </w:trPr>
        <w:tc>
          <w:tcPr>
            <w:tcW w:w="994" w:type="pct"/>
            <w:gridSpan w:val="5"/>
            <w:vMerge w:val="restart"/>
            <w:shd w:val="clear" w:color="auto" w:fill="auto"/>
          </w:tcPr>
          <w:p w14:paraId="537B00E9" w14:textId="77777777" w:rsidR="00F77477" w:rsidRPr="00C25AA9" w:rsidRDefault="00F77477" w:rsidP="00A63C33">
            <w:pPr>
              <w:pStyle w:val="Lbjegyzetszveg"/>
              <w:rPr>
                <w:rFonts w:ascii="Playfair Display" w:hAnsi="Playfair Display" w:cs="Arial"/>
                <w:b/>
                <w:i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i/>
                <w:sz w:val="18"/>
                <w:szCs w:val="18"/>
              </w:rPr>
              <w:t>tantárgyak</w:t>
            </w:r>
          </w:p>
          <w:p w14:paraId="30DEBB32" w14:textId="77777777" w:rsidR="00F77477" w:rsidRPr="00C25AA9" w:rsidRDefault="00F77477" w:rsidP="00A63C33">
            <w:pPr>
              <w:pStyle w:val="Lbjegyzetszveg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 xml:space="preserve">- </w:t>
            </w:r>
            <w:r w:rsidRPr="00C25AA9">
              <w:rPr>
                <w:rFonts w:ascii="Playfair Display" w:hAnsi="Playfair Display" w:cs="Arial"/>
                <w:sz w:val="18"/>
                <w:szCs w:val="18"/>
              </w:rPr>
              <w:t>a vonatkozó KKK-ban jelzett ismeretköröknek megfelelően</w:t>
            </w:r>
          </w:p>
          <w:p w14:paraId="6BC02AC1" w14:textId="77777777" w:rsidR="00F77477" w:rsidRPr="00C25AA9" w:rsidRDefault="00F77477" w:rsidP="00A63C33">
            <w:pPr>
              <w:pStyle w:val="Lbjegyzetszveg"/>
              <w:jc w:val="right"/>
              <w:rPr>
                <w:rFonts w:ascii="Playfair Display" w:hAnsi="Playfair Display" w:cs="Arial"/>
                <w:b/>
                <w:i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i/>
                <w:sz w:val="18"/>
                <w:szCs w:val="18"/>
              </w:rPr>
              <w:t>felelősök</w:t>
            </w:r>
          </w:p>
        </w:tc>
        <w:tc>
          <w:tcPr>
            <w:tcW w:w="3290" w:type="pct"/>
            <w:gridSpan w:val="12"/>
          </w:tcPr>
          <w:p w14:paraId="463513CA" w14:textId="77777777" w:rsidR="00F77477" w:rsidRPr="00C25AA9" w:rsidRDefault="00F77477" w:rsidP="00A63C33">
            <w:pPr>
              <w:pStyle w:val="Lbjegyzetszveg"/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félévek</w:t>
            </w:r>
          </w:p>
        </w:tc>
        <w:tc>
          <w:tcPr>
            <w:tcW w:w="391" w:type="pct"/>
            <w:vMerge w:val="restart"/>
            <w:shd w:val="clear" w:color="auto" w:fill="auto"/>
          </w:tcPr>
          <w:p w14:paraId="7D4518F3" w14:textId="77777777" w:rsidR="00F77477" w:rsidRPr="00C25AA9" w:rsidRDefault="00F77477" w:rsidP="00A63C33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tantárgy</w:t>
            </w:r>
          </w:p>
          <w:p w14:paraId="5EDB2A0C" w14:textId="77777777" w:rsidR="00F77477" w:rsidRPr="00C25AA9" w:rsidRDefault="00F77477" w:rsidP="00A63C33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kredit-száma</w:t>
            </w:r>
            <w:r w:rsidRPr="00C25AA9">
              <w:rPr>
                <w:rStyle w:val="Lbjegyzet-hivatkozs"/>
                <w:rFonts w:ascii="Playfair Display" w:hAnsi="Playfair Display" w:cs="Arial"/>
                <w:b/>
                <w:sz w:val="18"/>
                <w:szCs w:val="18"/>
              </w:rPr>
              <w:footnoteReference w:id="48"/>
            </w:r>
          </w:p>
        </w:tc>
        <w:tc>
          <w:tcPr>
            <w:tcW w:w="325" w:type="pct"/>
            <w:vMerge w:val="restart"/>
            <w:shd w:val="clear" w:color="auto" w:fill="auto"/>
          </w:tcPr>
          <w:p w14:paraId="18E8ED4C" w14:textId="77777777" w:rsidR="00F77477" w:rsidRPr="00C25AA9" w:rsidRDefault="00F77477" w:rsidP="00A63C33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számon-kérés</w:t>
            </w:r>
          </w:p>
          <w:p w14:paraId="3AE43568" w14:textId="77777777" w:rsidR="00F77477" w:rsidRPr="00C25AA9" w:rsidRDefault="00F77477" w:rsidP="00A63C33">
            <w:pPr>
              <w:ind w:left="-36"/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(</w:t>
            </w:r>
            <w:proofErr w:type="spellStart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koll</w:t>
            </w:r>
            <w:proofErr w:type="spellEnd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/</w:t>
            </w:r>
            <w:proofErr w:type="spellStart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gyj</w:t>
            </w:r>
            <w:proofErr w:type="spellEnd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 xml:space="preserve"> /egyéb</w:t>
            </w:r>
            <w:r w:rsidRPr="00C25AA9">
              <w:rPr>
                <w:rStyle w:val="Lbjegyzet-hivatkozs"/>
                <w:rFonts w:ascii="Playfair Display" w:hAnsi="Playfair Display" w:cs="Arial"/>
                <w:b/>
                <w:sz w:val="18"/>
                <w:szCs w:val="18"/>
              </w:rPr>
              <w:footnoteReference w:id="49"/>
            </w:r>
          </w:p>
        </w:tc>
      </w:tr>
      <w:tr w:rsidR="00C25AA9" w:rsidRPr="00C25AA9" w14:paraId="347D788F" w14:textId="77777777" w:rsidTr="00A63C33">
        <w:trPr>
          <w:cantSplit/>
          <w:trHeight w:val="266"/>
        </w:trPr>
        <w:tc>
          <w:tcPr>
            <w:tcW w:w="994" w:type="pct"/>
            <w:gridSpan w:val="5"/>
            <w:vMerge/>
            <w:shd w:val="clear" w:color="auto" w:fill="CCCCCC"/>
          </w:tcPr>
          <w:p w14:paraId="6E6FEA62" w14:textId="77777777" w:rsidR="00F77477" w:rsidRPr="00C25AA9" w:rsidRDefault="00F77477" w:rsidP="00A63C33">
            <w:pPr>
              <w:pStyle w:val="Szvegtrzs"/>
              <w:spacing w:before="60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820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567F9A6D" w14:textId="77777777" w:rsidR="00F77477" w:rsidRPr="00C25AA9" w:rsidRDefault="00F77477" w:rsidP="00A63C33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1.</w:t>
            </w:r>
          </w:p>
        </w:tc>
        <w:tc>
          <w:tcPr>
            <w:tcW w:w="820" w:type="pct"/>
            <w:gridSpan w:val="3"/>
            <w:tcBorders>
              <w:bottom w:val="double" w:sz="4" w:space="0" w:color="auto"/>
            </w:tcBorders>
          </w:tcPr>
          <w:p w14:paraId="785425EE" w14:textId="77777777" w:rsidR="00F77477" w:rsidRPr="00C25AA9" w:rsidRDefault="00F77477" w:rsidP="00A63C33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2.</w:t>
            </w:r>
          </w:p>
        </w:tc>
        <w:tc>
          <w:tcPr>
            <w:tcW w:w="820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4F400F99" w14:textId="77777777" w:rsidR="00F77477" w:rsidRPr="00C25AA9" w:rsidRDefault="00F77477" w:rsidP="00A63C33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3.</w:t>
            </w:r>
          </w:p>
        </w:tc>
        <w:tc>
          <w:tcPr>
            <w:tcW w:w="829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67A34F66" w14:textId="77777777" w:rsidR="00F77477" w:rsidRPr="00C25AA9" w:rsidRDefault="00F77477" w:rsidP="00A63C33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4.</w:t>
            </w:r>
          </w:p>
        </w:tc>
        <w:tc>
          <w:tcPr>
            <w:tcW w:w="391" w:type="pct"/>
            <w:vMerge/>
            <w:shd w:val="clear" w:color="auto" w:fill="auto"/>
          </w:tcPr>
          <w:p w14:paraId="7F29EEB1" w14:textId="77777777" w:rsidR="00F77477" w:rsidRPr="00C25AA9" w:rsidRDefault="00F77477" w:rsidP="00A63C33">
            <w:pPr>
              <w:rPr>
                <w:rFonts w:ascii="Playfair Display" w:hAnsi="Playfair Display" w:cs="Arial"/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14:paraId="06B6F90F" w14:textId="77777777" w:rsidR="00F77477" w:rsidRPr="00C25AA9" w:rsidRDefault="00F77477" w:rsidP="00A63C33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</w:p>
        </w:tc>
      </w:tr>
      <w:tr w:rsidR="00C25AA9" w:rsidRPr="00C25AA9" w14:paraId="2690FC76" w14:textId="77777777" w:rsidTr="00A63C33">
        <w:trPr>
          <w:cantSplit/>
          <w:trHeight w:val="140"/>
        </w:trPr>
        <w:tc>
          <w:tcPr>
            <w:tcW w:w="994" w:type="pct"/>
            <w:gridSpan w:val="5"/>
            <w:vMerge/>
            <w:shd w:val="clear" w:color="auto" w:fill="CCCCCC"/>
          </w:tcPr>
          <w:p w14:paraId="4C86E40F" w14:textId="77777777" w:rsidR="00F77477" w:rsidRPr="00C25AA9" w:rsidRDefault="00F77477" w:rsidP="00A63C33">
            <w:pPr>
              <w:pStyle w:val="Szvegtrzs"/>
              <w:spacing w:before="60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90" w:type="pct"/>
            <w:gridSpan w:val="12"/>
          </w:tcPr>
          <w:p w14:paraId="6DE7F2AE" w14:textId="77777777" w:rsidR="00F77477" w:rsidRPr="00C25AA9" w:rsidRDefault="00F77477" w:rsidP="00A63C33">
            <w:pPr>
              <w:pStyle w:val="Lbjegyzetszveg"/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 xml:space="preserve">tanóraszám (heti, ill. féléves) </w:t>
            </w:r>
          </w:p>
        </w:tc>
        <w:tc>
          <w:tcPr>
            <w:tcW w:w="391" w:type="pct"/>
            <w:vMerge/>
            <w:shd w:val="clear" w:color="auto" w:fill="auto"/>
          </w:tcPr>
          <w:p w14:paraId="7655F83D" w14:textId="77777777" w:rsidR="00F77477" w:rsidRPr="00C25AA9" w:rsidRDefault="00F77477" w:rsidP="00A63C33">
            <w:pPr>
              <w:rPr>
                <w:rFonts w:ascii="Playfair Display" w:hAnsi="Playfair Display" w:cs="Arial"/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14:paraId="5B214640" w14:textId="77777777" w:rsidR="00F77477" w:rsidRPr="00C25AA9" w:rsidRDefault="00F77477" w:rsidP="00A63C33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</w:p>
        </w:tc>
      </w:tr>
      <w:tr w:rsidR="00C25AA9" w:rsidRPr="00C25AA9" w14:paraId="5342D612" w14:textId="77777777" w:rsidTr="00A63C33">
        <w:trPr>
          <w:gridBefore w:val="2"/>
          <w:wBefore w:w="284" w:type="pct"/>
          <w:cantSplit/>
          <w:trHeight w:val="427"/>
        </w:trPr>
        <w:tc>
          <w:tcPr>
            <w:tcW w:w="4716" w:type="pct"/>
            <w:gridSpan w:val="17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3321455" w14:textId="77777777" w:rsidR="00F77477" w:rsidRPr="00C25AA9" w:rsidRDefault="00F77477" w:rsidP="00A63C33">
            <w:pPr>
              <w:pStyle w:val="Lbjegyzetszveg"/>
              <w:ind w:right="-68"/>
              <w:rPr>
                <w:rFonts w:ascii="Playfair Display" w:hAnsi="Playfair Display" w:cs="Arial"/>
                <w:b/>
                <w:i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Szakterületi elem 100 kredit</w:t>
            </w:r>
            <w:r w:rsidRPr="00C25AA9">
              <w:rPr>
                <w:rFonts w:ascii="Playfair Display" w:hAnsi="Playfair Display" w:cs="Arial"/>
                <w:sz w:val="18"/>
                <w:szCs w:val="18"/>
              </w:rPr>
              <w:t xml:space="preserve">  </w:t>
            </w:r>
          </w:p>
        </w:tc>
      </w:tr>
      <w:tr w:rsidR="00C25AA9" w:rsidRPr="00C25AA9" w14:paraId="5F7EF9CB" w14:textId="77777777" w:rsidTr="00A63C33">
        <w:trPr>
          <w:cantSplit/>
          <w:trHeight w:val="465"/>
        </w:trPr>
        <w:tc>
          <w:tcPr>
            <w:tcW w:w="994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61B5E89" w14:textId="77777777" w:rsidR="00F77477" w:rsidRPr="00C25AA9" w:rsidRDefault="00F77477" w:rsidP="00A63C33">
            <w:pPr>
              <w:pStyle w:val="Lbjegyzetszveg"/>
              <w:ind w:left="57" w:right="-102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 xml:space="preserve">1. </w:t>
            </w:r>
          </w:p>
          <w:p w14:paraId="23067A20" w14:textId="77777777" w:rsidR="00F77477" w:rsidRPr="00C25AA9" w:rsidRDefault="00F77477" w:rsidP="00A63C33">
            <w:pPr>
              <w:pStyle w:val="Lbjegyzetszveg"/>
              <w:ind w:left="57" w:right="-102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X.Y.</w:t>
            </w:r>
          </w:p>
        </w:tc>
        <w:tc>
          <w:tcPr>
            <w:tcW w:w="82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A87D49F" w14:textId="77777777" w:rsidR="00F77477" w:rsidRPr="00C25AA9" w:rsidRDefault="00F77477" w:rsidP="00A63C33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pl. 3/45</w:t>
            </w:r>
          </w:p>
        </w:tc>
        <w:tc>
          <w:tcPr>
            <w:tcW w:w="820" w:type="pct"/>
            <w:gridSpan w:val="3"/>
            <w:tcBorders>
              <w:bottom w:val="single" w:sz="4" w:space="0" w:color="auto"/>
            </w:tcBorders>
          </w:tcPr>
          <w:p w14:paraId="57F4BE0A" w14:textId="77777777" w:rsidR="00F77477" w:rsidRPr="00C25AA9" w:rsidRDefault="00F77477" w:rsidP="00A63C33">
            <w:pPr>
              <w:pStyle w:val="Lbjegyzetszveg"/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82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32B5D26" w14:textId="77777777" w:rsidR="00F77477" w:rsidRPr="00C25AA9" w:rsidRDefault="00F77477" w:rsidP="00A63C33">
            <w:pPr>
              <w:pStyle w:val="Lbjegyzetszveg"/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82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1A15AA4" w14:textId="77777777" w:rsidR="00F77477" w:rsidRPr="00C25AA9" w:rsidRDefault="00F77477" w:rsidP="00A63C33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761F0544" w14:textId="77777777" w:rsidR="00F77477" w:rsidRPr="00C25AA9" w:rsidRDefault="00F77477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pl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: 3+2+2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</w:tcPr>
          <w:p w14:paraId="1F19EAAE" w14:textId="77777777" w:rsidR="00F77477" w:rsidRPr="00C25AA9" w:rsidRDefault="00F77477" w:rsidP="00A63C33">
            <w:pPr>
              <w:pStyle w:val="Lbjegyzetszveg"/>
              <w:rPr>
                <w:rFonts w:ascii="Playfair Display" w:hAnsi="Playfair Display" w:cs="Arial"/>
                <w:sz w:val="18"/>
                <w:szCs w:val="18"/>
              </w:rPr>
            </w:pPr>
          </w:p>
          <w:p w14:paraId="404CDB1F" w14:textId="77777777" w:rsidR="00F77477" w:rsidRPr="00C25AA9" w:rsidRDefault="00F77477" w:rsidP="00A63C33">
            <w:pPr>
              <w:pStyle w:val="Lbjegyzetszveg"/>
              <w:rPr>
                <w:rFonts w:ascii="Playfair Display" w:hAnsi="Playfair Display" w:cs="Arial"/>
                <w:sz w:val="18"/>
                <w:szCs w:val="18"/>
              </w:rPr>
            </w:pP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koll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/</w:t>
            </w: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gyj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/</w:t>
            </w:r>
          </w:p>
        </w:tc>
      </w:tr>
      <w:tr w:rsidR="00C25AA9" w:rsidRPr="00C25AA9" w14:paraId="7B6533FC" w14:textId="77777777" w:rsidTr="00A63C33">
        <w:trPr>
          <w:cantSplit/>
          <w:trHeight w:val="465"/>
        </w:trPr>
        <w:tc>
          <w:tcPr>
            <w:tcW w:w="994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541D02B" w14:textId="77777777" w:rsidR="00F77477" w:rsidRPr="00C25AA9" w:rsidRDefault="00F77477" w:rsidP="00A63C33">
            <w:pPr>
              <w:pStyle w:val="Lbjegyzetszveg"/>
              <w:ind w:left="57" w:right="-102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 xml:space="preserve">2. </w:t>
            </w:r>
          </w:p>
          <w:p w14:paraId="68DBB8EA" w14:textId="77777777" w:rsidR="00F77477" w:rsidRPr="00C25AA9" w:rsidRDefault="00F77477" w:rsidP="00A63C33">
            <w:pPr>
              <w:pStyle w:val="Lbjegyzetszveg"/>
              <w:ind w:left="57" w:right="-102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X.X.</w:t>
            </w:r>
          </w:p>
        </w:tc>
        <w:tc>
          <w:tcPr>
            <w:tcW w:w="82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051EB28" w14:textId="77777777" w:rsidR="00F77477" w:rsidRPr="00C25AA9" w:rsidRDefault="00F77477" w:rsidP="00A63C33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pl. 3/45</w:t>
            </w:r>
          </w:p>
        </w:tc>
        <w:tc>
          <w:tcPr>
            <w:tcW w:w="820" w:type="pct"/>
            <w:gridSpan w:val="3"/>
            <w:tcBorders>
              <w:bottom w:val="single" w:sz="4" w:space="0" w:color="auto"/>
            </w:tcBorders>
          </w:tcPr>
          <w:p w14:paraId="71B74AED" w14:textId="77777777" w:rsidR="00F77477" w:rsidRPr="00C25AA9" w:rsidRDefault="00F77477" w:rsidP="00A63C33">
            <w:pPr>
              <w:pStyle w:val="Lbjegyzetszveg"/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82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FC2476F" w14:textId="77777777" w:rsidR="00F77477" w:rsidRPr="00C25AA9" w:rsidRDefault="00F77477" w:rsidP="00A63C33">
            <w:pPr>
              <w:pStyle w:val="Lbjegyzetszveg"/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82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B3B1F00" w14:textId="77777777" w:rsidR="00F77477" w:rsidRPr="00C25AA9" w:rsidRDefault="00F77477" w:rsidP="00A63C33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…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26212D40" w14:textId="77777777" w:rsidR="00F77477" w:rsidRPr="00C25AA9" w:rsidRDefault="00F77477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pl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: 3+2+2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</w:tcPr>
          <w:p w14:paraId="61D1B99A" w14:textId="77777777" w:rsidR="00F77477" w:rsidRPr="00C25AA9" w:rsidRDefault="00F77477" w:rsidP="00A63C33">
            <w:pPr>
              <w:pStyle w:val="Lbjegyzetszveg"/>
              <w:rPr>
                <w:rFonts w:ascii="Playfair Display" w:hAnsi="Playfair Display" w:cs="Arial"/>
                <w:sz w:val="18"/>
                <w:szCs w:val="18"/>
              </w:rPr>
            </w:pPr>
          </w:p>
          <w:p w14:paraId="45CA427B" w14:textId="77777777" w:rsidR="00F77477" w:rsidRPr="00C25AA9" w:rsidRDefault="00F77477" w:rsidP="00A63C33">
            <w:pPr>
              <w:pStyle w:val="Lbjegyzetszveg"/>
              <w:rPr>
                <w:rFonts w:ascii="Playfair Display" w:hAnsi="Playfair Display" w:cs="Arial"/>
                <w:sz w:val="18"/>
                <w:szCs w:val="18"/>
              </w:rPr>
            </w:pP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koll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/</w:t>
            </w: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gyj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/</w:t>
            </w:r>
          </w:p>
        </w:tc>
      </w:tr>
      <w:tr w:rsidR="00C25AA9" w:rsidRPr="00C25AA9" w14:paraId="003CFD03" w14:textId="77777777" w:rsidTr="00A63C33">
        <w:trPr>
          <w:cantSplit/>
          <w:trHeight w:val="344"/>
        </w:trPr>
        <w:tc>
          <w:tcPr>
            <w:tcW w:w="994" w:type="pct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74883970" w14:textId="77777777" w:rsidR="00F77477" w:rsidRPr="00C25AA9" w:rsidRDefault="00F77477" w:rsidP="00A63C33">
            <w:pPr>
              <w:pStyle w:val="Lbjegyzetszveg"/>
              <w:jc w:val="right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e modulban összesen</w:t>
            </w: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2910774C" w14:textId="77777777" w:rsidR="00F77477" w:rsidRPr="00C25AA9" w:rsidRDefault="00F77477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77BD70F4" w14:textId="77777777" w:rsidR="00F77477" w:rsidRPr="00C25AA9" w:rsidRDefault="00F77477" w:rsidP="00A63C33">
            <w:pPr>
              <w:ind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39A33262" w14:textId="77777777" w:rsidR="00F77477" w:rsidRPr="00C25AA9" w:rsidRDefault="00F77477" w:rsidP="00A63C33">
            <w:pPr>
              <w:ind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44D0A940" w14:textId="77777777" w:rsidR="00F77477" w:rsidRPr="00C25AA9" w:rsidRDefault="00F77477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13F9D950" w14:textId="77777777" w:rsidR="00F77477" w:rsidRPr="00C25AA9" w:rsidRDefault="00F77477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73129C77" w14:textId="77777777" w:rsidR="00F77477" w:rsidRPr="00C25AA9" w:rsidRDefault="00F77477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2C09693C" w14:textId="77777777" w:rsidR="00F77477" w:rsidRPr="00C25AA9" w:rsidRDefault="00F77477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0016DAC6" w14:textId="77777777" w:rsidR="00F77477" w:rsidRPr="00C25AA9" w:rsidRDefault="00F77477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07D38559" w14:textId="77777777" w:rsidR="00F77477" w:rsidRPr="00C25AA9" w:rsidRDefault="00F77477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58AF4946" w14:textId="77777777" w:rsidR="00F77477" w:rsidRPr="00C25AA9" w:rsidRDefault="00F77477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579AF4CA" w14:textId="77777777" w:rsidR="00F77477" w:rsidRPr="00C25AA9" w:rsidRDefault="00F77477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6EADC265" w14:textId="77777777" w:rsidR="00F77477" w:rsidRPr="00C25AA9" w:rsidRDefault="00F77477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1B0794CE" w14:textId="77777777" w:rsidR="00F77477" w:rsidRPr="00C25AA9" w:rsidRDefault="00F77477" w:rsidP="00A63C33">
            <w:pPr>
              <w:pStyle w:val="Lbjegyzetszveg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100</w:t>
            </w:r>
          </w:p>
        </w:tc>
        <w:tc>
          <w:tcPr>
            <w:tcW w:w="32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0CE45CE9" w14:textId="77777777" w:rsidR="00F77477" w:rsidRPr="00C25AA9" w:rsidRDefault="00F77477" w:rsidP="00A63C33">
            <w:pPr>
              <w:pStyle w:val="Lbjegyzetszveg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…</w:t>
            </w:r>
            <w:proofErr w:type="spellStart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koll</w:t>
            </w:r>
            <w:proofErr w:type="spellEnd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.</w:t>
            </w:r>
          </w:p>
          <w:p w14:paraId="2FCD015B" w14:textId="77777777" w:rsidR="00F77477" w:rsidRPr="00C25AA9" w:rsidRDefault="00F77477" w:rsidP="00A63C33">
            <w:pPr>
              <w:pStyle w:val="Lbjegyzetszveg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…</w:t>
            </w:r>
            <w:proofErr w:type="spellStart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gyj</w:t>
            </w:r>
            <w:proofErr w:type="spellEnd"/>
          </w:p>
          <w:p w14:paraId="66B9C810" w14:textId="77777777" w:rsidR="00F77477" w:rsidRPr="00C25AA9" w:rsidRDefault="00F77477" w:rsidP="00A63C33">
            <w:pPr>
              <w:pStyle w:val="Lbjegyzetszveg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….</w:t>
            </w:r>
          </w:p>
        </w:tc>
      </w:tr>
      <w:tr w:rsidR="00C25AA9" w:rsidRPr="00C25AA9" w14:paraId="7906F5F3" w14:textId="77777777" w:rsidTr="00A63C33">
        <w:trPr>
          <w:gridBefore w:val="2"/>
          <w:wBefore w:w="284" w:type="pct"/>
          <w:cantSplit/>
          <w:trHeight w:val="427"/>
        </w:trPr>
        <w:tc>
          <w:tcPr>
            <w:tcW w:w="4716" w:type="pct"/>
            <w:gridSpan w:val="17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EC2FE7B" w14:textId="77777777" w:rsidR="00F77477" w:rsidRPr="00C25AA9" w:rsidRDefault="00F77477" w:rsidP="00A63C33">
            <w:pPr>
              <w:pStyle w:val="Lbjegyzetszveg"/>
              <w:ind w:right="-68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tanári felkészítés 20 kredit, melyen belül:</w:t>
            </w:r>
          </w:p>
          <w:p w14:paraId="59A99CD6" w14:textId="77777777" w:rsidR="00F77477" w:rsidRPr="00C25AA9" w:rsidRDefault="00F77477" w:rsidP="00A63C33">
            <w:pPr>
              <w:pStyle w:val="Lbjegyzetszveg"/>
              <w:numPr>
                <w:ilvl w:val="0"/>
                <w:numId w:val="18"/>
              </w:numPr>
              <w:ind w:right="-68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a szakmódszertani (diszciplináris, interdiszciplináris tantárgy-pedagógiai) ismeretek: 8 kredit,</w:t>
            </w:r>
          </w:p>
          <w:p w14:paraId="5AF29209" w14:textId="77777777" w:rsidR="00F77477" w:rsidRPr="00C25AA9" w:rsidRDefault="00F77477" w:rsidP="00A63C33">
            <w:pPr>
              <w:pStyle w:val="Lbjegyzetszveg"/>
              <w:numPr>
                <w:ilvl w:val="0"/>
                <w:numId w:val="18"/>
              </w:numPr>
              <w:ind w:right="-68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a vezetőpedagógus (vezető tanár) irányításával végzett iskolai tanítási gyakorlat: 2 kredit,</w:t>
            </w:r>
          </w:p>
          <w:p w14:paraId="26D94A5F" w14:textId="77777777" w:rsidR="00F77477" w:rsidRPr="00C25AA9" w:rsidRDefault="00F77477" w:rsidP="00A63C33">
            <w:pPr>
              <w:pStyle w:val="Lbjegyzetszveg"/>
              <w:numPr>
                <w:ilvl w:val="0"/>
                <w:numId w:val="18"/>
              </w:numPr>
              <w:ind w:right="-68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szakdolgozatként a portfólió elkészítése legalább: 2 kredit</w:t>
            </w:r>
          </w:p>
        </w:tc>
      </w:tr>
      <w:tr w:rsidR="00C25AA9" w:rsidRPr="00C25AA9" w14:paraId="7DFED340" w14:textId="77777777" w:rsidTr="00A63C33">
        <w:trPr>
          <w:cantSplit/>
          <w:trHeight w:val="465"/>
        </w:trPr>
        <w:tc>
          <w:tcPr>
            <w:tcW w:w="994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B166A82" w14:textId="77777777" w:rsidR="00F77477" w:rsidRPr="00C25AA9" w:rsidRDefault="00F77477" w:rsidP="00A63C33">
            <w:pPr>
              <w:pStyle w:val="Lbjegyzetszveg"/>
              <w:ind w:left="57" w:right="-102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 xml:space="preserve">3. </w:t>
            </w:r>
          </w:p>
          <w:p w14:paraId="4600C130" w14:textId="77777777" w:rsidR="00F77477" w:rsidRPr="00C25AA9" w:rsidRDefault="00F77477" w:rsidP="00A63C33">
            <w:pPr>
              <w:pStyle w:val="Lbjegyzetszveg"/>
              <w:ind w:left="57" w:right="-102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Z.Z.</w:t>
            </w:r>
          </w:p>
        </w:tc>
        <w:tc>
          <w:tcPr>
            <w:tcW w:w="82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6001E9D" w14:textId="77777777" w:rsidR="00F77477" w:rsidRPr="00C25AA9" w:rsidRDefault="00F77477" w:rsidP="00A63C33">
            <w:pPr>
              <w:pStyle w:val="Lbjegyzetszveg"/>
              <w:ind w:left="57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820" w:type="pct"/>
            <w:gridSpan w:val="3"/>
            <w:tcBorders>
              <w:bottom w:val="single" w:sz="4" w:space="0" w:color="auto"/>
            </w:tcBorders>
          </w:tcPr>
          <w:p w14:paraId="6DA32E25" w14:textId="77777777" w:rsidR="00F77477" w:rsidRPr="00C25AA9" w:rsidRDefault="00F77477" w:rsidP="00A63C33">
            <w:pPr>
              <w:pStyle w:val="Lbjegyzetszveg"/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82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82E3BBA" w14:textId="77777777" w:rsidR="00F77477" w:rsidRPr="00C25AA9" w:rsidRDefault="00F77477" w:rsidP="00A63C33">
            <w:pPr>
              <w:pStyle w:val="Lbjegyzetszveg"/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82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0B612D5" w14:textId="77777777" w:rsidR="00F77477" w:rsidRPr="00C25AA9" w:rsidRDefault="00F77477" w:rsidP="00A63C33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33FD3B10" w14:textId="77777777" w:rsidR="00F77477" w:rsidRPr="00C25AA9" w:rsidRDefault="00F77477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</w:tcPr>
          <w:p w14:paraId="14CFABCF" w14:textId="77777777" w:rsidR="00F77477" w:rsidRPr="00C25AA9" w:rsidRDefault="00F77477" w:rsidP="00A63C33">
            <w:pPr>
              <w:pStyle w:val="Lbjegyzetszveg"/>
              <w:rPr>
                <w:rFonts w:ascii="Playfair Display" w:hAnsi="Playfair Display" w:cs="Arial"/>
                <w:sz w:val="18"/>
                <w:szCs w:val="18"/>
              </w:rPr>
            </w:pP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koll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.</w:t>
            </w:r>
          </w:p>
        </w:tc>
      </w:tr>
      <w:tr w:rsidR="00C25AA9" w:rsidRPr="00C25AA9" w14:paraId="5376E8F8" w14:textId="77777777" w:rsidTr="00A63C33">
        <w:trPr>
          <w:cantSplit/>
          <w:trHeight w:val="465"/>
        </w:trPr>
        <w:tc>
          <w:tcPr>
            <w:tcW w:w="994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FB4127" w14:textId="77777777" w:rsidR="00F77477" w:rsidRPr="00C25AA9" w:rsidRDefault="00F77477" w:rsidP="00A63C33">
            <w:pPr>
              <w:pStyle w:val="Lbjegyzetszveg"/>
              <w:ind w:left="57" w:right="-102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stb.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FF353B" w14:textId="77777777" w:rsidR="00F77477" w:rsidRPr="00C25AA9" w:rsidRDefault="00F77477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A9FDE4" w14:textId="77777777" w:rsidR="00F77477" w:rsidRPr="00C25AA9" w:rsidRDefault="00F77477" w:rsidP="00A63C33">
            <w:pPr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7DC50E" w14:textId="77777777" w:rsidR="00F77477" w:rsidRPr="00C25AA9" w:rsidRDefault="00F77477" w:rsidP="00A63C33">
            <w:pPr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82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FD90E5" w14:textId="77777777" w:rsidR="00F77477" w:rsidRPr="00C25AA9" w:rsidRDefault="00F77477" w:rsidP="00A63C33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…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AC41F0" w14:textId="77777777" w:rsidR="00F77477" w:rsidRPr="00C25AA9" w:rsidRDefault="00F77477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6A5620" w14:textId="77777777" w:rsidR="00F77477" w:rsidRPr="00C25AA9" w:rsidRDefault="00F77477" w:rsidP="00A63C33">
            <w:pPr>
              <w:pStyle w:val="Lbjegyzetszveg"/>
              <w:rPr>
                <w:rFonts w:ascii="Playfair Display" w:hAnsi="Playfair Display" w:cs="Arial"/>
                <w:sz w:val="18"/>
                <w:szCs w:val="18"/>
              </w:rPr>
            </w:pP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koll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/</w:t>
            </w: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gyj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/</w:t>
            </w:r>
          </w:p>
        </w:tc>
      </w:tr>
      <w:tr w:rsidR="00C25AA9" w:rsidRPr="00C25AA9" w14:paraId="55F73D11" w14:textId="77777777" w:rsidTr="00A63C33">
        <w:trPr>
          <w:cantSplit/>
          <w:trHeight w:val="344"/>
        </w:trPr>
        <w:tc>
          <w:tcPr>
            <w:tcW w:w="994" w:type="pct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13D46470" w14:textId="77777777" w:rsidR="00F77477" w:rsidRPr="00C25AA9" w:rsidRDefault="00F77477" w:rsidP="00A63C33">
            <w:pPr>
              <w:pStyle w:val="Lbjegyzetszveg"/>
              <w:jc w:val="right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e modulban összesen</w:t>
            </w: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561DD735" w14:textId="77777777" w:rsidR="00F77477" w:rsidRPr="00C25AA9" w:rsidRDefault="00F77477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51D5E0C6" w14:textId="77777777" w:rsidR="00F77477" w:rsidRPr="00C25AA9" w:rsidRDefault="00F77477" w:rsidP="00A63C33">
            <w:pPr>
              <w:ind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151CE193" w14:textId="77777777" w:rsidR="00F77477" w:rsidRPr="00C25AA9" w:rsidRDefault="00F77477" w:rsidP="00A63C33">
            <w:pPr>
              <w:ind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10068F7C" w14:textId="77777777" w:rsidR="00F77477" w:rsidRPr="00C25AA9" w:rsidRDefault="00F77477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66BB3BAC" w14:textId="77777777" w:rsidR="00F77477" w:rsidRPr="00C25AA9" w:rsidRDefault="00F77477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37ED1518" w14:textId="77777777" w:rsidR="00F77477" w:rsidRPr="00C25AA9" w:rsidRDefault="00F77477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1D4F0ADE" w14:textId="77777777" w:rsidR="00F77477" w:rsidRPr="00C25AA9" w:rsidRDefault="00F77477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7C60B59F" w14:textId="77777777" w:rsidR="00F77477" w:rsidRPr="00C25AA9" w:rsidRDefault="00F77477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25247FD6" w14:textId="77777777" w:rsidR="00F77477" w:rsidRPr="00C25AA9" w:rsidRDefault="00F77477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0448FDF3" w14:textId="77777777" w:rsidR="00F77477" w:rsidRPr="00C25AA9" w:rsidRDefault="00F77477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7F431882" w14:textId="77777777" w:rsidR="00F77477" w:rsidRPr="00C25AA9" w:rsidRDefault="00F77477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4C102D22" w14:textId="77777777" w:rsidR="00F77477" w:rsidRPr="00C25AA9" w:rsidRDefault="00F77477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23A05F93" w14:textId="77777777" w:rsidR="00F77477" w:rsidRPr="00C25AA9" w:rsidRDefault="00F77477" w:rsidP="00A63C33">
            <w:pPr>
              <w:pStyle w:val="Lbjegyzetszveg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20</w:t>
            </w:r>
          </w:p>
        </w:tc>
        <w:tc>
          <w:tcPr>
            <w:tcW w:w="32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5A7F454B" w14:textId="77777777" w:rsidR="00F77477" w:rsidRPr="00C25AA9" w:rsidRDefault="00F77477" w:rsidP="00A63C33">
            <w:pPr>
              <w:pStyle w:val="Lbjegyzetszveg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…</w:t>
            </w:r>
            <w:proofErr w:type="spellStart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koll</w:t>
            </w:r>
            <w:proofErr w:type="spellEnd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.</w:t>
            </w:r>
          </w:p>
          <w:p w14:paraId="5F92459B" w14:textId="77777777" w:rsidR="00F77477" w:rsidRPr="00C25AA9" w:rsidRDefault="00F77477" w:rsidP="00A63C33">
            <w:pPr>
              <w:pStyle w:val="Lbjegyzetszveg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…</w:t>
            </w:r>
            <w:proofErr w:type="spellStart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gyj</w:t>
            </w:r>
            <w:proofErr w:type="spellEnd"/>
          </w:p>
          <w:p w14:paraId="098532B7" w14:textId="77777777" w:rsidR="00F77477" w:rsidRPr="00C25AA9" w:rsidRDefault="00F77477" w:rsidP="00A63C33">
            <w:pPr>
              <w:pStyle w:val="Lbjegyzetszveg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….</w:t>
            </w:r>
          </w:p>
        </w:tc>
      </w:tr>
      <w:tr w:rsidR="00C25AA9" w:rsidRPr="00C25AA9" w14:paraId="6E4A149E" w14:textId="77777777" w:rsidTr="00A63C33">
        <w:trPr>
          <w:gridBefore w:val="1"/>
          <w:wBefore w:w="48" w:type="pct"/>
          <w:cantSplit/>
          <w:trHeight w:val="344"/>
        </w:trPr>
        <w:tc>
          <w:tcPr>
            <w:tcW w:w="331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08EEA3EC" w14:textId="77777777" w:rsidR="00F77477" w:rsidRPr="00C25AA9" w:rsidRDefault="00F77477" w:rsidP="00A63C33">
            <w:pPr>
              <w:pStyle w:val="Lbjegyzetszveg"/>
              <w:jc w:val="right"/>
              <w:rPr>
                <w:rFonts w:ascii="Playfair Display" w:hAnsi="Playfair Display" w:cs="Arial"/>
                <w:b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46135A0B" w14:textId="77777777" w:rsidR="00F77477" w:rsidRPr="00C25AA9" w:rsidRDefault="00F77477" w:rsidP="00A63C33">
            <w:pPr>
              <w:pStyle w:val="Lbjegyzetszveg"/>
              <w:jc w:val="right"/>
              <w:rPr>
                <w:rFonts w:ascii="Playfair Display" w:hAnsi="Playfair Display" w:cs="Arial"/>
                <w:b/>
                <w:sz w:val="18"/>
                <w:szCs w:val="18"/>
              </w:rPr>
            </w:pPr>
          </w:p>
        </w:tc>
        <w:tc>
          <w:tcPr>
            <w:tcW w:w="3579" w:type="pct"/>
            <w:gridSpan w:val="13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6F723282" w14:textId="2F9ADEA2" w:rsidR="00F77477" w:rsidRPr="00C25AA9" w:rsidRDefault="00F77477" w:rsidP="00A63C33">
            <w:pPr>
              <w:pStyle w:val="Lbjegyzetszveg"/>
              <w:jc w:val="right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A szakterületi és a tanári felkészítés elemeinek kreditértéke összesen</w:t>
            </w:r>
          </w:p>
          <w:p w14:paraId="0B088F41" w14:textId="77777777" w:rsidR="00F77477" w:rsidRPr="00C25AA9" w:rsidRDefault="00F77477" w:rsidP="00A63C33">
            <w:pPr>
              <w:pStyle w:val="Lbjegyzetszveg"/>
              <w:jc w:val="right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716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626C64FD" w14:textId="77777777" w:rsidR="00F77477" w:rsidRPr="00C25AA9" w:rsidRDefault="00F77477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  <w:p w14:paraId="736B1679" w14:textId="77777777" w:rsidR="00F77477" w:rsidRPr="00C25AA9" w:rsidRDefault="00F77477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120 kredit</w:t>
            </w:r>
          </w:p>
        </w:tc>
      </w:tr>
    </w:tbl>
    <w:p w14:paraId="2B05EA8F" w14:textId="77777777" w:rsidR="00445A56" w:rsidRPr="00C25AA9" w:rsidRDefault="00445A56" w:rsidP="00F77477">
      <w:pPr>
        <w:spacing w:after="120"/>
        <w:rPr>
          <w:rFonts w:ascii="Playfair Display" w:hAnsi="Playfair Display"/>
          <w:sz w:val="16"/>
          <w:szCs w:val="16"/>
        </w:rPr>
        <w:sectPr w:rsidR="00445A56" w:rsidRPr="00C25AA9" w:rsidSect="002E13A2">
          <w:headerReference w:type="default" r:id="rId15"/>
          <w:headerReference w:type="first" r:id="rId16"/>
          <w:pgSz w:w="16838" w:h="11906" w:orient="landscape" w:code="9"/>
          <w:pgMar w:top="1418" w:right="1134" w:bottom="1134" w:left="1134" w:header="567" w:footer="510" w:gutter="0"/>
          <w:cols w:space="708"/>
        </w:sectPr>
      </w:pPr>
    </w:p>
    <w:p w14:paraId="1D043EDA" w14:textId="77777777" w:rsidR="00445A56" w:rsidRPr="00C25AA9" w:rsidRDefault="00445A56" w:rsidP="00445A56">
      <w:pPr>
        <w:spacing w:after="120"/>
        <w:rPr>
          <w:rFonts w:ascii="Playfair Display" w:hAnsi="Playfair Display" w:cs="Arial"/>
          <w:b/>
          <w:sz w:val="18"/>
          <w:szCs w:val="18"/>
        </w:rPr>
      </w:pPr>
    </w:p>
    <w:p w14:paraId="46EBEEF0" w14:textId="77777777" w:rsidR="00F77477" w:rsidRPr="00C25AA9" w:rsidRDefault="00F77477" w:rsidP="00F77477">
      <w:pPr>
        <w:spacing w:after="120"/>
        <w:rPr>
          <w:rFonts w:ascii="Playfair Display" w:hAnsi="Playfair Display" w:cs="Arial"/>
          <w:b/>
          <w:sz w:val="18"/>
          <w:szCs w:val="18"/>
        </w:rPr>
      </w:pPr>
      <w:r w:rsidRPr="00C25AA9">
        <w:rPr>
          <w:rFonts w:ascii="Playfair Display" w:hAnsi="Playfair Display" w:cs="Arial"/>
          <w:b/>
          <w:sz w:val="18"/>
          <w:szCs w:val="18"/>
        </w:rPr>
        <w:t>minta újabb oklevelet adó, egyszakos osztott, tanári mesterszak (</w:t>
      </w:r>
      <w:r w:rsidRPr="00C25AA9">
        <w:rPr>
          <w:rFonts w:ascii="Playfair Display" w:hAnsi="Playfair Display" w:cs="Arial"/>
          <w:b/>
          <w:sz w:val="18"/>
          <w:szCs w:val="18"/>
          <w:u w:val="single"/>
        </w:rPr>
        <w:t>3 féléves</w:t>
      </w:r>
      <w:r w:rsidRPr="00C25AA9">
        <w:rPr>
          <w:rFonts w:ascii="Playfair Display" w:hAnsi="Playfair Display" w:cs="Arial"/>
          <w:b/>
          <w:sz w:val="18"/>
          <w:szCs w:val="18"/>
        </w:rPr>
        <w:t xml:space="preserve"> képzés)</w:t>
      </w:r>
      <w:r w:rsidRPr="00C25AA9">
        <w:rPr>
          <w:rStyle w:val="Lbjegyzet-hivatkozs"/>
          <w:rFonts w:ascii="Playfair Display" w:hAnsi="Playfair Display" w:cs="Arial"/>
          <w:b/>
          <w:sz w:val="18"/>
          <w:szCs w:val="18"/>
        </w:rPr>
        <w:footnoteReference w:id="50"/>
      </w:r>
      <w:r w:rsidRPr="00C25AA9">
        <w:rPr>
          <w:rFonts w:ascii="Playfair Display" w:hAnsi="Playfair Display" w:cs="Arial"/>
          <w:b/>
          <w:sz w:val="18"/>
          <w:szCs w:val="18"/>
        </w:rPr>
        <w:t xml:space="preserve"> bemutatásához (természettudomány-környezettan szakos tanár szakképzettség birtokában újabb, tanári szakképzettség megszerzésére irányuló biológiatanár, fizikatanár, kémiatanár, földrajztanár szakos képzésben)</w:t>
      </w:r>
    </w:p>
    <w:p w14:paraId="643A3A70" w14:textId="77777777" w:rsidR="00F77477" w:rsidRPr="00C25AA9" w:rsidRDefault="00F77477" w:rsidP="00F77477">
      <w:pPr>
        <w:rPr>
          <w:rFonts w:ascii="Playfair Display" w:hAnsi="Playfair Display" w:cs="Arial"/>
          <w:sz w:val="18"/>
          <w:szCs w:val="18"/>
        </w:rPr>
      </w:pPr>
      <w:r w:rsidRPr="00C25AA9">
        <w:rPr>
          <w:rFonts w:ascii="Playfair Display" w:hAnsi="Playfair Display" w:cs="Arial"/>
          <w:sz w:val="18"/>
          <w:szCs w:val="18"/>
        </w:rPr>
        <w:t>képzési idő: 3 félév</w:t>
      </w:r>
    </w:p>
    <w:p w14:paraId="28E0BEF1" w14:textId="77777777" w:rsidR="00F77477" w:rsidRPr="00C25AA9" w:rsidRDefault="00F77477" w:rsidP="00F77477">
      <w:pPr>
        <w:rPr>
          <w:rFonts w:ascii="Playfair Display" w:hAnsi="Playfair Display" w:cs="Arial"/>
          <w:sz w:val="18"/>
          <w:szCs w:val="18"/>
        </w:rPr>
      </w:pPr>
      <w:r w:rsidRPr="00C25AA9">
        <w:rPr>
          <w:rFonts w:ascii="Playfair Display" w:hAnsi="Playfair Display" w:cs="Arial"/>
          <w:sz w:val="18"/>
          <w:szCs w:val="18"/>
        </w:rPr>
        <w:t>összegyűjtendő kreditek száma: 90 kredit</w:t>
      </w:r>
    </w:p>
    <w:p w14:paraId="5109FEBD" w14:textId="77777777" w:rsidR="00F77477" w:rsidRPr="00C25AA9" w:rsidRDefault="00F77477" w:rsidP="00F77477">
      <w:pPr>
        <w:rPr>
          <w:rFonts w:ascii="Playfair Display" w:hAnsi="Playfair Display" w:cs="Arial"/>
          <w:sz w:val="18"/>
          <w:szCs w:val="18"/>
        </w:rPr>
      </w:pPr>
      <w:r w:rsidRPr="00C25AA9">
        <w:rPr>
          <w:rFonts w:ascii="Playfair Display" w:hAnsi="Playfair Display" w:cs="Arial"/>
          <w:sz w:val="18"/>
          <w:szCs w:val="18"/>
        </w:rPr>
        <w:t xml:space="preserve"> (a szakon: 70 szakterületi + 20 kredit tanári felkészítés) </w:t>
      </w:r>
    </w:p>
    <w:p w14:paraId="077E74AD" w14:textId="77777777" w:rsidR="00F77477" w:rsidRPr="00C25AA9" w:rsidRDefault="00F77477" w:rsidP="00F77477">
      <w:pPr>
        <w:rPr>
          <w:rFonts w:ascii="Playfair Display" w:hAnsi="Playfair Display" w:cs="Arial"/>
          <w:sz w:val="18"/>
          <w:szCs w:val="18"/>
        </w:rPr>
      </w:pPr>
      <w:r w:rsidRPr="00C25AA9">
        <w:rPr>
          <w:rFonts w:ascii="Playfair Display" w:hAnsi="Playfair Display" w:cs="Arial"/>
          <w:sz w:val="18"/>
          <w:szCs w:val="18"/>
        </w:rPr>
        <w:t>(a 283/2012. Korm. rend. 6.§ b), valamint a 8/2013. EMMI rendelet és mellékletei, az adott szakok KKK-ja) pontjában megadottak alapján)</w:t>
      </w:r>
    </w:p>
    <w:p w14:paraId="194EC66D" w14:textId="77777777" w:rsidR="00F77477" w:rsidRPr="00C25AA9" w:rsidRDefault="00F77477" w:rsidP="00F77477">
      <w:pPr>
        <w:rPr>
          <w:rFonts w:ascii="Playfair Display" w:hAnsi="Playfair Display" w:cs="Arial"/>
          <w:sz w:val="18"/>
          <w:szCs w:val="18"/>
        </w:rPr>
      </w:pPr>
    </w:p>
    <w:tbl>
      <w:tblPr>
        <w:tblW w:w="491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"/>
        <w:gridCol w:w="659"/>
        <w:gridCol w:w="281"/>
        <w:gridCol w:w="936"/>
        <w:gridCol w:w="822"/>
        <w:gridCol w:w="784"/>
        <w:gridCol w:w="787"/>
        <w:gridCol w:w="787"/>
        <w:gridCol w:w="787"/>
        <w:gridCol w:w="787"/>
        <w:gridCol w:w="787"/>
        <w:gridCol w:w="784"/>
        <w:gridCol w:w="787"/>
        <w:gridCol w:w="787"/>
        <w:gridCol w:w="784"/>
        <w:gridCol w:w="787"/>
        <w:gridCol w:w="790"/>
        <w:gridCol w:w="1119"/>
        <w:gridCol w:w="919"/>
      </w:tblGrid>
      <w:tr w:rsidR="00C25AA9" w:rsidRPr="00C25AA9" w14:paraId="603D7DD6" w14:textId="77777777" w:rsidTr="00A63C33">
        <w:trPr>
          <w:cantSplit/>
          <w:trHeight w:val="171"/>
        </w:trPr>
        <w:tc>
          <w:tcPr>
            <w:tcW w:w="990" w:type="pct"/>
            <w:gridSpan w:val="5"/>
            <w:vMerge w:val="restart"/>
            <w:shd w:val="clear" w:color="auto" w:fill="auto"/>
          </w:tcPr>
          <w:p w14:paraId="7E1EF233" w14:textId="77777777" w:rsidR="00F77477" w:rsidRPr="00C25AA9" w:rsidRDefault="00F77477" w:rsidP="00A63C33">
            <w:pPr>
              <w:pStyle w:val="Lbjegyzetszveg"/>
              <w:rPr>
                <w:rFonts w:ascii="Playfair Display" w:hAnsi="Playfair Display" w:cs="Arial"/>
                <w:b/>
                <w:i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i/>
                <w:sz w:val="18"/>
                <w:szCs w:val="18"/>
              </w:rPr>
              <w:t>tantárgyak</w:t>
            </w:r>
          </w:p>
          <w:p w14:paraId="043E8DFC" w14:textId="77777777" w:rsidR="00F77477" w:rsidRPr="00C25AA9" w:rsidRDefault="00F77477" w:rsidP="00A63C33">
            <w:pPr>
              <w:pStyle w:val="Lbjegyzetszveg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 xml:space="preserve">- </w:t>
            </w:r>
            <w:r w:rsidRPr="00C25AA9">
              <w:rPr>
                <w:rFonts w:ascii="Playfair Display" w:hAnsi="Playfair Display" w:cs="Arial"/>
                <w:sz w:val="18"/>
                <w:szCs w:val="18"/>
              </w:rPr>
              <w:t>a vonatkozó KKK-ban jelzett ismeretköröknek megfelelően</w:t>
            </w:r>
          </w:p>
          <w:p w14:paraId="6ED9AEF9" w14:textId="77777777" w:rsidR="00F77477" w:rsidRPr="00C25AA9" w:rsidRDefault="00F77477" w:rsidP="00A63C33">
            <w:pPr>
              <w:pStyle w:val="Lbjegyzetszveg"/>
              <w:jc w:val="right"/>
              <w:rPr>
                <w:rFonts w:ascii="Playfair Display" w:hAnsi="Playfair Display" w:cs="Arial"/>
                <w:b/>
                <w:i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i/>
                <w:sz w:val="18"/>
                <w:szCs w:val="18"/>
              </w:rPr>
              <w:t>felelősök</w:t>
            </w:r>
          </w:p>
        </w:tc>
        <w:tc>
          <w:tcPr>
            <w:tcW w:w="3297" w:type="pct"/>
            <w:gridSpan w:val="12"/>
          </w:tcPr>
          <w:p w14:paraId="301A69AA" w14:textId="77777777" w:rsidR="00F77477" w:rsidRPr="00C25AA9" w:rsidRDefault="00F77477" w:rsidP="00A63C33">
            <w:pPr>
              <w:pStyle w:val="Lbjegyzetszveg"/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félévek</w:t>
            </w:r>
          </w:p>
        </w:tc>
        <w:tc>
          <w:tcPr>
            <w:tcW w:w="391" w:type="pct"/>
            <w:vMerge w:val="restart"/>
            <w:shd w:val="clear" w:color="auto" w:fill="auto"/>
          </w:tcPr>
          <w:p w14:paraId="0054651F" w14:textId="77777777" w:rsidR="00F77477" w:rsidRPr="00C25AA9" w:rsidRDefault="00F77477" w:rsidP="00A63C33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tantárgy</w:t>
            </w:r>
          </w:p>
          <w:p w14:paraId="40B7F8E1" w14:textId="77777777" w:rsidR="00F77477" w:rsidRPr="00C25AA9" w:rsidRDefault="00F77477" w:rsidP="00A63C33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kredit-száma</w:t>
            </w:r>
            <w:r w:rsidRPr="00C25AA9">
              <w:rPr>
                <w:rStyle w:val="Lbjegyzet-hivatkozs"/>
                <w:rFonts w:ascii="Playfair Display" w:hAnsi="Playfair Display" w:cs="Arial"/>
                <w:b/>
                <w:sz w:val="18"/>
                <w:szCs w:val="18"/>
              </w:rPr>
              <w:footnoteReference w:id="51"/>
            </w:r>
          </w:p>
        </w:tc>
        <w:tc>
          <w:tcPr>
            <w:tcW w:w="322" w:type="pct"/>
            <w:vMerge w:val="restart"/>
            <w:shd w:val="clear" w:color="auto" w:fill="auto"/>
          </w:tcPr>
          <w:p w14:paraId="6CD3A66E" w14:textId="77777777" w:rsidR="00F77477" w:rsidRPr="00C25AA9" w:rsidRDefault="00F77477" w:rsidP="00A63C33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számon-kérés</w:t>
            </w:r>
          </w:p>
          <w:p w14:paraId="0EA4B842" w14:textId="77777777" w:rsidR="00F77477" w:rsidRPr="00C25AA9" w:rsidRDefault="00F77477" w:rsidP="00A63C33">
            <w:pPr>
              <w:ind w:left="-36"/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(</w:t>
            </w:r>
            <w:proofErr w:type="spellStart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koll</w:t>
            </w:r>
            <w:proofErr w:type="spellEnd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/</w:t>
            </w:r>
            <w:proofErr w:type="spellStart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gyj</w:t>
            </w:r>
            <w:proofErr w:type="spellEnd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 xml:space="preserve"> /egyéb</w:t>
            </w:r>
            <w:r w:rsidRPr="00C25AA9">
              <w:rPr>
                <w:rStyle w:val="Lbjegyzet-hivatkozs"/>
                <w:rFonts w:ascii="Playfair Display" w:hAnsi="Playfair Display" w:cs="Arial"/>
                <w:b/>
                <w:sz w:val="18"/>
                <w:szCs w:val="18"/>
              </w:rPr>
              <w:footnoteReference w:id="52"/>
            </w:r>
          </w:p>
        </w:tc>
      </w:tr>
      <w:tr w:rsidR="00C25AA9" w:rsidRPr="00C25AA9" w14:paraId="3C6A18EB" w14:textId="77777777" w:rsidTr="00A63C33">
        <w:trPr>
          <w:cantSplit/>
          <w:trHeight w:val="266"/>
        </w:trPr>
        <w:tc>
          <w:tcPr>
            <w:tcW w:w="990" w:type="pct"/>
            <w:gridSpan w:val="5"/>
            <w:vMerge/>
            <w:shd w:val="clear" w:color="auto" w:fill="CCCCCC"/>
          </w:tcPr>
          <w:p w14:paraId="32116DFC" w14:textId="77777777" w:rsidR="00F77477" w:rsidRPr="00C25AA9" w:rsidRDefault="00F77477" w:rsidP="00A63C33">
            <w:pPr>
              <w:pStyle w:val="Szvegtrzs"/>
              <w:spacing w:before="60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1099" w:type="pct"/>
            <w:gridSpan w:val="4"/>
            <w:tcBorders>
              <w:bottom w:val="double" w:sz="4" w:space="0" w:color="auto"/>
            </w:tcBorders>
            <w:shd w:val="clear" w:color="auto" w:fill="auto"/>
          </w:tcPr>
          <w:p w14:paraId="61B51DF5" w14:textId="77777777" w:rsidR="00F77477" w:rsidRPr="00C25AA9" w:rsidRDefault="00F77477" w:rsidP="00A63C33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1.</w:t>
            </w:r>
          </w:p>
        </w:tc>
        <w:tc>
          <w:tcPr>
            <w:tcW w:w="1099" w:type="pct"/>
            <w:gridSpan w:val="4"/>
            <w:tcBorders>
              <w:bottom w:val="double" w:sz="4" w:space="0" w:color="auto"/>
            </w:tcBorders>
          </w:tcPr>
          <w:p w14:paraId="7C4B2FCB" w14:textId="77777777" w:rsidR="00F77477" w:rsidRPr="00C25AA9" w:rsidRDefault="00F77477" w:rsidP="00A63C33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2.</w:t>
            </w:r>
          </w:p>
        </w:tc>
        <w:tc>
          <w:tcPr>
            <w:tcW w:w="1099" w:type="pct"/>
            <w:gridSpan w:val="4"/>
            <w:tcBorders>
              <w:bottom w:val="double" w:sz="4" w:space="0" w:color="auto"/>
            </w:tcBorders>
            <w:shd w:val="clear" w:color="auto" w:fill="auto"/>
          </w:tcPr>
          <w:p w14:paraId="6B757F3F" w14:textId="77777777" w:rsidR="00F77477" w:rsidRPr="00C25AA9" w:rsidRDefault="00F77477" w:rsidP="00A63C33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3.</w:t>
            </w:r>
          </w:p>
        </w:tc>
        <w:tc>
          <w:tcPr>
            <w:tcW w:w="391" w:type="pct"/>
            <w:vMerge/>
            <w:shd w:val="clear" w:color="auto" w:fill="auto"/>
          </w:tcPr>
          <w:p w14:paraId="159F8182" w14:textId="77777777" w:rsidR="00F77477" w:rsidRPr="00C25AA9" w:rsidRDefault="00F77477" w:rsidP="00A63C33">
            <w:pPr>
              <w:rPr>
                <w:rFonts w:ascii="Playfair Display" w:hAnsi="Playfair Display" w:cs="Arial"/>
                <w:b/>
                <w:sz w:val="18"/>
                <w:szCs w:val="18"/>
              </w:rPr>
            </w:pPr>
          </w:p>
        </w:tc>
        <w:tc>
          <w:tcPr>
            <w:tcW w:w="322" w:type="pct"/>
            <w:vMerge/>
            <w:shd w:val="clear" w:color="auto" w:fill="auto"/>
          </w:tcPr>
          <w:p w14:paraId="2338282D" w14:textId="77777777" w:rsidR="00F77477" w:rsidRPr="00C25AA9" w:rsidRDefault="00F77477" w:rsidP="00A63C33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</w:p>
        </w:tc>
      </w:tr>
      <w:tr w:rsidR="00C25AA9" w:rsidRPr="00C25AA9" w14:paraId="5D1FA7AA" w14:textId="77777777" w:rsidTr="00A63C33">
        <w:trPr>
          <w:cantSplit/>
          <w:trHeight w:val="140"/>
        </w:trPr>
        <w:tc>
          <w:tcPr>
            <w:tcW w:w="990" w:type="pct"/>
            <w:gridSpan w:val="5"/>
            <w:vMerge/>
            <w:shd w:val="clear" w:color="auto" w:fill="CCCCCC"/>
          </w:tcPr>
          <w:p w14:paraId="4D4ACFA7" w14:textId="77777777" w:rsidR="00F77477" w:rsidRPr="00C25AA9" w:rsidRDefault="00F77477" w:rsidP="00A63C33">
            <w:pPr>
              <w:pStyle w:val="Szvegtrzs"/>
              <w:spacing w:before="60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97" w:type="pct"/>
            <w:gridSpan w:val="12"/>
          </w:tcPr>
          <w:p w14:paraId="4A0D232B" w14:textId="77777777" w:rsidR="00F77477" w:rsidRPr="00C25AA9" w:rsidRDefault="00F77477" w:rsidP="00A63C33">
            <w:pPr>
              <w:pStyle w:val="Lbjegyzetszveg"/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 xml:space="preserve">tanóraszám (heti, ill. féléves) </w:t>
            </w:r>
          </w:p>
        </w:tc>
        <w:tc>
          <w:tcPr>
            <w:tcW w:w="391" w:type="pct"/>
            <w:vMerge/>
            <w:shd w:val="clear" w:color="auto" w:fill="auto"/>
          </w:tcPr>
          <w:p w14:paraId="750AF8DE" w14:textId="77777777" w:rsidR="00F77477" w:rsidRPr="00C25AA9" w:rsidRDefault="00F77477" w:rsidP="00A63C33">
            <w:pPr>
              <w:rPr>
                <w:rFonts w:ascii="Playfair Display" w:hAnsi="Playfair Display" w:cs="Arial"/>
                <w:b/>
                <w:sz w:val="18"/>
                <w:szCs w:val="18"/>
              </w:rPr>
            </w:pPr>
          </w:p>
        </w:tc>
        <w:tc>
          <w:tcPr>
            <w:tcW w:w="322" w:type="pct"/>
            <w:vMerge/>
            <w:shd w:val="clear" w:color="auto" w:fill="auto"/>
          </w:tcPr>
          <w:p w14:paraId="40FA4B18" w14:textId="77777777" w:rsidR="00F77477" w:rsidRPr="00C25AA9" w:rsidRDefault="00F77477" w:rsidP="00A63C33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</w:p>
        </w:tc>
      </w:tr>
      <w:tr w:rsidR="00C25AA9" w:rsidRPr="00C25AA9" w14:paraId="422FEF95" w14:textId="77777777" w:rsidTr="00A63C33">
        <w:trPr>
          <w:gridBefore w:val="2"/>
          <w:wBefore w:w="278" w:type="pct"/>
          <w:cantSplit/>
          <w:trHeight w:val="427"/>
        </w:trPr>
        <w:tc>
          <w:tcPr>
            <w:tcW w:w="4722" w:type="pct"/>
            <w:gridSpan w:val="17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2701DB2" w14:textId="77777777" w:rsidR="00F77477" w:rsidRPr="00C25AA9" w:rsidRDefault="00F77477" w:rsidP="00A63C33">
            <w:pPr>
              <w:pStyle w:val="Lbjegyzetszveg"/>
              <w:ind w:right="-68"/>
              <w:rPr>
                <w:rFonts w:ascii="Playfair Display" w:hAnsi="Playfair Display" w:cs="Arial"/>
                <w:b/>
                <w:i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Szakterületi elem 70 kredit</w:t>
            </w:r>
            <w:r w:rsidRPr="00C25AA9">
              <w:rPr>
                <w:rFonts w:ascii="Playfair Display" w:hAnsi="Playfair Display" w:cs="Arial"/>
                <w:sz w:val="18"/>
                <w:szCs w:val="18"/>
              </w:rPr>
              <w:t xml:space="preserve">  </w:t>
            </w:r>
          </w:p>
        </w:tc>
      </w:tr>
      <w:tr w:rsidR="00C25AA9" w:rsidRPr="00C25AA9" w14:paraId="61533C23" w14:textId="77777777" w:rsidTr="00A63C33">
        <w:trPr>
          <w:cantSplit/>
          <w:trHeight w:val="465"/>
        </w:trPr>
        <w:tc>
          <w:tcPr>
            <w:tcW w:w="99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40710A1" w14:textId="77777777" w:rsidR="00F77477" w:rsidRPr="00C25AA9" w:rsidRDefault="00F77477" w:rsidP="00A63C33">
            <w:pPr>
              <w:pStyle w:val="Lbjegyzetszveg"/>
              <w:ind w:left="57" w:right="-102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 xml:space="preserve">1. </w:t>
            </w:r>
          </w:p>
          <w:p w14:paraId="5E15C0BC" w14:textId="77777777" w:rsidR="00F77477" w:rsidRPr="00C25AA9" w:rsidRDefault="00F77477" w:rsidP="00A63C33">
            <w:pPr>
              <w:pStyle w:val="Lbjegyzetszveg"/>
              <w:ind w:left="57" w:right="-102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X.Y.</w:t>
            </w:r>
          </w:p>
        </w:tc>
        <w:tc>
          <w:tcPr>
            <w:tcW w:w="109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38FDABF" w14:textId="77777777" w:rsidR="00F77477" w:rsidRPr="00C25AA9" w:rsidRDefault="00F77477" w:rsidP="00A63C33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pl. 3/45</w:t>
            </w:r>
          </w:p>
        </w:tc>
        <w:tc>
          <w:tcPr>
            <w:tcW w:w="1099" w:type="pct"/>
            <w:gridSpan w:val="4"/>
            <w:tcBorders>
              <w:bottom w:val="single" w:sz="4" w:space="0" w:color="auto"/>
            </w:tcBorders>
          </w:tcPr>
          <w:p w14:paraId="40C77AD3" w14:textId="77777777" w:rsidR="00F77477" w:rsidRPr="00C25AA9" w:rsidRDefault="00F77477" w:rsidP="00A63C33">
            <w:pPr>
              <w:pStyle w:val="Lbjegyzetszveg"/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109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FBFB549" w14:textId="77777777" w:rsidR="00F77477" w:rsidRPr="00C25AA9" w:rsidRDefault="00F77477" w:rsidP="00A63C33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389A9A0C" w14:textId="77777777" w:rsidR="00F77477" w:rsidRPr="00C25AA9" w:rsidRDefault="00F77477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pl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: 3+2+2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</w:tcPr>
          <w:p w14:paraId="1E1480C0" w14:textId="77777777" w:rsidR="00F77477" w:rsidRPr="00C25AA9" w:rsidRDefault="00F77477" w:rsidP="00A63C33">
            <w:pPr>
              <w:pStyle w:val="Lbjegyzetszveg"/>
              <w:rPr>
                <w:rFonts w:ascii="Playfair Display" w:hAnsi="Playfair Display" w:cs="Arial"/>
                <w:sz w:val="18"/>
                <w:szCs w:val="18"/>
              </w:rPr>
            </w:pPr>
          </w:p>
          <w:p w14:paraId="139BF6AE" w14:textId="77777777" w:rsidR="00F77477" w:rsidRPr="00C25AA9" w:rsidRDefault="00F77477" w:rsidP="00A63C33">
            <w:pPr>
              <w:pStyle w:val="Lbjegyzetszveg"/>
              <w:rPr>
                <w:rFonts w:ascii="Playfair Display" w:hAnsi="Playfair Display" w:cs="Arial"/>
                <w:sz w:val="18"/>
                <w:szCs w:val="18"/>
              </w:rPr>
            </w:pP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koll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/</w:t>
            </w: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gyj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/</w:t>
            </w:r>
          </w:p>
        </w:tc>
      </w:tr>
      <w:tr w:rsidR="00C25AA9" w:rsidRPr="00C25AA9" w14:paraId="30CCBF6B" w14:textId="77777777" w:rsidTr="00A63C33">
        <w:trPr>
          <w:cantSplit/>
          <w:trHeight w:val="465"/>
        </w:trPr>
        <w:tc>
          <w:tcPr>
            <w:tcW w:w="99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136FD21" w14:textId="77777777" w:rsidR="00F77477" w:rsidRPr="00C25AA9" w:rsidRDefault="00F77477" w:rsidP="00A63C33">
            <w:pPr>
              <w:pStyle w:val="Lbjegyzetszveg"/>
              <w:ind w:left="57" w:right="-102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 xml:space="preserve">2. </w:t>
            </w:r>
          </w:p>
          <w:p w14:paraId="4599C2D7" w14:textId="77777777" w:rsidR="00F77477" w:rsidRPr="00C25AA9" w:rsidRDefault="00F77477" w:rsidP="00A63C33">
            <w:pPr>
              <w:pStyle w:val="Lbjegyzetszveg"/>
              <w:ind w:left="57" w:right="-102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X.X.</w:t>
            </w:r>
          </w:p>
        </w:tc>
        <w:tc>
          <w:tcPr>
            <w:tcW w:w="109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6D48281" w14:textId="77777777" w:rsidR="00F77477" w:rsidRPr="00C25AA9" w:rsidRDefault="00F77477" w:rsidP="00A63C33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pl. 3/45</w:t>
            </w:r>
          </w:p>
        </w:tc>
        <w:tc>
          <w:tcPr>
            <w:tcW w:w="1099" w:type="pct"/>
            <w:gridSpan w:val="4"/>
            <w:tcBorders>
              <w:bottom w:val="single" w:sz="4" w:space="0" w:color="auto"/>
            </w:tcBorders>
          </w:tcPr>
          <w:p w14:paraId="119F64E2" w14:textId="77777777" w:rsidR="00F77477" w:rsidRPr="00C25AA9" w:rsidRDefault="00F77477" w:rsidP="00A63C33">
            <w:pPr>
              <w:pStyle w:val="Lbjegyzetszveg"/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109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AEDF9A9" w14:textId="77777777" w:rsidR="00F77477" w:rsidRPr="00C25AA9" w:rsidRDefault="00F77477" w:rsidP="00A63C33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…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068F8DC8" w14:textId="77777777" w:rsidR="00F77477" w:rsidRPr="00C25AA9" w:rsidRDefault="00F77477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pl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: 3+2+2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</w:tcPr>
          <w:p w14:paraId="4C3EECC6" w14:textId="77777777" w:rsidR="00F77477" w:rsidRPr="00C25AA9" w:rsidRDefault="00F77477" w:rsidP="00A63C33">
            <w:pPr>
              <w:pStyle w:val="Lbjegyzetszveg"/>
              <w:rPr>
                <w:rFonts w:ascii="Playfair Display" w:hAnsi="Playfair Display" w:cs="Arial"/>
                <w:sz w:val="18"/>
                <w:szCs w:val="18"/>
              </w:rPr>
            </w:pPr>
          </w:p>
          <w:p w14:paraId="250E4DD6" w14:textId="77777777" w:rsidR="00F77477" w:rsidRPr="00C25AA9" w:rsidRDefault="00F77477" w:rsidP="00A63C33">
            <w:pPr>
              <w:pStyle w:val="Lbjegyzetszveg"/>
              <w:rPr>
                <w:rFonts w:ascii="Playfair Display" w:hAnsi="Playfair Display" w:cs="Arial"/>
                <w:sz w:val="18"/>
                <w:szCs w:val="18"/>
              </w:rPr>
            </w:pP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koll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/</w:t>
            </w: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gyj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/</w:t>
            </w:r>
          </w:p>
        </w:tc>
      </w:tr>
      <w:tr w:rsidR="00C25AA9" w:rsidRPr="00C25AA9" w14:paraId="11C9EB00" w14:textId="77777777" w:rsidTr="00A63C33">
        <w:trPr>
          <w:cantSplit/>
          <w:trHeight w:val="344"/>
        </w:trPr>
        <w:tc>
          <w:tcPr>
            <w:tcW w:w="990" w:type="pct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39D839F2" w14:textId="77777777" w:rsidR="00F77477" w:rsidRPr="00C25AA9" w:rsidRDefault="00F77477" w:rsidP="00A63C33">
            <w:pPr>
              <w:pStyle w:val="Lbjegyzetszveg"/>
              <w:jc w:val="right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e modulban összesen</w:t>
            </w:r>
          </w:p>
        </w:tc>
        <w:tc>
          <w:tcPr>
            <w:tcW w:w="274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3733DD18" w14:textId="77777777" w:rsidR="00F77477" w:rsidRPr="00C25AA9" w:rsidRDefault="00F77477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5BB5B5F0" w14:textId="77777777" w:rsidR="00F77477" w:rsidRPr="00C25AA9" w:rsidRDefault="00F77477" w:rsidP="00A63C33">
            <w:pPr>
              <w:ind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65119852" w14:textId="77777777" w:rsidR="00F77477" w:rsidRPr="00C25AA9" w:rsidRDefault="00F77477" w:rsidP="00A63C33">
            <w:pPr>
              <w:ind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6F0D5D59" w14:textId="77777777" w:rsidR="00F77477" w:rsidRPr="00C25AA9" w:rsidRDefault="00F77477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6EC31E2F" w14:textId="77777777" w:rsidR="00F77477" w:rsidRPr="00C25AA9" w:rsidRDefault="00F77477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4E69DED8" w14:textId="77777777" w:rsidR="00F77477" w:rsidRPr="00C25AA9" w:rsidRDefault="00F77477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4E96E25A" w14:textId="77777777" w:rsidR="00F77477" w:rsidRPr="00C25AA9" w:rsidRDefault="00F77477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0D768764" w14:textId="77777777" w:rsidR="00F77477" w:rsidRPr="00C25AA9" w:rsidRDefault="00F77477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1734C200" w14:textId="77777777" w:rsidR="00F77477" w:rsidRPr="00C25AA9" w:rsidRDefault="00F77477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5E033617" w14:textId="77777777" w:rsidR="00F77477" w:rsidRPr="00C25AA9" w:rsidRDefault="00F77477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3C3F041F" w14:textId="77777777" w:rsidR="00F77477" w:rsidRPr="00C25AA9" w:rsidRDefault="00F77477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588DE517" w14:textId="77777777" w:rsidR="00F77477" w:rsidRPr="00C25AA9" w:rsidRDefault="00F77477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569A764D" w14:textId="77777777" w:rsidR="00F77477" w:rsidRPr="00C25AA9" w:rsidRDefault="00F77477" w:rsidP="00A63C33">
            <w:pPr>
              <w:pStyle w:val="Lbjegyzetszveg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70</w:t>
            </w:r>
          </w:p>
        </w:tc>
        <w:tc>
          <w:tcPr>
            <w:tcW w:w="322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7EB944BB" w14:textId="77777777" w:rsidR="00F77477" w:rsidRPr="00C25AA9" w:rsidRDefault="00F77477" w:rsidP="00A63C33">
            <w:pPr>
              <w:pStyle w:val="Lbjegyzetszveg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…</w:t>
            </w:r>
            <w:proofErr w:type="spellStart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koll</w:t>
            </w:r>
            <w:proofErr w:type="spellEnd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.</w:t>
            </w:r>
          </w:p>
          <w:p w14:paraId="248EB531" w14:textId="77777777" w:rsidR="00F77477" w:rsidRPr="00C25AA9" w:rsidRDefault="00F77477" w:rsidP="00A63C33">
            <w:pPr>
              <w:pStyle w:val="Lbjegyzetszveg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…</w:t>
            </w:r>
            <w:proofErr w:type="spellStart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gyj</w:t>
            </w:r>
            <w:proofErr w:type="spellEnd"/>
          </w:p>
        </w:tc>
      </w:tr>
      <w:tr w:rsidR="00C25AA9" w:rsidRPr="00C25AA9" w14:paraId="5A3B5E60" w14:textId="77777777" w:rsidTr="00A63C33">
        <w:trPr>
          <w:gridBefore w:val="2"/>
          <w:wBefore w:w="278" w:type="pct"/>
          <w:cantSplit/>
          <w:trHeight w:val="427"/>
        </w:trPr>
        <w:tc>
          <w:tcPr>
            <w:tcW w:w="4722" w:type="pct"/>
            <w:gridSpan w:val="17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A491C72" w14:textId="77777777" w:rsidR="00F77477" w:rsidRPr="00C25AA9" w:rsidRDefault="00F77477" w:rsidP="00A63C33">
            <w:pPr>
              <w:pStyle w:val="Lbjegyzetszveg"/>
              <w:ind w:right="-68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tanári felkészítés 20 kredit, melyen belül:</w:t>
            </w:r>
          </w:p>
          <w:p w14:paraId="31D4F2CB" w14:textId="77777777" w:rsidR="00F77477" w:rsidRPr="00C25AA9" w:rsidRDefault="00F77477" w:rsidP="00A63C33">
            <w:pPr>
              <w:pStyle w:val="Lbjegyzetszveg"/>
              <w:numPr>
                <w:ilvl w:val="0"/>
                <w:numId w:val="18"/>
              </w:numPr>
              <w:ind w:right="-68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a szakmódszertani (diszciplináris, interdiszciplináris tantárgy-pedagógiai) ismeretek: 8 kredit,</w:t>
            </w:r>
          </w:p>
          <w:p w14:paraId="5173241F" w14:textId="77777777" w:rsidR="00F77477" w:rsidRPr="00C25AA9" w:rsidRDefault="00F77477" w:rsidP="00A63C33">
            <w:pPr>
              <w:pStyle w:val="Lbjegyzetszveg"/>
              <w:numPr>
                <w:ilvl w:val="0"/>
                <w:numId w:val="18"/>
              </w:numPr>
              <w:ind w:right="-68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a vezetőpedagógus (vezető tanár) irányításával végzett iskolai tanítási gyakorlat: 2 kredit,</w:t>
            </w:r>
          </w:p>
          <w:p w14:paraId="493D92F3" w14:textId="77777777" w:rsidR="00F77477" w:rsidRPr="00C25AA9" w:rsidRDefault="00F77477" w:rsidP="00A63C33">
            <w:pPr>
              <w:pStyle w:val="Lbjegyzetszveg"/>
              <w:numPr>
                <w:ilvl w:val="0"/>
                <w:numId w:val="18"/>
              </w:numPr>
              <w:ind w:right="-68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szakdolgozatként a portfólió elkészítése legalább: 2 kredit</w:t>
            </w:r>
          </w:p>
        </w:tc>
      </w:tr>
      <w:tr w:rsidR="00C25AA9" w:rsidRPr="00C25AA9" w14:paraId="0B326C2F" w14:textId="77777777" w:rsidTr="00A63C33">
        <w:trPr>
          <w:cantSplit/>
          <w:trHeight w:val="465"/>
        </w:trPr>
        <w:tc>
          <w:tcPr>
            <w:tcW w:w="99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2A06A82" w14:textId="77777777" w:rsidR="00F77477" w:rsidRPr="00C25AA9" w:rsidRDefault="00F77477" w:rsidP="00F77477">
            <w:pPr>
              <w:pStyle w:val="Lbjegyzetszveg"/>
              <w:ind w:left="57" w:right="-102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3. Z.Z.</w:t>
            </w:r>
          </w:p>
        </w:tc>
        <w:tc>
          <w:tcPr>
            <w:tcW w:w="109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F22CAB4" w14:textId="77777777" w:rsidR="00F77477" w:rsidRPr="00C25AA9" w:rsidRDefault="00F77477" w:rsidP="00A63C33">
            <w:pPr>
              <w:pStyle w:val="Lbjegyzetszveg"/>
              <w:ind w:left="57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1099" w:type="pct"/>
            <w:gridSpan w:val="4"/>
            <w:tcBorders>
              <w:bottom w:val="single" w:sz="4" w:space="0" w:color="auto"/>
            </w:tcBorders>
          </w:tcPr>
          <w:p w14:paraId="04C72E31" w14:textId="77777777" w:rsidR="00F77477" w:rsidRPr="00C25AA9" w:rsidRDefault="00F77477" w:rsidP="00A63C33">
            <w:pPr>
              <w:pStyle w:val="Lbjegyzetszveg"/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109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843B643" w14:textId="77777777" w:rsidR="00F77477" w:rsidRPr="00C25AA9" w:rsidRDefault="00F77477" w:rsidP="00A63C33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08B4057B" w14:textId="77777777" w:rsidR="00F77477" w:rsidRPr="00C25AA9" w:rsidRDefault="00F77477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</w:tcPr>
          <w:p w14:paraId="7D42EAB0" w14:textId="77777777" w:rsidR="00F77477" w:rsidRPr="00C25AA9" w:rsidRDefault="00F77477" w:rsidP="00A63C33">
            <w:pPr>
              <w:pStyle w:val="Lbjegyzetszveg"/>
              <w:rPr>
                <w:rFonts w:ascii="Playfair Display" w:hAnsi="Playfair Display" w:cs="Arial"/>
                <w:sz w:val="18"/>
                <w:szCs w:val="18"/>
              </w:rPr>
            </w:pP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koll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.</w:t>
            </w:r>
          </w:p>
        </w:tc>
      </w:tr>
      <w:tr w:rsidR="00C25AA9" w:rsidRPr="00C25AA9" w14:paraId="6FF0EA7C" w14:textId="77777777" w:rsidTr="00A63C33">
        <w:trPr>
          <w:cantSplit/>
          <w:trHeight w:val="465"/>
        </w:trPr>
        <w:tc>
          <w:tcPr>
            <w:tcW w:w="99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6CFF7F" w14:textId="77777777" w:rsidR="00F77477" w:rsidRPr="00C25AA9" w:rsidRDefault="00F77477" w:rsidP="00A63C33">
            <w:pPr>
              <w:pStyle w:val="Lbjegyzetszveg"/>
              <w:ind w:left="57" w:right="-102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stb.</w:t>
            </w:r>
          </w:p>
        </w:tc>
        <w:tc>
          <w:tcPr>
            <w:tcW w:w="109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927C5B" w14:textId="77777777" w:rsidR="00F77477" w:rsidRPr="00C25AA9" w:rsidRDefault="00F77477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109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B9AB5E" w14:textId="77777777" w:rsidR="00F77477" w:rsidRPr="00C25AA9" w:rsidRDefault="00F77477" w:rsidP="00A63C33">
            <w:pPr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109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EFF5D0" w14:textId="77777777" w:rsidR="00F77477" w:rsidRPr="00C25AA9" w:rsidRDefault="00F77477" w:rsidP="00A63C33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…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B5FD08" w14:textId="77777777" w:rsidR="00F77477" w:rsidRPr="00C25AA9" w:rsidRDefault="00F77477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B91F42" w14:textId="77777777" w:rsidR="00F77477" w:rsidRPr="00C25AA9" w:rsidRDefault="00F77477" w:rsidP="00A63C33">
            <w:pPr>
              <w:pStyle w:val="Lbjegyzetszveg"/>
              <w:rPr>
                <w:rFonts w:ascii="Playfair Display" w:hAnsi="Playfair Display" w:cs="Arial"/>
                <w:sz w:val="18"/>
                <w:szCs w:val="18"/>
              </w:rPr>
            </w:pP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koll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/</w:t>
            </w: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gyj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/</w:t>
            </w:r>
          </w:p>
        </w:tc>
      </w:tr>
      <w:tr w:rsidR="00C25AA9" w:rsidRPr="00C25AA9" w14:paraId="3023DD99" w14:textId="77777777" w:rsidTr="00A63C33">
        <w:trPr>
          <w:cantSplit/>
          <w:trHeight w:val="344"/>
        </w:trPr>
        <w:tc>
          <w:tcPr>
            <w:tcW w:w="990" w:type="pct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08608A24" w14:textId="77777777" w:rsidR="00F77477" w:rsidRPr="00C25AA9" w:rsidRDefault="00F77477" w:rsidP="00A63C33">
            <w:pPr>
              <w:pStyle w:val="Lbjegyzetszveg"/>
              <w:jc w:val="right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e modulban összesen</w:t>
            </w:r>
          </w:p>
        </w:tc>
        <w:tc>
          <w:tcPr>
            <w:tcW w:w="274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7AA03A8D" w14:textId="77777777" w:rsidR="00F77477" w:rsidRPr="00C25AA9" w:rsidRDefault="00F77477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6FF32B41" w14:textId="77777777" w:rsidR="00F77477" w:rsidRPr="00C25AA9" w:rsidRDefault="00F77477" w:rsidP="00A63C33">
            <w:pPr>
              <w:ind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5ECF5C84" w14:textId="77777777" w:rsidR="00F77477" w:rsidRPr="00C25AA9" w:rsidRDefault="00F77477" w:rsidP="00A63C33">
            <w:pPr>
              <w:ind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541D1030" w14:textId="77777777" w:rsidR="00F77477" w:rsidRPr="00C25AA9" w:rsidRDefault="00F77477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7A02F247" w14:textId="77777777" w:rsidR="00F77477" w:rsidRPr="00C25AA9" w:rsidRDefault="00F77477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5E157CC3" w14:textId="77777777" w:rsidR="00F77477" w:rsidRPr="00C25AA9" w:rsidRDefault="00F77477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79601F20" w14:textId="77777777" w:rsidR="00F77477" w:rsidRPr="00C25AA9" w:rsidRDefault="00F77477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77970A1B" w14:textId="77777777" w:rsidR="00F77477" w:rsidRPr="00C25AA9" w:rsidRDefault="00F77477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786B94D5" w14:textId="77777777" w:rsidR="00F77477" w:rsidRPr="00C25AA9" w:rsidRDefault="00F77477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5239A64A" w14:textId="77777777" w:rsidR="00F77477" w:rsidRPr="00C25AA9" w:rsidRDefault="00F77477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08AD48EA" w14:textId="77777777" w:rsidR="00F77477" w:rsidRPr="00C25AA9" w:rsidRDefault="00F77477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7AD2FF4A" w14:textId="77777777" w:rsidR="00F77477" w:rsidRPr="00C25AA9" w:rsidRDefault="00F77477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0B98A243" w14:textId="77777777" w:rsidR="00F77477" w:rsidRPr="00C25AA9" w:rsidRDefault="00F77477" w:rsidP="00A63C33">
            <w:pPr>
              <w:pStyle w:val="Lbjegyzetszveg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20</w:t>
            </w:r>
          </w:p>
        </w:tc>
        <w:tc>
          <w:tcPr>
            <w:tcW w:w="322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799598DD" w14:textId="77777777" w:rsidR="00F77477" w:rsidRPr="00C25AA9" w:rsidRDefault="00F77477" w:rsidP="00A63C33">
            <w:pPr>
              <w:pStyle w:val="Lbjegyzetszveg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…</w:t>
            </w:r>
            <w:proofErr w:type="spellStart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koll</w:t>
            </w:r>
            <w:proofErr w:type="spellEnd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.</w:t>
            </w:r>
          </w:p>
          <w:p w14:paraId="7B163CC9" w14:textId="77777777" w:rsidR="00F77477" w:rsidRPr="00C25AA9" w:rsidRDefault="00F77477" w:rsidP="00A63C33">
            <w:pPr>
              <w:pStyle w:val="Lbjegyzetszveg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…</w:t>
            </w:r>
            <w:proofErr w:type="spellStart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gyj</w:t>
            </w:r>
            <w:proofErr w:type="spellEnd"/>
          </w:p>
          <w:p w14:paraId="1F26D771" w14:textId="77777777" w:rsidR="00F77477" w:rsidRPr="00C25AA9" w:rsidRDefault="00F77477" w:rsidP="00A63C33">
            <w:pPr>
              <w:pStyle w:val="Lbjegyzetszveg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….</w:t>
            </w:r>
          </w:p>
        </w:tc>
      </w:tr>
      <w:tr w:rsidR="00C25AA9" w:rsidRPr="00C25AA9" w14:paraId="3EFDB2C7" w14:textId="77777777" w:rsidTr="00A63C33">
        <w:trPr>
          <w:gridBefore w:val="1"/>
          <w:wBefore w:w="48" w:type="pct"/>
          <w:cantSplit/>
          <w:trHeight w:val="344"/>
        </w:trPr>
        <w:tc>
          <w:tcPr>
            <w:tcW w:w="328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6AF8FE5C" w14:textId="77777777" w:rsidR="00F77477" w:rsidRPr="00C25AA9" w:rsidRDefault="00F77477" w:rsidP="00A63C33">
            <w:pPr>
              <w:pStyle w:val="Lbjegyzetszveg"/>
              <w:jc w:val="right"/>
              <w:rPr>
                <w:rFonts w:ascii="Playfair Display" w:hAnsi="Playfair Display" w:cs="Arial"/>
                <w:b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6D431012" w14:textId="77777777" w:rsidR="00F77477" w:rsidRPr="00C25AA9" w:rsidRDefault="00F77477" w:rsidP="00A63C33">
            <w:pPr>
              <w:pStyle w:val="Lbjegyzetszveg"/>
              <w:jc w:val="right"/>
              <w:rPr>
                <w:rFonts w:ascii="Playfair Display" w:hAnsi="Playfair Display" w:cs="Arial"/>
                <w:b/>
                <w:sz w:val="18"/>
                <w:szCs w:val="18"/>
              </w:rPr>
            </w:pPr>
          </w:p>
        </w:tc>
        <w:tc>
          <w:tcPr>
            <w:tcW w:w="3585" w:type="pct"/>
            <w:gridSpan w:val="13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40CC7E19" w14:textId="7A63449C" w:rsidR="00F77477" w:rsidRPr="00C25AA9" w:rsidRDefault="00F77477" w:rsidP="00A63C33">
            <w:pPr>
              <w:pStyle w:val="Lbjegyzetszveg"/>
              <w:jc w:val="right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A szakterületi és a tanári felkészítés elemeinek kreditértéke összesen</w:t>
            </w:r>
          </w:p>
          <w:p w14:paraId="000E4CCB" w14:textId="77777777" w:rsidR="00F77477" w:rsidRPr="00C25AA9" w:rsidRDefault="00F77477" w:rsidP="00A63C33">
            <w:pPr>
              <w:pStyle w:val="Lbjegyzetszveg"/>
              <w:jc w:val="right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713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3FA4B4B4" w14:textId="77777777" w:rsidR="00F77477" w:rsidRPr="00C25AA9" w:rsidRDefault="00F77477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  <w:p w14:paraId="2CB536A2" w14:textId="77777777" w:rsidR="00F77477" w:rsidRPr="00C25AA9" w:rsidRDefault="00F77477" w:rsidP="00A63C33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120 kredit</w:t>
            </w:r>
          </w:p>
        </w:tc>
      </w:tr>
    </w:tbl>
    <w:p w14:paraId="25C0528A" w14:textId="77777777" w:rsidR="00F77477" w:rsidRPr="00C25AA9" w:rsidRDefault="00F77477" w:rsidP="00F77477">
      <w:pPr>
        <w:spacing w:after="120"/>
        <w:jc w:val="both"/>
        <w:rPr>
          <w:rFonts w:ascii="Playfair Display" w:hAnsi="Playfair Display"/>
          <w:sz w:val="2"/>
          <w:szCs w:val="2"/>
        </w:rPr>
      </w:pPr>
    </w:p>
    <w:p w14:paraId="5E2B2E3B" w14:textId="77777777" w:rsidR="00F77477" w:rsidRPr="00C25AA9" w:rsidRDefault="00F77477" w:rsidP="00F77477">
      <w:pPr>
        <w:spacing w:after="120"/>
        <w:jc w:val="both"/>
        <w:rPr>
          <w:rFonts w:ascii="Playfair Display" w:hAnsi="Playfair Display"/>
          <w:sz w:val="2"/>
          <w:szCs w:val="2"/>
        </w:rPr>
      </w:pPr>
    </w:p>
    <w:p w14:paraId="39996CD1" w14:textId="77777777" w:rsidR="00445A56" w:rsidRPr="00C25AA9" w:rsidRDefault="00445A56" w:rsidP="00445A56">
      <w:pPr>
        <w:spacing w:after="120"/>
        <w:rPr>
          <w:rFonts w:ascii="Playfair Display" w:hAnsi="Playfair Display" w:cs="Arial"/>
          <w:b/>
          <w:sz w:val="18"/>
          <w:szCs w:val="18"/>
        </w:rPr>
      </w:pPr>
      <w:r w:rsidRPr="00C25AA9">
        <w:rPr>
          <w:rFonts w:ascii="Playfair Display" w:hAnsi="Playfair Display" w:cs="Arial"/>
          <w:b/>
          <w:sz w:val="18"/>
          <w:szCs w:val="18"/>
        </w:rPr>
        <w:t>minta újabb oklevelet adó, egyszakos osztott, tanári mesterszak (</w:t>
      </w:r>
      <w:r w:rsidRPr="00C25AA9">
        <w:rPr>
          <w:rFonts w:ascii="Playfair Display" w:hAnsi="Playfair Display" w:cs="Arial"/>
          <w:b/>
          <w:sz w:val="18"/>
          <w:szCs w:val="18"/>
          <w:u w:val="single"/>
        </w:rPr>
        <w:t>4 féléves</w:t>
      </w:r>
      <w:r w:rsidRPr="00C25AA9">
        <w:rPr>
          <w:rFonts w:ascii="Playfair Display" w:hAnsi="Playfair Display" w:cs="Arial"/>
          <w:b/>
          <w:sz w:val="18"/>
          <w:szCs w:val="18"/>
        </w:rPr>
        <w:t xml:space="preserve"> képzés)</w:t>
      </w:r>
      <w:r w:rsidRPr="00C25AA9">
        <w:rPr>
          <w:rFonts w:ascii="Playfair Display" w:hAnsi="Playfair Display" w:cs="Arial"/>
          <w:b/>
          <w:sz w:val="18"/>
          <w:szCs w:val="18"/>
          <w:vertAlign w:val="superscript"/>
        </w:rPr>
        <w:footnoteReference w:id="53"/>
      </w:r>
      <w:r w:rsidRPr="00C25AA9">
        <w:rPr>
          <w:rFonts w:ascii="Playfair Display" w:hAnsi="Playfair Display" w:cs="Arial"/>
          <w:b/>
          <w:sz w:val="18"/>
          <w:szCs w:val="18"/>
        </w:rPr>
        <w:t xml:space="preserve"> bemutatásához (tanító szakon szerezett oklevél birtokában)</w:t>
      </w:r>
    </w:p>
    <w:p w14:paraId="4DF07088" w14:textId="77777777" w:rsidR="00445A56" w:rsidRPr="00C25AA9" w:rsidRDefault="00445A56" w:rsidP="00445A56">
      <w:pPr>
        <w:rPr>
          <w:rFonts w:ascii="Playfair Display" w:hAnsi="Playfair Display" w:cs="Arial"/>
          <w:sz w:val="18"/>
          <w:szCs w:val="18"/>
        </w:rPr>
      </w:pPr>
      <w:r w:rsidRPr="00C25AA9">
        <w:rPr>
          <w:rFonts w:ascii="Playfair Display" w:hAnsi="Playfair Display" w:cs="Arial"/>
          <w:sz w:val="18"/>
          <w:szCs w:val="18"/>
        </w:rPr>
        <w:t>képzési idő: 4 félév</w:t>
      </w:r>
    </w:p>
    <w:p w14:paraId="1C19ECBF" w14:textId="77777777" w:rsidR="00445A56" w:rsidRPr="00C25AA9" w:rsidRDefault="00445A56" w:rsidP="00445A56">
      <w:pPr>
        <w:rPr>
          <w:rFonts w:ascii="Playfair Display" w:hAnsi="Playfair Display" w:cs="Arial"/>
          <w:sz w:val="18"/>
          <w:szCs w:val="18"/>
        </w:rPr>
      </w:pPr>
      <w:r w:rsidRPr="00C25AA9">
        <w:rPr>
          <w:rFonts w:ascii="Playfair Display" w:hAnsi="Playfair Display" w:cs="Arial"/>
          <w:sz w:val="18"/>
          <w:szCs w:val="18"/>
        </w:rPr>
        <w:t>összegyűjtendő kreditek száma: 120 kredit</w:t>
      </w:r>
    </w:p>
    <w:p w14:paraId="299C1EF9" w14:textId="77777777" w:rsidR="00445A56" w:rsidRPr="00C25AA9" w:rsidRDefault="00445A56" w:rsidP="00445A56">
      <w:pPr>
        <w:rPr>
          <w:rFonts w:ascii="Playfair Display" w:hAnsi="Playfair Display" w:cs="Arial"/>
          <w:sz w:val="18"/>
          <w:szCs w:val="18"/>
        </w:rPr>
      </w:pPr>
      <w:r w:rsidRPr="00C25AA9">
        <w:rPr>
          <w:rFonts w:ascii="Playfair Display" w:hAnsi="Playfair Display" w:cs="Arial"/>
          <w:sz w:val="18"/>
          <w:szCs w:val="18"/>
        </w:rPr>
        <w:t xml:space="preserve"> (a szakon: 90 szakterületi + 30 kredit tanári felkészítés) </w:t>
      </w:r>
    </w:p>
    <w:p w14:paraId="655D0A26" w14:textId="77777777" w:rsidR="00445A56" w:rsidRPr="00C25AA9" w:rsidRDefault="00445A56" w:rsidP="00445A56">
      <w:pPr>
        <w:rPr>
          <w:rFonts w:ascii="Playfair Display" w:hAnsi="Playfair Display" w:cs="Arial"/>
          <w:sz w:val="18"/>
          <w:szCs w:val="18"/>
        </w:rPr>
      </w:pPr>
      <w:r w:rsidRPr="00C25AA9">
        <w:rPr>
          <w:rFonts w:ascii="Playfair Display" w:hAnsi="Playfair Display" w:cs="Arial"/>
          <w:sz w:val="18"/>
          <w:szCs w:val="18"/>
        </w:rPr>
        <w:t>(a 283/2012. Korm. rend. 6.§ b), valamint a 8/2013. EMMI rendelet és mellékletei, az adott szakok KKK-ja) pontjában megadottak alapján)</w:t>
      </w:r>
    </w:p>
    <w:p w14:paraId="3D5B4FE3" w14:textId="77777777" w:rsidR="00445A56" w:rsidRPr="00C25AA9" w:rsidRDefault="00445A56" w:rsidP="00445A56">
      <w:pPr>
        <w:rPr>
          <w:rFonts w:ascii="Playfair Display" w:hAnsi="Playfair Display" w:cs="Arial"/>
          <w:sz w:val="18"/>
          <w:szCs w:val="18"/>
        </w:rPr>
      </w:pPr>
    </w:p>
    <w:tbl>
      <w:tblPr>
        <w:tblW w:w="491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"/>
        <w:gridCol w:w="677"/>
        <w:gridCol w:w="273"/>
        <w:gridCol w:w="937"/>
        <w:gridCol w:w="825"/>
        <w:gridCol w:w="781"/>
        <w:gridCol w:w="781"/>
        <w:gridCol w:w="784"/>
        <w:gridCol w:w="781"/>
        <w:gridCol w:w="781"/>
        <w:gridCol w:w="784"/>
        <w:gridCol w:w="781"/>
        <w:gridCol w:w="781"/>
        <w:gridCol w:w="784"/>
        <w:gridCol w:w="781"/>
        <w:gridCol w:w="781"/>
        <w:gridCol w:w="816"/>
        <w:gridCol w:w="1119"/>
        <w:gridCol w:w="927"/>
      </w:tblGrid>
      <w:tr w:rsidR="00C25AA9" w:rsidRPr="00C25AA9" w14:paraId="6C088CF8" w14:textId="77777777" w:rsidTr="00C33615">
        <w:trPr>
          <w:cantSplit/>
          <w:trHeight w:val="171"/>
        </w:trPr>
        <w:tc>
          <w:tcPr>
            <w:tcW w:w="994" w:type="pct"/>
            <w:gridSpan w:val="5"/>
            <w:vMerge w:val="restart"/>
            <w:shd w:val="clear" w:color="auto" w:fill="auto"/>
          </w:tcPr>
          <w:p w14:paraId="73148982" w14:textId="77777777" w:rsidR="00445A56" w:rsidRPr="00C25AA9" w:rsidRDefault="00445A56" w:rsidP="00445A56">
            <w:pPr>
              <w:rPr>
                <w:rFonts w:ascii="Playfair Display" w:hAnsi="Playfair Display" w:cs="Arial"/>
                <w:b/>
                <w:i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i/>
                <w:sz w:val="18"/>
                <w:szCs w:val="18"/>
              </w:rPr>
              <w:t>tantárgyak</w:t>
            </w:r>
          </w:p>
          <w:p w14:paraId="75EC3C74" w14:textId="77777777" w:rsidR="00445A56" w:rsidRPr="00C25AA9" w:rsidRDefault="00445A56" w:rsidP="00445A56">
            <w:pPr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 xml:space="preserve">- </w:t>
            </w:r>
            <w:r w:rsidRPr="00C25AA9">
              <w:rPr>
                <w:rFonts w:ascii="Playfair Display" w:hAnsi="Playfair Display" w:cs="Arial"/>
                <w:sz w:val="18"/>
                <w:szCs w:val="18"/>
              </w:rPr>
              <w:t>a vonatkozó KKK-ban jelzett ismeretköröknek megfelelően</w:t>
            </w:r>
          </w:p>
          <w:p w14:paraId="02D834A4" w14:textId="77777777" w:rsidR="00445A56" w:rsidRPr="00C25AA9" w:rsidRDefault="00445A56" w:rsidP="00445A56">
            <w:pPr>
              <w:jc w:val="right"/>
              <w:rPr>
                <w:rFonts w:ascii="Playfair Display" w:hAnsi="Playfair Display" w:cs="Arial"/>
                <w:b/>
                <w:i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i/>
                <w:sz w:val="18"/>
                <w:szCs w:val="18"/>
              </w:rPr>
              <w:t>felelősök</w:t>
            </w:r>
          </w:p>
        </w:tc>
        <w:tc>
          <w:tcPr>
            <w:tcW w:w="3290" w:type="pct"/>
            <w:gridSpan w:val="12"/>
          </w:tcPr>
          <w:p w14:paraId="3B682CDA" w14:textId="77777777" w:rsidR="00445A56" w:rsidRPr="00C25AA9" w:rsidRDefault="00445A56" w:rsidP="00445A56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félévek</w:t>
            </w:r>
          </w:p>
        </w:tc>
        <w:tc>
          <w:tcPr>
            <w:tcW w:w="391" w:type="pct"/>
            <w:vMerge w:val="restart"/>
            <w:shd w:val="clear" w:color="auto" w:fill="auto"/>
          </w:tcPr>
          <w:p w14:paraId="268D86A8" w14:textId="77777777" w:rsidR="00445A56" w:rsidRPr="00C25AA9" w:rsidRDefault="00445A56" w:rsidP="00445A56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tantárgy</w:t>
            </w:r>
          </w:p>
          <w:p w14:paraId="1E73B53F" w14:textId="77777777" w:rsidR="00445A56" w:rsidRPr="00C25AA9" w:rsidRDefault="00445A56" w:rsidP="00445A56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kredit-száma</w:t>
            </w:r>
            <w:r w:rsidRPr="00C25AA9">
              <w:rPr>
                <w:rFonts w:ascii="Playfair Display" w:hAnsi="Playfair Display" w:cs="Arial"/>
                <w:b/>
                <w:sz w:val="18"/>
                <w:szCs w:val="18"/>
                <w:vertAlign w:val="superscript"/>
              </w:rPr>
              <w:footnoteReference w:id="54"/>
            </w:r>
          </w:p>
        </w:tc>
        <w:tc>
          <w:tcPr>
            <w:tcW w:w="325" w:type="pct"/>
            <w:vMerge w:val="restart"/>
            <w:shd w:val="clear" w:color="auto" w:fill="auto"/>
          </w:tcPr>
          <w:p w14:paraId="57FD0009" w14:textId="77777777" w:rsidR="00445A56" w:rsidRPr="00C25AA9" w:rsidRDefault="00445A56" w:rsidP="00445A56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számon-kérés</w:t>
            </w:r>
          </w:p>
          <w:p w14:paraId="1FF7446B" w14:textId="77777777" w:rsidR="00445A56" w:rsidRPr="00C25AA9" w:rsidRDefault="00445A56" w:rsidP="00445A56">
            <w:pPr>
              <w:ind w:left="-36"/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(</w:t>
            </w:r>
            <w:proofErr w:type="spellStart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koll</w:t>
            </w:r>
            <w:proofErr w:type="spellEnd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/</w:t>
            </w:r>
            <w:proofErr w:type="spellStart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gyj</w:t>
            </w:r>
            <w:proofErr w:type="spellEnd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 xml:space="preserve"> /egyéb</w:t>
            </w:r>
            <w:r w:rsidRPr="00C25AA9">
              <w:rPr>
                <w:rFonts w:ascii="Playfair Display" w:hAnsi="Playfair Display" w:cs="Arial"/>
                <w:b/>
                <w:sz w:val="18"/>
                <w:szCs w:val="18"/>
                <w:vertAlign w:val="superscript"/>
              </w:rPr>
              <w:footnoteReference w:id="55"/>
            </w:r>
          </w:p>
        </w:tc>
      </w:tr>
      <w:tr w:rsidR="00C25AA9" w:rsidRPr="00C25AA9" w14:paraId="3BF619E8" w14:textId="77777777" w:rsidTr="00C33615">
        <w:trPr>
          <w:cantSplit/>
          <w:trHeight w:val="266"/>
        </w:trPr>
        <w:tc>
          <w:tcPr>
            <w:tcW w:w="994" w:type="pct"/>
            <w:gridSpan w:val="5"/>
            <w:vMerge/>
            <w:shd w:val="clear" w:color="auto" w:fill="CCCCCC"/>
          </w:tcPr>
          <w:p w14:paraId="1F14E69B" w14:textId="77777777" w:rsidR="00445A56" w:rsidRPr="00C25AA9" w:rsidRDefault="00445A56" w:rsidP="00445A56">
            <w:pPr>
              <w:pBdr>
                <w:bottom w:val="single" w:sz="6" w:space="1" w:color="auto"/>
              </w:pBdr>
              <w:spacing w:before="60"/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</w:p>
        </w:tc>
        <w:tc>
          <w:tcPr>
            <w:tcW w:w="820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7FDF79FC" w14:textId="77777777" w:rsidR="00445A56" w:rsidRPr="00C25AA9" w:rsidRDefault="00445A56" w:rsidP="00445A56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1.</w:t>
            </w:r>
          </w:p>
        </w:tc>
        <w:tc>
          <w:tcPr>
            <w:tcW w:w="820" w:type="pct"/>
            <w:gridSpan w:val="3"/>
            <w:tcBorders>
              <w:bottom w:val="double" w:sz="4" w:space="0" w:color="auto"/>
            </w:tcBorders>
          </w:tcPr>
          <w:p w14:paraId="3B57A2CC" w14:textId="77777777" w:rsidR="00445A56" w:rsidRPr="00C25AA9" w:rsidRDefault="00445A56" w:rsidP="00445A56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2.</w:t>
            </w:r>
          </w:p>
        </w:tc>
        <w:tc>
          <w:tcPr>
            <w:tcW w:w="820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2C0D3577" w14:textId="77777777" w:rsidR="00445A56" w:rsidRPr="00C25AA9" w:rsidRDefault="00445A56" w:rsidP="00445A56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3.</w:t>
            </w:r>
          </w:p>
        </w:tc>
        <w:tc>
          <w:tcPr>
            <w:tcW w:w="829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11C8E967" w14:textId="77777777" w:rsidR="00445A56" w:rsidRPr="00C25AA9" w:rsidRDefault="00445A56" w:rsidP="00445A56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4.</w:t>
            </w:r>
          </w:p>
        </w:tc>
        <w:tc>
          <w:tcPr>
            <w:tcW w:w="391" w:type="pct"/>
            <w:vMerge/>
            <w:shd w:val="clear" w:color="auto" w:fill="auto"/>
          </w:tcPr>
          <w:p w14:paraId="63AEDFB8" w14:textId="77777777" w:rsidR="00445A56" w:rsidRPr="00C25AA9" w:rsidRDefault="00445A56" w:rsidP="00445A56">
            <w:pPr>
              <w:rPr>
                <w:rFonts w:ascii="Playfair Display" w:hAnsi="Playfair Display" w:cs="Arial"/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14:paraId="46C984BD" w14:textId="77777777" w:rsidR="00445A56" w:rsidRPr="00C25AA9" w:rsidRDefault="00445A56" w:rsidP="00445A56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</w:p>
        </w:tc>
      </w:tr>
      <w:tr w:rsidR="00C25AA9" w:rsidRPr="00C25AA9" w14:paraId="42385593" w14:textId="77777777" w:rsidTr="00C33615">
        <w:trPr>
          <w:cantSplit/>
          <w:trHeight w:val="140"/>
        </w:trPr>
        <w:tc>
          <w:tcPr>
            <w:tcW w:w="994" w:type="pct"/>
            <w:gridSpan w:val="5"/>
            <w:vMerge/>
            <w:shd w:val="clear" w:color="auto" w:fill="CCCCCC"/>
          </w:tcPr>
          <w:p w14:paraId="6B4CAB8D" w14:textId="77777777" w:rsidR="00445A56" w:rsidRPr="00C25AA9" w:rsidRDefault="00445A56" w:rsidP="00445A56">
            <w:pPr>
              <w:pBdr>
                <w:bottom w:val="single" w:sz="6" w:space="1" w:color="auto"/>
              </w:pBdr>
              <w:spacing w:before="60"/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</w:p>
        </w:tc>
        <w:tc>
          <w:tcPr>
            <w:tcW w:w="3290" w:type="pct"/>
            <w:gridSpan w:val="12"/>
          </w:tcPr>
          <w:p w14:paraId="775E2AFE" w14:textId="77777777" w:rsidR="00445A56" w:rsidRPr="00C25AA9" w:rsidRDefault="00445A56" w:rsidP="00445A56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 xml:space="preserve">tanóraszám (heti, ill. féléves) </w:t>
            </w:r>
          </w:p>
        </w:tc>
        <w:tc>
          <w:tcPr>
            <w:tcW w:w="391" w:type="pct"/>
            <w:vMerge/>
            <w:shd w:val="clear" w:color="auto" w:fill="auto"/>
          </w:tcPr>
          <w:p w14:paraId="72A44C54" w14:textId="77777777" w:rsidR="00445A56" w:rsidRPr="00C25AA9" w:rsidRDefault="00445A56" w:rsidP="00445A56">
            <w:pPr>
              <w:rPr>
                <w:rFonts w:ascii="Playfair Display" w:hAnsi="Playfair Display" w:cs="Arial"/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14:paraId="24112EAD" w14:textId="77777777" w:rsidR="00445A56" w:rsidRPr="00C25AA9" w:rsidRDefault="00445A56" w:rsidP="00445A56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</w:p>
        </w:tc>
      </w:tr>
      <w:tr w:rsidR="00C25AA9" w:rsidRPr="00C25AA9" w14:paraId="23F87823" w14:textId="77777777" w:rsidTr="00C33615">
        <w:trPr>
          <w:gridBefore w:val="2"/>
          <w:wBefore w:w="284" w:type="pct"/>
          <w:cantSplit/>
          <w:trHeight w:val="427"/>
        </w:trPr>
        <w:tc>
          <w:tcPr>
            <w:tcW w:w="4716" w:type="pct"/>
            <w:gridSpan w:val="17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637C11F" w14:textId="77777777" w:rsidR="00445A56" w:rsidRPr="00C25AA9" w:rsidRDefault="00445A56" w:rsidP="00445A56">
            <w:pPr>
              <w:ind w:right="-68"/>
              <w:rPr>
                <w:rFonts w:ascii="Playfair Display" w:hAnsi="Playfair Display" w:cs="Arial"/>
                <w:b/>
                <w:i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Szakterületi elem 90 kredit</w:t>
            </w:r>
            <w:r w:rsidRPr="00C25AA9">
              <w:rPr>
                <w:rFonts w:ascii="Playfair Display" w:hAnsi="Playfair Display" w:cs="Arial"/>
                <w:sz w:val="18"/>
                <w:szCs w:val="18"/>
              </w:rPr>
              <w:t xml:space="preserve">  </w:t>
            </w:r>
          </w:p>
        </w:tc>
      </w:tr>
      <w:tr w:rsidR="00C25AA9" w:rsidRPr="00C25AA9" w14:paraId="27575F76" w14:textId="77777777" w:rsidTr="00C33615">
        <w:trPr>
          <w:cantSplit/>
          <w:trHeight w:val="465"/>
        </w:trPr>
        <w:tc>
          <w:tcPr>
            <w:tcW w:w="994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E25A132" w14:textId="77777777" w:rsidR="00445A56" w:rsidRPr="00C25AA9" w:rsidRDefault="00445A56" w:rsidP="00445A56">
            <w:pPr>
              <w:ind w:left="57" w:right="-102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 xml:space="preserve">1. </w:t>
            </w:r>
          </w:p>
          <w:p w14:paraId="54A5C3C5" w14:textId="77777777" w:rsidR="00445A56" w:rsidRPr="00C25AA9" w:rsidRDefault="00445A56" w:rsidP="00445A56">
            <w:pPr>
              <w:ind w:left="57" w:right="-102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X.Y.</w:t>
            </w:r>
          </w:p>
        </w:tc>
        <w:tc>
          <w:tcPr>
            <w:tcW w:w="82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65436C7" w14:textId="77777777" w:rsidR="00445A56" w:rsidRPr="00C25AA9" w:rsidRDefault="00445A56" w:rsidP="00445A56">
            <w:pPr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pl. 3/45</w:t>
            </w:r>
          </w:p>
        </w:tc>
        <w:tc>
          <w:tcPr>
            <w:tcW w:w="820" w:type="pct"/>
            <w:gridSpan w:val="3"/>
            <w:tcBorders>
              <w:bottom w:val="single" w:sz="4" w:space="0" w:color="auto"/>
            </w:tcBorders>
          </w:tcPr>
          <w:p w14:paraId="17C664CF" w14:textId="77777777" w:rsidR="00445A56" w:rsidRPr="00C25AA9" w:rsidRDefault="00445A56" w:rsidP="00445A56">
            <w:pPr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82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1161E0F" w14:textId="77777777" w:rsidR="00445A56" w:rsidRPr="00C25AA9" w:rsidRDefault="00445A56" w:rsidP="00445A56">
            <w:pPr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82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8BFC84" w14:textId="77777777" w:rsidR="00445A56" w:rsidRPr="00C25AA9" w:rsidRDefault="00445A56" w:rsidP="00445A56">
            <w:pPr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6D633056" w14:textId="77777777" w:rsidR="00445A56" w:rsidRPr="00C25AA9" w:rsidRDefault="00445A56" w:rsidP="00445A56">
            <w:pPr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pl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: 3+2+2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</w:tcPr>
          <w:p w14:paraId="11425206" w14:textId="77777777" w:rsidR="00445A56" w:rsidRPr="00C25AA9" w:rsidRDefault="00445A56" w:rsidP="00445A56">
            <w:pPr>
              <w:rPr>
                <w:rFonts w:ascii="Playfair Display" w:hAnsi="Playfair Display" w:cs="Arial"/>
                <w:sz w:val="18"/>
                <w:szCs w:val="18"/>
              </w:rPr>
            </w:pPr>
          </w:p>
          <w:p w14:paraId="3851708B" w14:textId="77777777" w:rsidR="00445A56" w:rsidRPr="00C25AA9" w:rsidRDefault="00445A56" w:rsidP="00445A56">
            <w:pPr>
              <w:rPr>
                <w:rFonts w:ascii="Playfair Display" w:hAnsi="Playfair Display" w:cs="Arial"/>
                <w:sz w:val="18"/>
                <w:szCs w:val="18"/>
              </w:rPr>
            </w:pP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koll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/</w:t>
            </w: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gyj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/</w:t>
            </w:r>
          </w:p>
        </w:tc>
      </w:tr>
      <w:tr w:rsidR="00C25AA9" w:rsidRPr="00C25AA9" w14:paraId="3716D534" w14:textId="77777777" w:rsidTr="00C33615">
        <w:trPr>
          <w:cantSplit/>
          <w:trHeight w:val="465"/>
        </w:trPr>
        <w:tc>
          <w:tcPr>
            <w:tcW w:w="994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DF5F8F9" w14:textId="77777777" w:rsidR="00445A56" w:rsidRPr="00C25AA9" w:rsidRDefault="00445A56" w:rsidP="00445A56">
            <w:pPr>
              <w:ind w:left="57" w:right="-102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 xml:space="preserve">2. </w:t>
            </w:r>
          </w:p>
          <w:p w14:paraId="405D50C2" w14:textId="77777777" w:rsidR="00445A56" w:rsidRPr="00C25AA9" w:rsidRDefault="00445A56" w:rsidP="00445A56">
            <w:pPr>
              <w:ind w:left="57" w:right="-102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X.X.</w:t>
            </w:r>
          </w:p>
        </w:tc>
        <w:tc>
          <w:tcPr>
            <w:tcW w:w="82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6EFF652" w14:textId="77777777" w:rsidR="00445A56" w:rsidRPr="00C25AA9" w:rsidRDefault="00445A56" w:rsidP="00445A56">
            <w:pPr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pl. 3/45</w:t>
            </w:r>
          </w:p>
        </w:tc>
        <w:tc>
          <w:tcPr>
            <w:tcW w:w="820" w:type="pct"/>
            <w:gridSpan w:val="3"/>
            <w:tcBorders>
              <w:bottom w:val="single" w:sz="4" w:space="0" w:color="auto"/>
            </w:tcBorders>
          </w:tcPr>
          <w:p w14:paraId="4EC98B71" w14:textId="77777777" w:rsidR="00445A56" w:rsidRPr="00C25AA9" w:rsidRDefault="00445A56" w:rsidP="00445A56">
            <w:pPr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82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4F75E38" w14:textId="77777777" w:rsidR="00445A56" w:rsidRPr="00C25AA9" w:rsidRDefault="00445A56" w:rsidP="00445A56">
            <w:pPr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82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0E660F6" w14:textId="77777777" w:rsidR="00445A56" w:rsidRPr="00C25AA9" w:rsidRDefault="00445A56" w:rsidP="00445A56">
            <w:pPr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…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6122964E" w14:textId="77777777" w:rsidR="00445A56" w:rsidRPr="00C25AA9" w:rsidRDefault="00445A56" w:rsidP="00445A56">
            <w:pPr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pl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: 3+2+2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</w:tcPr>
          <w:p w14:paraId="06ED1F7B" w14:textId="77777777" w:rsidR="00445A56" w:rsidRPr="00C25AA9" w:rsidRDefault="00445A56" w:rsidP="00445A56">
            <w:pPr>
              <w:rPr>
                <w:rFonts w:ascii="Playfair Display" w:hAnsi="Playfair Display" w:cs="Arial"/>
                <w:sz w:val="18"/>
                <w:szCs w:val="18"/>
              </w:rPr>
            </w:pPr>
          </w:p>
          <w:p w14:paraId="51DD6FCC" w14:textId="77777777" w:rsidR="00445A56" w:rsidRPr="00C25AA9" w:rsidRDefault="00445A56" w:rsidP="00445A56">
            <w:pPr>
              <w:rPr>
                <w:rFonts w:ascii="Playfair Display" w:hAnsi="Playfair Display" w:cs="Arial"/>
                <w:sz w:val="18"/>
                <w:szCs w:val="18"/>
              </w:rPr>
            </w:pP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koll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/</w:t>
            </w: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gyj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/</w:t>
            </w:r>
          </w:p>
        </w:tc>
      </w:tr>
      <w:tr w:rsidR="00C25AA9" w:rsidRPr="00C25AA9" w14:paraId="7EB88395" w14:textId="77777777" w:rsidTr="00C33615">
        <w:trPr>
          <w:cantSplit/>
          <w:trHeight w:val="344"/>
        </w:trPr>
        <w:tc>
          <w:tcPr>
            <w:tcW w:w="994" w:type="pct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01FDFB8B" w14:textId="77777777" w:rsidR="00445A56" w:rsidRPr="00C25AA9" w:rsidRDefault="00445A56" w:rsidP="00445A56">
            <w:pPr>
              <w:jc w:val="right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e modulban összesen</w:t>
            </w: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07A7BA33" w14:textId="77777777" w:rsidR="00445A56" w:rsidRPr="00C25AA9" w:rsidRDefault="00445A56" w:rsidP="00445A56">
            <w:pPr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489EDA92" w14:textId="77777777" w:rsidR="00445A56" w:rsidRPr="00C25AA9" w:rsidRDefault="00445A56" w:rsidP="00445A56">
            <w:pPr>
              <w:ind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1133EBAC" w14:textId="77777777" w:rsidR="00445A56" w:rsidRPr="00C25AA9" w:rsidRDefault="00445A56" w:rsidP="00445A56">
            <w:pPr>
              <w:ind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0FE4EB78" w14:textId="77777777" w:rsidR="00445A56" w:rsidRPr="00C25AA9" w:rsidRDefault="00445A56" w:rsidP="00445A56">
            <w:pPr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5C2A2718" w14:textId="77777777" w:rsidR="00445A56" w:rsidRPr="00C25AA9" w:rsidRDefault="00445A56" w:rsidP="00445A56">
            <w:pPr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582AAF04" w14:textId="77777777" w:rsidR="00445A56" w:rsidRPr="00C25AA9" w:rsidRDefault="00445A56" w:rsidP="00445A56">
            <w:pPr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78890A7C" w14:textId="77777777" w:rsidR="00445A56" w:rsidRPr="00C25AA9" w:rsidRDefault="00445A56" w:rsidP="00445A56">
            <w:pPr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3C6435AD" w14:textId="77777777" w:rsidR="00445A56" w:rsidRPr="00C25AA9" w:rsidRDefault="00445A56" w:rsidP="00445A56">
            <w:pPr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6B6C06C9" w14:textId="77777777" w:rsidR="00445A56" w:rsidRPr="00C25AA9" w:rsidRDefault="00445A56" w:rsidP="00445A56">
            <w:pPr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2A4D3E2A" w14:textId="77777777" w:rsidR="00445A56" w:rsidRPr="00C25AA9" w:rsidRDefault="00445A56" w:rsidP="00445A56">
            <w:pPr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70568F85" w14:textId="77777777" w:rsidR="00445A56" w:rsidRPr="00C25AA9" w:rsidRDefault="00445A56" w:rsidP="00445A56">
            <w:pPr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43CCDF59" w14:textId="77777777" w:rsidR="00445A56" w:rsidRPr="00C25AA9" w:rsidRDefault="00445A56" w:rsidP="00445A56">
            <w:pPr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25A120E4" w14:textId="77777777" w:rsidR="00445A56" w:rsidRPr="00C25AA9" w:rsidRDefault="00445A56" w:rsidP="00445A56">
            <w:pPr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90</w:t>
            </w:r>
          </w:p>
        </w:tc>
        <w:tc>
          <w:tcPr>
            <w:tcW w:w="32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31779037" w14:textId="77777777" w:rsidR="00445A56" w:rsidRPr="00C25AA9" w:rsidRDefault="00445A56" w:rsidP="00445A56">
            <w:pPr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…</w:t>
            </w:r>
            <w:proofErr w:type="spellStart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koll</w:t>
            </w:r>
            <w:proofErr w:type="spellEnd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.</w:t>
            </w:r>
          </w:p>
          <w:p w14:paraId="52E44919" w14:textId="77777777" w:rsidR="00445A56" w:rsidRPr="00C25AA9" w:rsidRDefault="00445A56" w:rsidP="00445A56">
            <w:pPr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…</w:t>
            </w:r>
            <w:proofErr w:type="spellStart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gyj</w:t>
            </w:r>
            <w:proofErr w:type="spellEnd"/>
          </w:p>
          <w:p w14:paraId="1AD529FD" w14:textId="77777777" w:rsidR="00445A56" w:rsidRPr="00C25AA9" w:rsidRDefault="00445A56" w:rsidP="00445A56">
            <w:pPr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….</w:t>
            </w:r>
          </w:p>
        </w:tc>
      </w:tr>
      <w:tr w:rsidR="00C25AA9" w:rsidRPr="00C25AA9" w14:paraId="55C4E51F" w14:textId="77777777" w:rsidTr="00C33615">
        <w:trPr>
          <w:gridBefore w:val="2"/>
          <w:wBefore w:w="284" w:type="pct"/>
          <w:cantSplit/>
          <w:trHeight w:val="427"/>
        </w:trPr>
        <w:tc>
          <w:tcPr>
            <w:tcW w:w="4716" w:type="pct"/>
            <w:gridSpan w:val="17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79CDF92" w14:textId="77777777" w:rsidR="00445A56" w:rsidRPr="00C25AA9" w:rsidRDefault="00445A56" w:rsidP="00445A56">
            <w:pPr>
              <w:ind w:right="-68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tanári felkészítés 30 kredit, melyen belül:</w:t>
            </w:r>
          </w:p>
          <w:p w14:paraId="2839A202" w14:textId="77777777" w:rsidR="00445A56" w:rsidRPr="00C25AA9" w:rsidRDefault="00445A56" w:rsidP="00445A56">
            <w:pPr>
              <w:numPr>
                <w:ilvl w:val="0"/>
                <w:numId w:val="18"/>
              </w:numPr>
              <w:ind w:right="-68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a szakmódszertani (diszciplináris, interdiszciplináris tantárgy-pedagógiai) ismeretek: 6 kredit,</w:t>
            </w:r>
          </w:p>
          <w:p w14:paraId="4608E285" w14:textId="77777777" w:rsidR="00445A56" w:rsidRPr="00C25AA9" w:rsidRDefault="00445A56" w:rsidP="00445A56">
            <w:pPr>
              <w:numPr>
                <w:ilvl w:val="0"/>
                <w:numId w:val="18"/>
              </w:numPr>
              <w:ind w:right="-68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a vezetőpedagógus (vezető tanár) irányításával végzett iskolai tanítási gyakorlat: 2 kredit,</w:t>
            </w:r>
          </w:p>
          <w:p w14:paraId="5DE6E035" w14:textId="77777777" w:rsidR="00445A56" w:rsidRPr="00C25AA9" w:rsidRDefault="00445A56" w:rsidP="00445A56">
            <w:pPr>
              <w:numPr>
                <w:ilvl w:val="0"/>
                <w:numId w:val="18"/>
              </w:numPr>
              <w:ind w:right="-68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az összefüggő egyéni iskolai gyakorlathoz közvetlenül kapcsolódó feladatok: 2 kredit,</w:t>
            </w:r>
          </w:p>
          <w:p w14:paraId="7D342D90" w14:textId="77777777" w:rsidR="00445A56" w:rsidRPr="00C25AA9" w:rsidRDefault="00445A56" w:rsidP="00445A56">
            <w:pPr>
              <w:numPr>
                <w:ilvl w:val="0"/>
                <w:numId w:val="18"/>
              </w:numPr>
              <w:ind w:right="-68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összefüggő egyéni iskolai gyakorlat (a portfólió kreditértékével): 20 kredit</w:t>
            </w:r>
          </w:p>
        </w:tc>
      </w:tr>
      <w:tr w:rsidR="00C25AA9" w:rsidRPr="00C25AA9" w14:paraId="16559EFE" w14:textId="77777777" w:rsidTr="00C33615">
        <w:trPr>
          <w:cantSplit/>
          <w:trHeight w:val="465"/>
        </w:trPr>
        <w:tc>
          <w:tcPr>
            <w:tcW w:w="994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D96C12E" w14:textId="77777777" w:rsidR="00445A56" w:rsidRPr="00C25AA9" w:rsidRDefault="00445A56" w:rsidP="00445A56">
            <w:pPr>
              <w:ind w:left="57" w:right="-102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 xml:space="preserve">3. </w:t>
            </w:r>
          </w:p>
          <w:p w14:paraId="1B7E09A2" w14:textId="77777777" w:rsidR="00445A56" w:rsidRPr="00C25AA9" w:rsidRDefault="00445A56" w:rsidP="00445A56">
            <w:pPr>
              <w:ind w:left="57" w:right="-102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Z.Z.</w:t>
            </w:r>
          </w:p>
        </w:tc>
        <w:tc>
          <w:tcPr>
            <w:tcW w:w="82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D445282" w14:textId="77777777" w:rsidR="00445A56" w:rsidRPr="00C25AA9" w:rsidRDefault="00445A56" w:rsidP="00445A56">
            <w:pPr>
              <w:ind w:left="57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820" w:type="pct"/>
            <w:gridSpan w:val="3"/>
            <w:tcBorders>
              <w:bottom w:val="single" w:sz="4" w:space="0" w:color="auto"/>
            </w:tcBorders>
          </w:tcPr>
          <w:p w14:paraId="511E2A14" w14:textId="77777777" w:rsidR="00445A56" w:rsidRPr="00C25AA9" w:rsidRDefault="00445A56" w:rsidP="00445A56">
            <w:pPr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82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D412DD7" w14:textId="77777777" w:rsidR="00445A56" w:rsidRPr="00C25AA9" w:rsidRDefault="00445A56" w:rsidP="00445A56">
            <w:pPr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82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8884C27" w14:textId="77777777" w:rsidR="00445A56" w:rsidRPr="00C25AA9" w:rsidRDefault="00445A56" w:rsidP="00445A56">
            <w:pPr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3FDE2CBD" w14:textId="77777777" w:rsidR="00445A56" w:rsidRPr="00C25AA9" w:rsidRDefault="00445A56" w:rsidP="00445A56">
            <w:pPr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</w:tcPr>
          <w:p w14:paraId="49672DD2" w14:textId="77777777" w:rsidR="00445A56" w:rsidRPr="00C25AA9" w:rsidRDefault="00445A56" w:rsidP="00445A56">
            <w:pPr>
              <w:rPr>
                <w:rFonts w:ascii="Playfair Display" w:hAnsi="Playfair Display" w:cs="Arial"/>
                <w:sz w:val="18"/>
                <w:szCs w:val="18"/>
              </w:rPr>
            </w:pP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koll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.</w:t>
            </w:r>
          </w:p>
        </w:tc>
      </w:tr>
      <w:tr w:rsidR="00C25AA9" w:rsidRPr="00C25AA9" w14:paraId="1D6513D7" w14:textId="77777777" w:rsidTr="00C33615">
        <w:trPr>
          <w:cantSplit/>
          <w:trHeight w:val="465"/>
        </w:trPr>
        <w:tc>
          <w:tcPr>
            <w:tcW w:w="994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C1379C" w14:textId="77777777" w:rsidR="00445A56" w:rsidRPr="00C25AA9" w:rsidRDefault="00445A56" w:rsidP="00445A56">
            <w:pPr>
              <w:ind w:left="57" w:right="-102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stb.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7F4480" w14:textId="77777777" w:rsidR="00445A56" w:rsidRPr="00C25AA9" w:rsidRDefault="00445A56" w:rsidP="00445A56">
            <w:pPr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739A79" w14:textId="77777777" w:rsidR="00445A56" w:rsidRPr="00C25AA9" w:rsidRDefault="00445A56" w:rsidP="00445A56">
            <w:pPr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F9E1BC" w14:textId="77777777" w:rsidR="00445A56" w:rsidRPr="00C25AA9" w:rsidRDefault="00445A56" w:rsidP="00445A56">
            <w:pPr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82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55B19A" w14:textId="77777777" w:rsidR="00445A56" w:rsidRPr="00C25AA9" w:rsidRDefault="00445A56" w:rsidP="00445A56">
            <w:pPr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…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8B45A6" w14:textId="77777777" w:rsidR="00445A56" w:rsidRPr="00C25AA9" w:rsidRDefault="00445A56" w:rsidP="00445A56">
            <w:pPr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FBCFF0" w14:textId="77777777" w:rsidR="00445A56" w:rsidRPr="00C25AA9" w:rsidRDefault="00445A56" w:rsidP="00445A56">
            <w:pPr>
              <w:rPr>
                <w:rFonts w:ascii="Playfair Display" w:hAnsi="Playfair Display" w:cs="Arial"/>
                <w:sz w:val="18"/>
                <w:szCs w:val="18"/>
              </w:rPr>
            </w:pP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koll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/</w:t>
            </w: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gyj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/</w:t>
            </w:r>
          </w:p>
        </w:tc>
      </w:tr>
      <w:tr w:rsidR="00C25AA9" w:rsidRPr="00C25AA9" w14:paraId="10117D4B" w14:textId="77777777" w:rsidTr="00C33615">
        <w:trPr>
          <w:cantSplit/>
          <w:trHeight w:val="344"/>
        </w:trPr>
        <w:tc>
          <w:tcPr>
            <w:tcW w:w="994" w:type="pct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49B6D714" w14:textId="77777777" w:rsidR="00445A56" w:rsidRPr="00C25AA9" w:rsidRDefault="00445A56" w:rsidP="00445A56">
            <w:pPr>
              <w:jc w:val="right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e modulban összesen</w:t>
            </w: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0665E80C" w14:textId="77777777" w:rsidR="00445A56" w:rsidRPr="00C25AA9" w:rsidRDefault="00445A56" w:rsidP="00445A56">
            <w:pPr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0E83B64E" w14:textId="77777777" w:rsidR="00445A56" w:rsidRPr="00C25AA9" w:rsidRDefault="00445A56" w:rsidP="00445A56">
            <w:pPr>
              <w:ind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6DF58CAC" w14:textId="77777777" w:rsidR="00445A56" w:rsidRPr="00C25AA9" w:rsidRDefault="00445A56" w:rsidP="00445A56">
            <w:pPr>
              <w:ind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0022A77C" w14:textId="77777777" w:rsidR="00445A56" w:rsidRPr="00C25AA9" w:rsidRDefault="00445A56" w:rsidP="00445A56">
            <w:pPr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4C800368" w14:textId="77777777" w:rsidR="00445A56" w:rsidRPr="00C25AA9" w:rsidRDefault="00445A56" w:rsidP="00445A56">
            <w:pPr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660F91EF" w14:textId="77777777" w:rsidR="00445A56" w:rsidRPr="00C25AA9" w:rsidRDefault="00445A56" w:rsidP="00445A56">
            <w:pPr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7E5E6E4A" w14:textId="77777777" w:rsidR="00445A56" w:rsidRPr="00C25AA9" w:rsidRDefault="00445A56" w:rsidP="00445A56">
            <w:pPr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07B9FF61" w14:textId="77777777" w:rsidR="00445A56" w:rsidRPr="00C25AA9" w:rsidRDefault="00445A56" w:rsidP="00445A56">
            <w:pPr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0586CE56" w14:textId="77777777" w:rsidR="00445A56" w:rsidRPr="00C25AA9" w:rsidRDefault="00445A56" w:rsidP="00445A56">
            <w:pPr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1FA65F29" w14:textId="77777777" w:rsidR="00445A56" w:rsidRPr="00C25AA9" w:rsidRDefault="00445A56" w:rsidP="00445A56">
            <w:pPr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4C9D57EC" w14:textId="77777777" w:rsidR="00445A56" w:rsidRPr="00C25AA9" w:rsidRDefault="00445A56" w:rsidP="00445A56">
            <w:pPr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4B42E322" w14:textId="77777777" w:rsidR="00445A56" w:rsidRPr="00C25AA9" w:rsidRDefault="00445A56" w:rsidP="00445A56">
            <w:pPr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6010667E" w14:textId="77777777" w:rsidR="00445A56" w:rsidRPr="00C25AA9" w:rsidRDefault="00445A56" w:rsidP="00445A56">
            <w:pPr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30</w:t>
            </w:r>
          </w:p>
        </w:tc>
        <w:tc>
          <w:tcPr>
            <w:tcW w:w="32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7038D320" w14:textId="77777777" w:rsidR="00445A56" w:rsidRPr="00C25AA9" w:rsidRDefault="00445A56" w:rsidP="00445A56">
            <w:pPr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…</w:t>
            </w:r>
            <w:proofErr w:type="spellStart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koll</w:t>
            </w:r>
            <w:proofErr w:type="spellEnd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.</w:t>
            </w:r>
          </w:p>
          <w:p w14:paraId="4F086D48" w14:textId="77777777" w:rsidR="00445A56" w:rsidRPr="00C25AA9" w:rsidRDefault="00445A56" w:rsidP="00445A56">
            <w:pPr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…</w:t>
            </w:r>
            <w:proofErr w:type="spellStart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gyj</w:t>
            </w:r>
            <w:proofErr w:type="spellEnd"/>
          </w:p>
          <w:p w14:paraId="11554A56" w14:textId="77777777" w:rsidR="00445A56" w:rsidRPr="00C25AA9" w:rsidRDefault="00445A56" w:rsidP="00445A56">
            <w:pPr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….</w:t>
            </w:r>
          </w:p>
        </w:tc>
      </w:tr>
      <w:tr w:rsidR="00C25AA9" w:rsidRPr="00C25AA9" w14:paraId="465C10CF" w14:textId="77777777" w:rsidTr="00C33615">
        <w:trPr>
          <w:gridBefore w:val="1"/>
          <w:wBefore w:w="48" w:type="pct"/>
          <w:cantSplit/>
          <w:trHeight w:val="344"/>
        </w:trPr>
        <w:tc>
          <w:tcPr>
            <w:tcW w:w="331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0A0054A1" w14:textId="77777777" w:rsidR="00445A56" w:rsidRPr="00C25AA9" w:rsidRDefault="00445A56" w:rsidP="00445A56">
            <w:pPr>
              <w:jc w:val="right"/>
              <w:rPr>
                <w:rFonts w:ascii="Playfair Display" w:hAnsi="Playfair Display" w:cs="Arial"/>
                <w:b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49BB68AC" w14:textId="77777777" w:rsidR="00445A56" w:rsidRPr="00C25AA9" w:rsidRDefault="00445A56" w:rsidP="00445A56">
            <w:pPr>
              <w:jc w:val="right"/>
              <w:rPr>
                <w:rFonts w:ascii="Playfair Display" w:hAnsi="Playfair Display" w:cs="Arial"/>
                <w:b/>
                <w:sz w:val="18"/>
                <w:szCs w:val="18"/>
              </w:rPr>
            </w:pPr>
          </w:p>
        </w:tc>
        <w:tc>
          <w:tcPr>
            <w:tcW w:w="3579" w:type="pct"/>
            <w:gridSpan w:val="13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35AB7390" w14:textId="26338209" w:rsidR="00445A56" w:rsidRPr="00C25AA9" w:rsidRDefault="00445A56" w:rsidP="00445A56">
            <w:pPr>
              <w:jc w:val="right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A szakterületi és a tanári felkészítés elemeinek kreditértéke összesen</w:t>
            </w:r>
          </w:p>
          <w:p w14:paraId="0D7D366E" w14:textId="77777777" w:rsidR="00445A56" w:rsidRPr="00C25AA9" w:rsidRDefault="00445A56" w:rsidP="00445A56">
            <w:pPr>
              <w:jc w:val="right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716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179DC8A5" w14:textId="77777777" w:rsidR="00445A56" w:rsidRPr="00C25AA9" w:rsidRDefault="00445A56" w:rsidP="00445A56">
            <w:pPr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  <w:p w14:paraId="1B271BA4" w14:textId="77777777" w:rsidR="00445A56" w:rsidRPr="00C25AA9" w:rsidRDefault="00445A56" w:rsidP="00445A56">
            <w:pPr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120 kredit</w:t>
            </w:r>
          </w:p>
        </w:tc>
      </w:tr>
    </w:tbl>
    <w:p w14:paraId="54FDB1CF" w14:textId="77777777" w:rsidR="00445A56" w:rsidRPr="00C25AA9" w:rsidRDefault="00445A56" w:rsidP="00445A56">
      <w:pPr>
        <w:spacing w:after="120"/>
        <w:jc w:val="both"/>
        <w:rPr>
          <w:rFonts w:ascii="Playfair Display" w:hAnsi="Playfair Display"/>
          <w:b/>
          <w:sz w:val="2"/>
          <w:szCs w:val="2"/>
        </w:rPr>
      </w:pPr>
    </w:p>
    <w:p w14:paraId="239B3F86" w14:textId="77777777" w:rsidR="00445A56" w:rsidRPr="00C25AA9" w:rsidRDefault="00445A56" w:rsidP="00445A56">
      <w:pPr>
        <w:spacing w:after="120"/>
        <w:rPr>
          <w:rFonts w:ascii="Playfair Display" w:hAnsi="Playfair Display" w:cs="Arial"/>
          <w:b/>
          <w:sz w:val="18"/>
          <w:szCs w:val="18"/>
        </w:rPr>
      </w:pPr>
      <w:bookmarkStart w:id="4" w:name="_Hlk97728516"/>
      <w:r w:rsidRPr="00C25AA9">
        <w:rPr>
          <w:rFonts w:ascii="Playfair Display" w:hAnsi="Playfair Display" w:cs="Arial"/>
          <w:b/>
          <w:sz w:val="18"/>
          <w:szCs w:val="18"/>
        </w:rPr>
        <w:t>minta újabb oklevelet adó, egyszakos osztott, tanári mesterszak (</w:t>
      </w:r>
      <w:r w:rsidRPr="00C25AA9">
        <w:rPr>
          <w:rFonts w:ascii="Playfair Display" w:hAnsi="Playfair Display" w:cs="Arial"/>
          <w:b/>
          <w:sz w:val="18"/>
          <w:szCs w:val="18"/>
          <w:u w:val="single"/>
        </w:rPr>
        <w:t>4 féléves</w:t>
      </w:r>
      <w:r w:rsidRPr="00C25AA9">
        <w:rPr>
          <w:rFonts w:ascii="Playfair Display" w:hAnsi="Playfair Display" w:cs="Arial"/>
          <w:b/>
          <w:sz w:val="18"/>
          <w:szCs w:val="18"/>
        </w:rPr>
        <w:t xml:space="preserve"> képzés)</w:t>
      </w:r>
      <w:r w:rsidRPr="00C25AA9">
        <w:rPr>
          <w:rFonts w:ascii="Playfair Display" w:hAnsi="Playfair Display" w:cs="Arial"/>
          <w:b/>
          <w:sz w:val="18"/>
          <w:szCs w:val="18"/>
          <w:vertAlign w:val="superscript"/>
        </w:rPr>
        <w:footnoteReference w:id="56"/>
      </w:r>
      <w:r w:rsidRPr="00C25AA9">
        <w:rPr>
          <w:rFonts w:ascii="Playfair Display" w:hAnsi="Playfair Display" w:cs="Arial"/>
          <w:b/>
          <w:sz w:val="18"/>
          <w:szCs w:val="18"/>
        </w:rPr>
        <w:t xml:space="preserve"> bemutatásához (szakoktató szakképzettség birtokában)</w:t>
      </w:r>
    </w:p>
    <w:p w14:paraId="15E0ABAF" w14:textId="77777777" w:rsidR="00445A56" w:rsidRPr="00C25AA9" w:rsidRDefault="00445A56" w:rsidP="00445A56">
      <w:pPr>
        <w:rPr>
          <w:rFonts w:ascii="Playfair Display" w:hAnsi="Playfair Display" w:cs="Arial"/>
          <w:sz w:val="18"/>
          <w:szCs w:val="18"/>
        </w:rPr>
      </w:pPr>
      <w:r w:rsidRPr="00C25AA9">
        <w:rPr>
          <w:rFonts w:ascii="Playfair Display" w:hAnsi="Playfair Display" w:cs="Arial"/>
          <w:sz w:val="18"/>
          <w:szCs w:val="18"/>
        </w:rPr>
        <w:t>képzési idő: 4 félév</w:t>
      </w:r>
    </w:p>
    <w:p w14:paraId="67270E4C" w14:textId="77777777" w:rsidR="00445A56" w:rsidRPr="00C25AA9" w:rsidRDefault="00445A56" w:rsidP="00445A56">
      <w:pPr>
        <w:rPr>
          <w:rFonts w:ascii="Playfair Display" w:hAnsi="Playfair Display" w:cs="Arial"/>
          <w:sz w:val="18"/>
          <w:szCs w:val="18"/>
        </w:rPr>
      </w:pPr>
      <w:r w:rsidRPr="00C25AA9">
        <w:rPr>
          <w:rFonts w:ascii="Playfair Display" w:hAnsi="Playfair Display" w:cs="Arial"/>
          <w:sz w:val="18"/>
          <w:szCs w:val="18"/>
        </w:rPr>
        <w:t>összegyűjtendő kreditek száma: 120 kredit</w:t>
      </w:r>
    </w:p>
    <w:p w14:paraId="605C5C83" w14:textId="77777777" w:rsidR="00445A56" w:rsidRPr="00C25AA9" w:rsidRDefault="00445A56" w:rsidP="00445A56">
      <w:pPr>
        <w:rPr>
          <w:rFonts w:ascii="Playfair Display" w:hAnsi="Playfair Display" w:cs="Arial"/>
          <w:sz w:val="18"/>
          <w:szCs w:val="18"/>
        </w:rPr>
      </w:pPr>
      <w:r w:rsidRPr="00C25AA9">
        <w:rPr>
          <w:rFonts w:ascii="Playfair Display" w:hAnsi="Playfair Display" w:cs="Arial"/>
          <w:sz w:val="18"/>
          <w:szCs w:val="18"/>
        </w:rPr>
        <w:t xml:space="preserve"> (a szakon: 50 szakterületi + 70 kredit tanári felkészítés) </w:t>
      </w:r>
    </w:p>
    <w:p w14:paraId="525604CD" w14:textId="77777777" w:rsidR="00445A56" w:rsidRPr="00C25AA9" w:rsidRDefault="00445A56" w:rsidP="00445A56">
      <w:pPr>
        <w:rPr>
          <w:rFonts w:ascii="Playfair Display" w:hAnsi="Playfair Display" w:cs="Arial"/>
          <w:sz w:val="18"/>
          <w:szCs w:val="18"/>
        </w:rPr>
      </w:pPr>
      <w:r w:rsidRPr="00C25AA9">
        <w:rPr>
          <w:rFonts w:ascii="Playfair Display" w:hAnsi="Playfair Display" w:cs="Arial"/>
          <w:sz w:val="18"/>
          <w:szCs w:val="18"/>
        </w:rPr>
        <w:t>(a 283/2012. Korm. rend. 6.§ b), valamint a 8/2013. EMMI rendelet és mellékletei, az adott szakok KKK-ja) pontjában megadottak alapján)</w:t>
      </w:r>
    </w:p>
    <w:p w14:paraId="490305F0" w14:textId="77777777" w:rsidR="00445A56" w:rsidRPr="00C25AA9" w:rsidRDefault="00445A56" w:rsidP="00445A56">
      <w:pPr>
        <w:rPr>
          <w:rFonts w:ascii="Playfair Display" w:hAnsi="Playfair Display" w:cs="Arial"/>
          <w:sz w:val="18"/>
          <w:szCs w:val="18"/>
        </w:rPr>
      </w:pPr>
    </w:p>
    <w:tbl>
      <w:tblPr>
        <w:tblW w:w="491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"/>
        <w:gridCol w:w="677"/>
        <w:gridCol w:w="273"/>
        <w:gridCol w:w="937"/>
        <w:gridCol w:w="825"/>
        <w:gridCol w:w="781"/>
        <w:gridCol w:w="781"/>
        <w:gridCol w:w="784"/>
        <w:gridCol w:w="781"/>
        <w:gridCol w:w="781"/>
        <w:gridCol w:w="784"/>
        <w:gridCol w:w="781"/>
        <w:gridCol w:w="781"/>
        <w:gridCol w:w="784"/>
        <w:gridCol w:w="781"/>
        <w:gridCol w:w="781"/>
        <w:gridCol w:w="816"/>
        <w:gridCol w:w="1119"/>
        <w:gridCol w:w="927"/>
      </w:tblGrid>
      <w:tr w:rsidR="00C25AA9" w:rsidRPr="00C25AA9" w14:paraId="5F4E78B8" w14:textId="77777777" w:rsidTr="00C33615">
        <w:trPr>
          <w:cantSplit/>
          <w:trHeight w:val="171"/>
        </w:trPr>
        <w:tc>
          <w:tcPr>
            <w:tcW w:w="994" w:type="pct"/>
            <w:gridSpan w:val="5"/>
            <w:vMerge w:val="restart"/>
            <w:shd w:val="clear" w:color="auto" w:fill="auto"/>
          </w:tcPr>
          <w:p w14:paraId="14079D62" w14:textId="77777777" w:rsidR="00445A56" w:rsidRPr="00C25AA9" w:rsidRDefault="00445A56" w:rsidP="00445A56">
            <w:pPr>
              <w:rPr>
                <w:rFonts w:ascii="Playfair Display" w:hAnsi="Playfair Display" w:cs="Arial"/>
                <w:b/>
                <w:i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i/>
                <w:sz w:val="18"/>
                <w:szCs w:val="18"/>
              </w:rPr>
              <w:t>tantárgyak</w:t>
            </w:r>
          </w:p>
          <w:p w14:paraId="032D803D" w14:textId="77777777" w:rsidR="00445A56" w:rsidRPr="00C25AA9" w:rsidRDefault="00445A56" w:rsidP="00445A56">
            <w:pPr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 xml:space="preserve">- </w:t>
            </w:r>
            <w:r w:rsidRPr="00C25AA9">
              <w:rPr>
                <w:rFonts w:ascii="Playfair Display" w:hAnsi="Playfair Display" w:cs="Arial"/>
                <w:sz w:val="18"/>
                <w:szCs w:val="18"/>
              </w:rPr>
              <w:t>a vonatkozó KKK-ban jelzett ismeretköröknek megfelelően</w:t>
            </w:r>
          </w:p>
          <w:p w14:paraId="039D4A27" w14:textId="77777777" w:rsidR="00445A56" w:rsidRPr="00C25AA9" w:rsidRDefault="00445A56" w:rsidP="00445A56">
            <w:pPr>
              <w:jc w:val="right"/>
              <w:rPr>
                <w:rFonts w:ascii="Playfair Display" w:hAnsi="Playfair Display" w:cs="Arial"/>
                <w:b/>
                <w:i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i/>
                <w:sz w:val="18"/>
                <w:szCs w:val="18"/>
              </w:rPr>
              <w:t>felelősök</w:t>
            </w:r>
          </w:p>
        </w:tc>
        <w:tc>
          <w:tcPr>
            <w:tcW w:w="3290" w:type="pct"/>
            <w:gridSpan w:val="12"/>
          </w:tcPr>
          <w:p w14:paraId="4432712B" w14:textId="77777777" w:rsidR="00445A56" w:rsidRPr="00C25AA9" w:rsidRDefault="00445A56" w:rsidP="00445A56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félévek</w:t>
            </w:r>
          </w:p>
        </w:tc>
        <w:tc>
          <w:tcPr>
            <w:tcW w:w="391" w:type="pct"/>
            <w:vMerge w:val="restart"/>
            <w:shd w:val="clear" w:color="auto" w:fill="auto"/>
          </w:tcPr>
          <w:p w14:paraId="5E2C5587" w14:textId="77777777" w:rsidR="00445A56" w:rsidRPr="00C25AA9" w:rsidRDefault="00445A56" w:rsidP="00445A56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tantárgy</w:t>
            </w:r>
          </w:p>
          <w:p w14:paraId="65DA0192" w14:textId="77777777" w:rsidR="00445A56" w:rsidRPr="00C25AA9" w:rsidRDefault="00445A56" w:rsidP="00445A56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kredit-száma</w:t>
            </w:r>
            <w:r w:rsidRPr="00C25AA9">
              <w:rPr>
                <w:rFonts w:ascii="Playfair Display" w:hAnsi="Playfair Display" w:cs="Arial"/>
                <w:b/>
                <w:sz w:val="18"/>
                <w:szCs w:val="18"/>
                <w:vertAlign w:val="superscript"/>
              </w:rPr>
              <w:footnoteReference w:id="57"/>
            </w:r>
          </w:p>
        </w:tc>
        <w:tc>
          <w:tcPr>
            <w:tcW w:w="325" w:type="pct"/>
            <w:vMerge w:val="restart"/>
            <w:shd w:val="clear" w:color="auto" w:fill="auto"/>
          </w:tcPr>
          <w:p w14:paraId="777B1C98" w14:textId="77777777" w:rsidR="00445A56" w:rsidRPr="00C25AA9" w:rsidRDefault="00445A56" w:rsidP="00445A56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számon-kérés</w:t>
            </w:r>
          </w:p>
          <w:p w14:paraId="4904FC43" w14:textId="77777777" w:rsidR="00445A56" w:rsidRPr="00C25AA9" w:rsidRDefault="00445A56" w:rsidP="00445A56">
            <w:pPr>
              <w:ind w:left="-36"/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(</w:t>
            </w:r>
            <w:proofErr w:type="spellStart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koll</w:t>
            </w:r>
            <w:proofErr w:type="spellEnd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/</w:t>
            </w:r>
            <w:proofErr w:type="spellStart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gyj</w:t>
            </w:r>
            <w:proofErr w:type="spellEnd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 xml:space="preserve"> /egyéb</w:t>
            </w:r>
            <w:r w:rsidRPr="00C25AA9">
              <w:rPr>
                <w:rFonts w:ascii="Playfair Display" w:hAnsi="Playfair Display" w:cs="Arial"/>
                <w:b/>
                <w:sz w:val="18"/>
                <w:szCs w:val="18"/>
                <w:vertAlign w:val="superscript"/>
              </w:rPr>
              <w:footnoteReference w:id="58"/>
            </w:r>
          </w:p>
        </w:tc>
      </w:tr>
      <w:tr w:rsidR="00C25AA9" w:rsidRPr="00C25AA9" w14:paraId="78627674" w14:textId="77777777" w:rsidTr="00C33615">
        <w:trPr>
          <w:cantSplit/>
          <w:trHeight w:val="266"/>
        </w:trPr>
        <w:tc>
          <w:tcPr>
            <w:tcW w:w="994" w:type="pct"/>
            <w:gridSpan w:val="5"/>
            <w:vMerge/>
            <w:shd w:val="clear" w:color="auto" w:fill="CCCCCC"/>
          </w:tcPr>
          <w:p w14:paraId="607A17A3" w14:textId="77777777" w:rsidR="00445A56" w:rsidRPr="00C25AA9" w:rsidRDefault="00445A56" w:rsidP="00445A56">
            <w:pPr>
              <w:pBdr>
                <w:bottom w:val="single" w:sz="6" w:space="1" w:color="auto"/>
              </w:pBdr>
              <w:spacing w:before="60"/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</w:p>
        </w:tc>
        <w:tc>
          <w:tcPr>
            <w:tcW w:w="820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46E9BE87" w14:textId="77777777" w:rsidR="00445A56" w:rsidRPr="00C25AA9" w:rsidRDefault="00445A56" w:rsidP="00445A56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1.</w:t>
            </w:r>
          </w:p>
        </w:tc>
        <w:tc>
          <w:tcPr>
            <w:tcW w:w="820" w:type="pct"/>
            <w:gridSpan w:val="3"/>
            <w:tcBorders>
              <w:bottom w:val="double" w:sz="4" w:space="0" w:color="auto"/>
            </w:tcBorders>
          </w:tcPr>
          <w:p w14:paraId="103F139E" w14:textId="77777777" w:rsidR="00445A56" w:rsidRPr="00C25AA9" w:rsidRDefault="00445A56" w:rsidP="00445A56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2.</w:t>
            </w:r>
          </w:p>
        </w:tc>
        <w:tc>
          <w:tcPr>
            <w:tcW w:w="820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5EE04E51" w14:textId="77777777" w:rsidR="00445A56" w:rsidRPr="00C25AA9" w:rsidRDefault="00445A56" w:rsidP="00445A56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3.</w:t>
            </w:r>
          </w:p>
        </w:tc>
        <w:tc>
          <w:tcPr>
            <w:tcW w:w="829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5E2962EC" w14:textId="77777777" w:rsidR="00445A56" w:rsidRPr="00C25AA9" w:rsidRDefault="00445A56" w:rsidP="00445A56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4.</w:t>
            </w:r>
          </w:p>
        </w:tc>
        <w:tc>
          <w:tcPr>
            <w:tcW w:w="391" w:type="pct"/>
            <w:vMerge/>
            <w:shd w:val="clear" w:color="auto" w:fill="auto"/>
          </w:tcPr>
          <w:p w14:paraId="74C4EE58" w14:textId="77777777" w:rsidR="00445A56" w:rsidRPr="00C25AA9" w:rsidRDefault="00445A56" w:rsidP="00445A56">
            <w:pPr>
              <w:rPr>
                <w:rFonts w:ascii="Playfair Display" w:hAnsi="Playfair Display" w:cs="Arial"/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14:paraId="41F8946A" w14:textId="77777777" w:rsidR="00445A56" w:rsidRPr="00C25AA9" w:rsidRDefault="00445A56" w:rsidP="00445A56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</w:p>
        </w:tc>
      </w:tr>
      <w:tr w:rsidR="00C25AA9" w:rsidRPr="00C25AA9" w14:paraId="1C70AE0C" w14:textId="77777777" w:rsidTr="00C33615">
        <w:trPr>
          <w:cantSplit/>
          <w:trHeight w:val="140"/>
        </w:trPr>
        <w:tc>
          <w:tcPr>
            <w:tcW w:w="994" w:type="pct"/>
            <w:gridSpan w:val="5"/>
            <w:vMerge/>
            <w:shd w:val="clear" w:color="auto" w:fill="CCCCCC"/>
          </w:tcPr>
          <w:p w14:paraId="74673912" w14:textId="77777777" w:rsidR="00445A56" w:rsidRPr="00C25AA9" w:rsidRDefault="00445A56" w:rsidP="00445A56">
            <w:pPr>
              <w:pBdr>
                <w:bottom w:val="single" w:sz="6" w:space="1" w:color="auto"/>
              </w:pBdr>
              <w:spacing w:before="60"/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</w:p>
        </w:tc>
        <w:tc>
          <w:tcPr>
            <w:tcW w:w="3290" w:type="pct"/>
            <w:gridSpan w:val="12"/>
          </w:tcPr>
          <w:p w14:paraId="37056E56" w14:textId="77777777" w:rsidR="00445A56" w:rsidRPr="00C25AA9" w:rsidRDefault="00445A56" w:rsidP="00445A56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 xml:space="preserve">tanóraszám (heti, ill. féléves) </w:t>
            </w:r>
          </w:p>
        </w:tc>
        <w:tc>
          <w:tcPr>
            <w:tcW w:w="391" w:type="pct"/>
            <w:vMerge/>
            <w:shd w:val="clear" w:color="auto" w:fill="auto"/>
          </w:tcPr>
          <w:p w14:paraId="6666AA63" w14:textId="77777777" w:rsidR="00445A56" w:rsidRPr="00C25AA9" w:rsidRDefault="00445A56" w:rsidP="00445A56">
            <w:pPr>
              <w:rPr>
                <w:rFonts w:ascii="Playfair Display" w:hAnsi="Playfair Display" w:cs="Arial"/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14:paraId="0BA38D4E" w14:textId="77777777" w:rsidR="00445A56" w:rsidRPr="00C25AA9" w:rsidRDefault="00445A56" w:rsidP="00445A56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</w:p>
        </w:tc>
      </w:tr>
      <w:tr w:rsidR="00C25AA9" w:rsidRPr="00C25AA9" w14:paraId="70785F09" w14:textId="77777777" w:rsidTr="00C33615">
        <w:trPr>
          <w:gridBefore w:val="2"/>
          <w:wBefore w:w="284" w:type="pct"/>
          <w:cantSplit/>
          <w:trHeight w:val="427"/>
        </w:trPr>
        <w:tc>
          <w:tcPr>
            <w:tcW w:w="4716" w:type="pct"/>
            <w:gridSpan w:val="17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D1CB7E" w14:textId="77777777" w:rsidR="00445A56" w:rsidRPr="00C25AA9" w:rsidRDefault="00445A56" w:rsidP="00445A56">
            <w:pPr>
              <w:ind w:right="-68"/>
              <w:rPr>
                <w:rFonts w:ascii="Playfair Display" w:hAnsi="Playfair Display" w:cs="Arial"/>
                <w:b/>
                <w:i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Szakterületi elem 50 kredit</w:t>
            </w:r>
            <w:r w:rsidRPr="00C25AA9">
              <w:rPr>
                <w:rFonts w:ascii="Playfair Display" w:hAnsi="Playfair Display" w:cs="Arial"/>
                <w:sz w:val="18"/>
                <w:szCs w:val="18"/>
              </w:rPr>
              <w:t xml:space="preserve">  </w:t>
            </w:r>
          </w:p>
        </w:tc>
      </w:tr>
      <w:tr w:rsidR="00C25AA9" w:rsidRPr="00C25AA9" w14:paraId="161F495A" w14:textId="77777777" w:rsidTr="00C33615">
        <w:trPr>
          <w:cantSplit/>
          <w:trHeight w:val="465"/>
        </w:trPr>
        <w:tc>
          <w:tcPr>
            <w:tcW w:w="994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4E2DA4C" w14:textId="77777777" w:rsidR="00445A56" w:rsidRPr="00C25AA9" w:rsidRDefault="00445A56" w:rsidP="00445A56">
            <w:pPr>
              <w:ind w:left="57" w:right="-102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 xml:space="preserve">1. </w:t>
            </w:r>
          </w:p>
          <w:p w14:paraId="1DDD8388" w14:textId="77777777" w:rsidR="00445A56" w:rsidRPr="00C25AA9" w:rsidRDefault="00445A56" w:rsidP="00445A56">
            <w:pPr>
              <w:ind w:left="57" w:right="-102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X.Y.</w:t>
            </w:r>
          </w:p>
        </w:tc>
        <w:tc>
          <w:tcPr>
            <w:tcW w:w="82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60BBDCA" w14:textId="77777777" w:rsidR="00445A56" w:rsidRPr="00C25AA9" w:rsidRDefault="00445A56" w:rsidP="00445A56">
            <w:pPr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pl. 3/45</w:t>
            </w:r>
          </w:p>
        </w:tc>
        <w:tc>
          <w:tcPr>
            <w:tcW w:w="820" w:type="pct"/>
            <w:gridSpan w:val="3"/>
            <w:tcBorders>
              <w:bottom w:val="single" w:sz="4" w:space="0" w:color="auto"/>
            </w:tcBorders>
          </w:tcPr>
          <w:p w14:paraId="1B7CCFDE" w14:textId="77777777" w:rsidR="00445A56" w:rsidRPr="00C25AA9" w:rsidRDefault="00445A56" w:rsidP="00445A56">
            <w:pPr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82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E3F3731" w14:textId="77777777" w:rsidR="00445A56" w:rsidRPr="00C25AA9" w:rsidRDefault="00445A56" w:rsidP="00445A56">
            <w:pPr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82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A350779" w14:textId="77777777" w:rsidR="00445A56" w:rsidRPr="00C25AA9" w:rsidRDefault="00445A56" w:rsidP="00445A56">
            <w:pPr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5F6CA165" w14:textId="77777777" w:rsidR="00445A56" w:rsidRPr="00C25AA9" w:rsidRDefault="00445A56" w:rsidP="00445A56">
            <w:pPr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pl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: 3+2+2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</w:tcPr>
          <w:p w14:paraId="65788405" w14:textId="77777777" w:rsidR="00445A56" w:rsidRPr="00C25AA9" w:rsidRDefault="00445A56" w:rsidP="00445A56">
            <w:pPr>
              <w:rPr>
                <w:rFonts w:ascii="Playfair Display" w:hAnsi="Playfair Display" w:cs="Arial"/>
                <w:sz w:val="18"/>
                <w:szCs w:val="18"/>
              </w:rPr>
            </w:pPr>
          </w:p>
          <w:p w14:paraId="5B6D95F9" w14:textId="77777777" w:rsidR="00445A56" w:rsidRPr="00C25AA9" w:rsidRDefault="00445A56" w:rsidP="00445A56">
            <w:pPr>
              <w:rPr>
                <w:rFonts w:ascii="Playfair Display" w:hAnsi="Playfair Display" w:cs="Arial"/>
                <w:sz w:val="18"/>
                <w:szCs w:val="18"/>
              </w:rPr>
            </w:pP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koll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/</w:t>
            </w: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gyj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/</w:t>
            </w:r>
          </w:p>
        </w:tc>
      </w:tr>
      <w:tr w:rsidR="00C25AA9" w:rsidRPr="00C25AA9" w14:paraId="16426833" w14:textId="77777777" w:rsidTr="00C33615">
        <w:trPr>
          <w:cantSplit/>
          <w:trHeight w:val="465"/>
        </w:trPr>
        <w:tc>
          <w:tcPr>
            <w:tcW w:w="994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94DB7A5" w14:textId="77777777" w:rsidR="00445A56" w:rsidRPr="00C25AA9" w:rsidRDefault="00445A56" w:rsidP="00445A56">
            <w:pPr>
              <w:ind w:left="57" w:right="-102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 xml:space="preserve">2. </w:t>
            </w:r>
          </w:p>
          <w:p w14:paraId="458B0663" w14:textId="77777777" w:rsidR="00445A56" w:rsidRPr="00C25AA9" w:rsidRDefault="00445A56" w:rsidP="00445A56">
            <w:pPr>
              <w:ind w:left="57" w:right="-102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X.X.</w:t>
            </w:r>
          </w:p>
        </w:tc>
        <w:tc>
          <w:tcPr>
            <w:tcW w:w="82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180EED1" w14:textId="77777777" w:rsidR="00445A56" w:rsidRPr="00C25AA9" w:rsidRDefault="00445A56" w:rsidP="00445A56">
            <w:pPr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pl. 3/45</w:t>
            </w:r>
          </w:p>
        </w:tc>
        <w:tc>
          <w:tcPr>
            <w:tcW w:w="820" w:type="pct"/>
            <w:gridSpan w:val="3"/>
            <w:tcBorders>
              <w:bottom w:val="single" w:sz="4" w:space="0" w:color="auto"/>
            </w:tcBorders>
          </w:tcPr>
          <w:p w14:paraId="4A567C27" w14:textId="77777777" w:rsidR="00445A56" w:rsidRPr="00C25AA9" w:rsidRDefault="00445A56" w:rsidP="00445A56">
            <w:pPr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82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2E5AECC" w14:textId="77777777" w:rsidR="00445A56" w:rsidRPr="00C25AA9" w:rsidRDefault="00445A56" w:rsidP="00445A56">
            <w:pPr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82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06FAA1D" w14:textId="77777777" w:rsidR="00445A56" w:rsidRPr="00C25AA9" w:rsidRDefault="00445A56" w:rsidP="00445A56">
            <w:pPr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…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06DE0ADB" w14:textId="77777777" w:rsidR="00445A56" w:rsidRPr="00C25AA9" w:rsidRDefault="00445A56" w:rsidP="00445A56">
            <w:pPr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pl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: 3+2+2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</w:tcPr>
          <w:p w14:paraId="0F5331D4" w14:textId="77777777" w:rsidR="00445A56" w:rsidRPr="00C25AA9" w:rsidRDefault="00445A56" w:rsidP="00445A56">
            <w:pPr>
              <w:rPr>
                <w:rFonts w:ascii="Playfair Display" w:hAnsi="Playfair Display" w:cs="Arial"/>
                <w:sz w:val="18"/>
                <w:szCs w:val="18"/>
              </w:rPr>
            </w:pPr>
          </w:p>
          <w:p w14:paraId="05AB4353" w14:textId="77777777" w:rsidR="00445A56" w:rsidRPr="00C25AA9" w:rsidRDefault="00445A56" w:rsidP="00445A56">
            <w:pPr>
              <w:rPr>
                <w:rFonts w:ascii="Playfair Display" w:hAnsi="Playfair Display" w:cs="Arial"/>
                <w:sz w:val="18"/>
                <w:szCs w:val="18"/>
              </w:rPr>
            </w:pP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koll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/</w:t>
            </w: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gyj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/</w:t>
            </w:r>
          </w:p>
        </w:tc>
      </w:tr>
      <w:tr w:rsidR="00C25AA9" w:rsidRPr="00C25AA9" w14:paraId="1A07AA4C" w14:textId="77777777" w:rsidTr="00C33615">
        <w:trPr>
          <w:cantSplit/>
          <w:trHeight w:val="344"/>
        </w:trPr>
        <w:tc>
          <w:tcPr>
            <w:tcW w:w="994" w:type="pct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0CA423FA" w14:textId="77777777" w:rsidR="00445A56" w:rsidRPr="00C25AA9" w:rsidRDefault="00445A56" w:rsidP="00445A56">
            <w:pPr>
              <w:jc w:val="right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e modulban összesen</w:t>
            </w: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1004F12F" w14:textId="77777777" w:rsidR="00445A56" w:rsidRPr="00C25AA9" w:rsidRDefault="00445A56" w:rsidP="00445A56">
            <w:pPr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28A556DE" w14:textId="77777777" w:rsidR="00445A56" w:rsidRPr="00C25AA9" w:rsidRDefault="00445A56" w:rsidP="00445A56">
            <w:pPr>
              <w:ind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6A023E5D" w14:textId="77777777" w:rsidR="00445A56" w:rsidRPr="00C25AA9" w:rsidRDefault="00445A56" w:rsidP="00445A56">
            <w:pPr>
              <w:ind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731F6D11" w14:textId="77777777" w:rsidR="00445A56" w:rsidRPr="00C25AA9" w:rsidRDefault="00445A56" w:rsidP="00445A56">
            <w:pPr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17A82BF9" w14:textId="77777777" w:rsidR="00445A56" w:rsidRPr="00C25AA9" w:rsidRDefault="00445A56" w:rsidP="00445A56">
            <w:pPr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29ABC09B" w14:textId="77777777" w:rsidR="00445A56" w:rsidRPr="00C25AA9" w:rsidRDefault="00445A56" w:rsidP="00445A56">
            <w:pPr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3D08C949" w14:textId="77777777" w:rsidR="00445A56" w:rsidRPr="00C25AA9" w:rsidRDefault="00445A56" w:rsidP="00445A56">
            <w:pPr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151EBA3B" w14:textId="77777777" w:rsidR="00445A56" w:rsidRPr="00C25AA9" w:rsidRDefault="00445A56" w:rsidP="00445A56">
            <w:pPr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56DB3290" w14:textId="77777777" w:rsidR="00445A56" w:rsidRPr="00C25AA9" w:rsidRDefault="00445A56" w:rsidP="00445A56">
            <w:pPr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322FA2F1" w14:textId="77777777" w:rsidR="00445A56" w:rsidRPr="00C25AA9" w:rsidRDefault="00445A56" w:rsidP="00445A56">
            <w:pPr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688ACF37" w14:textId="77777777" w:rsidR="00445A56" w:rsidRPr="00C25AA9" w:rsidRDefault="00445A56" w:rsidP="00445A56">
            <w:pPr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303C5EC0" w14:textId="77777777" w:rsidR="00445A56" w:rsidRPr="00C25AA9" w:rsidRDefault="00445A56" w:rsidP="00445A56">
            <w:pPr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170BC990" w14:textId="77777777" w:rsidR="00445A56" w:rsidRPr="00C25AA9" w:rsidRDefault="00445A56" w:rsidP="00445A56">
            <w:pPr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50</w:t>
            </w:r>
          </w:p>
        </w:tc>
        <w:tc>
          <w:tcPr>
            <w:tcW w:w="32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3A405CAC" w14:textId="77777777" w:rsidR="00445A56" w:rsidRPr="00C25AA9" w:rsidRDefault="00445A56" w:rsidP="00445A56">
            <w:pPr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…</w:t>
            </w:r>
            <w:proofErr w:type="spellStart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koll</w:t>
            </w:r>
            <w:proofErr w:type="spellEnd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.</w:t>
            </w:r>
          </w:p>
          <w:p w14:paraId="523017A3" w14:textId="77777777" w:rsidR="00445A56" w:rsidRPr="00C25AA9" w:rsidRDefault="00445A56" w:rsidP="00445A56">
            <w:pPr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…</w:t>
            </w:r>
            <w:proofErr w:type="spellStart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gyj</w:t>
            </w:r>
            <w:proofErr w:type="spellEnd"/>
          </w:p>
        </w:tc>
      </w:tr>
      <w:tr w:rsidR="00C25AA9" w:rsidRPr="00C25AA9" w14:paraId="60E9C37D" w14:textId="77777777" w:rsidTr="00C33615">
        <w:trPr>
          <w:gridBefore w:val="2"/>
          <w:wBefore w:w="284" w:type="pct"/>
          <w:cantSplit/>
          <w:trHeight w:val="427"/>
        </w:trPr>
        <w:tc>
          <w:tcPr>
            <w:tcW w:w="4716" w:type="pct"/>
            <w:gridSpan w:val="17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1CF688" w14:textId="77777777" w:rsidR="00445A56" w:rsidRPr="00C25AA9" w:rsidRDefault="00445A56" w:rsidP="00445A56">
            <w:pPr>
              <w:ind w:right="-68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 xml:space="preserve">tanári felkészítés </w:t>
            </w:r>
            <w:r w:rsidR="0056376E" w:rsidRPr="00C25AA9">
              <w:rPr>
                <w:rFonts w:ascii="Playfair Display" w:hAnsi="Playfair Display" w:cs="Arial"/>
                <w:b/>
                <w:sz w:val="18"/>
                <w:szCs w:val="18"/>
              </w:rPr>
              <w:t>7</w:t>
            </w: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0 kredit, melyen belül:</w:t>
            </w:r>
          </w:p>
          <w:p w14:paraId="792A9FD6" w14:textId="77777777" w:rsidR="00445A56" w:rsidRPr="00C25AA9" w:rsidRDefault="00445A56" w:rsidP="00445A56">
            <w:pPr>
              <w:numPr>
                <w:ilvl w:val="0"/>
                <w:numId w:val="18"/>
              </w:numPr>
              <w:ind w:right="-68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a szakmódszertani (diszciplináris, interdiszciplináris tantárgy-pedagógiai) ismeretek: 15 kredit,</w:t>
            </w:r>
          </w:p>
          <w:p w14:paraId="7342CC2D" w14:textId="77777777" w:rsidR="00445A56" w:rsidRPr="00C25AA9" w:rsidRDefault="00445A56" w:rsidP="00445A56">
            <w:pPr>
              <w:numPr>
                <w:ilvl w:val="0"/>
                <w:numId w:val="18"/>
              </w:numPr>
              <w:ind w:right="-68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a vezetőpedagógus (vezető tanár) irányításával végzett iskolai tanítási gyakorlat: 2 kredit,</w:t>
            </w:r>
          </w:p>
          <w:p w14:paraId="649FC8DD" w14:textId="77777777" w:rsidR="00445A56" w:rsidRPr="00C25AA9" w:rsidRDefault="00445A56" w:rsidP="0056376E">
            <w:pPr>
              <w:numPr>
                <w:ilvl w:val="0"/>
                <w:numId w:val="18"/>
              </w:numPr>
              <w:ind w:right="-68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összefüggő egyéni iskolai gyakorlat 20 kredit</w:t>
            </w:r>
            <w:r w:rsidR="0056376E" w:rsidRPr="00C25AA9">
              <w:rPr>
                <w:rFonts w:ascii="Playfair Display" w:hAnsi="Playfair Display" w:cs="Arial"/>
                <w:sz w:val="18"/>
                <w:szCs w:val="18"/>
              </w:rPr>
              <w:t xml:space="preserve">, benne a </w:t>
            </w:r>
            <w:r w:rsidRPr="00C25AA9">
              <w:rPr>
                <w:rFonts w:ascii="Playfair Display" w:hAnsi="Playfair Display" w:cs="Arial"/>
                <w:sz w:val="18"/>
                <w:szCs w:val="18"/>
              </w:rPr>
              <w:t>portfólió: 2 kredit</w:t>
            </w:r>
          </w:p>
        </w:tc>
      </w:tr>
      <w:tr w:rsidR="00C25AA9" w:rsidRPr="00C25AA9" w14:paraId="695D6F67" w14:textId="77777777" w:rsidTr="00C33615">
        <w:trPr>
          <w:cantSplit/>
          <w:trHeight w:val="465"/>
        </w:trPr>
        <w:tc>
          <w:tcPr>
            <w:tcW w:w="994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2FD8042" w14:textId="77777777" w:rsidR="00445A56" w:rsidRPr="00C25AA9" w:rsidRDefault="00445A56" w:rsidP="002D5534">
            <w:pPr>
              <w:ind w:left="57" w:right="-102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3. Z.Z.</w:t>
            </w:r>
          </w:p>
        </w:tc>
        <w:tc>
          <w:tcPr>
            <w:tcW w:w="82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22E2264" w14:textId="77777777" w:rsidR="00445A56" w:rsidRPr="00C25AA9" w:rsidRDefault="00445A56" w:rsidP="00445A56">
            <w:pPr>
              <w:ind w:left="57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820" w:type="pct"/>
            <w:gridSpan w:val="3"/>
            <w:tcBorders>
              <w:bottom w:val="single" w:sz="4" w:space="0" w:color="auto"/>
            </w:tcBorders>
          </w:tcPr>
          <w:p w14:paraId="4EEA3BEF" w14:textId="77777777" w:rsidR="00445A56" w:rsidRPr="00C25AA9" w:rsidRDefault="00445A56" w:rsidP="00445A56">
            <w:pPr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82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B0A15FF" w14:textId="77777777" w:rsidR="00445A56" w:rsidRPr="00C25AA9" w:rsidRDefault="00445A56" w:rsidP="00445A56">
            <w:pPr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82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CFA86C5" w14:textId="77777777" w:rsidR="00445A56" w:rsidRPr="00C25AA9" w:rsidRDefault="00445A56" w:rsidP="00445A56">
            <w:pPr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5210F0B5" w14:textId="77777777" w:rsidR="00445A56" w:rsidRPr="00C25AA9" w:rsidRDefault="00445A56" w:rsidP="00445A56">
            <w:pPr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</w:tcPr>
          <w:p w14:paraId="6EEF31FB" w14:textId="77777777" w:rsidR="00445A56" w:rsidRPr="00C25AA9" w:rsidRDefault="00445A56" w:rsidP="00445A56">
            <w:pPr>
              <w:rPr>
                <w:rFonts w:ascii="Playfair Display" w:hAnsi="Playfair Display" w:cs="Arial"/>
                <w:sz w:val="18"/>
                <w:szCs w:val="18"/>
              </w:rPr>
            </w:pP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koll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.</w:t>
            </w:r>
          </w:p>
        </w:tc>
      </w:tr>
      <w:tr w:rsidR="00C25AA9" w:rsidRPr="00C25AA9" w14:paraId="736E72BA" w14:textId="77777777" w:rsidTr="00C33615">
        <w:trPr>
          <w:cantSplit/>
          <w:trHeight w:val="465"/>
        </w:trPr>
        <w:tc>
          <w:tcPr>
            <w:tcW w:w="994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87C11F" w14:textId="77777777" w:rsidR="00445A56" w:rsidRPr="00C25AA9" w:rsidRDefault="00445A56" w:rsidP="00445A56">
            <w:pPr>
              <w:ind w:left="57" w:right="-102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stb.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08A205" w14:textId="77777777" w:rsidR="00445A56" w:rsidRPr="00C25AA9" w:rsidRDefault="00445A56" w:rsidP="00445A56">
            <w:pPr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D3C78E6" w14:textId="77777777" w:rsidR="00445A56" w:rsidRPr="00C25AA9" w:rsidRDefault="00445A56" w:rsidP="00445A56">
            <w:pPr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F6FCA6" w14:textId="77777777" w:rsidR="00445A56" w:rsidRPr="00C25AA9" w:rsidRDefault="00445A56" w:rsidP="00445A56">
            <w:pPr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82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475820" w14:textId="77777777" w:rsidR="00445A56" w:rsidRPr="00C25AA9" w:rsidRDefault="00445A56" w:rsidP="00445A56">
            <w:pPr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…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0CAC13" w14:textId="77777777" w:rsidR="00445A56" w:rsidRPr="00C25AA9" w:rsidRDefault="00445A56" w:rsidP="00445A56">
            <w:pPr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3236D5" w14:textId="77777777" w:rsidR="00445A56" w:rsidRPr="00C25AA9" w:rsidRDefault="00445A56" w:rsidP="00445A56">
            <w:pPr>
              <w:rPr>
                <w:rFonts w:ascii="Playfair Display" w:hAnsi="Playfair Display" w:cs="Arial"/>
                <w:sz w:val="18"/>
                <w:szCs w:val="18"/>
              </w:rPr>
            </w:pP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koll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/</w:t>
            </w: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gyj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/</w:t>
            </w:r>
          </w:p>
        </w:tc>
      </w:tr>
      <w:tr w:rsidR="00C25AA9" w:rsidRPr="00C25AA9" w14:paraId="311A73D4" w14:textId="77777777" w:rsidTr="00C33615">
        <w:trPr>
          <w:cantSplit/>
          <w:trHeight w:val="344"/>
        </w:trPr>
        <w:tc>
          <w:tcPr>
            <w:tcW w:w="994" w:type="pct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6F343264" w14:textId="77777777" w:rsidR="00445A56" w:rsidRPr="00C25AA9" w:rsidRDefault="00445A56" w:rsidP="00445A56">
            <w:pPr>
              <w:jc w:val="right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e modulban összesen</w:t>
            </w: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407E2B07" w14:textId="77777777" w:rsidR="00445A56" w:rsidRPr="00C25AA9" w:rsidRDefault="00445A56" w:rsidP="00445A56">
            <w:pPr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43457965" w14:textId="77777777" w:rsidR="00445A56" w:rsidRPr="00C25AA9" w:rsidRDefault="00445A56" w:rsidP="00445A56">
            <w:pPr>
              <w:ind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5B4EE6F7" w14:textId="77777777" w:rsidR="00445A56" w:rsidRPr="00C25AA9" w:rsidRDefault="00445A56" w:rsidP="00445A56">
            <w:pPr>
              <w:ind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7CFF724F" w14:textId="77777777" w:rsidR="00445A56" w:rsidRPr="00C25AA9" w:rsidRDefault="00445A56" w:rsidP="00445A56">
            <w:pPr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6ED14612" w14:textId="77777777" w:rsidR="00445A56" w:rsidRPr="00C25AA9" w:rsidRDefault="00445A56" w:rsidP="00445A56">
            <w:pPr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6D7A06AA" w14:textId="77777777" w:rsidR="00445A56" w:rsidRPr="00C25AA9" w:rsidRDefault="00445A56" w:rsidP="00445A56">
            <w:pPr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7D5E97C6" w14:textId="77777777" w:rsidR="00445A56" w:rsidRPr="00C25AA9" w:rsidRDefault="00445A56" w:rsidP="00445A56">
            <w:pPr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30F1760D" w14:textId="77777777" w:rsidR="00445A56" w:rsidRPr="00C25AA9" w:rsidRDefault="00445A56" w:rsidP="00445A56">
            <w:pPr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3A4A9296" w14:textId="77777777" w:rsidR="00445A56" w:rsidRPr="00C25AA9" w:rsidRDefault="00445A56" w:rsidP="00445A56">
            <w:pPr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59E6515E" w14:textId="77777777" w:rsidR="00445A56" w:rsidRPr="00C25AA9" w:rsidRDefault="00445A56" w:rsidP="00445A56">
            <w:pPr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73CC6AEC" w14:textId="77777777" w:rsidR="00445A56" w:rsidRPr="00C25AA9" w:rsidRDefault="00445A56" w:rsidP="00445A56">
            <w:pPr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042ECF88" w14:textId="77777777" w:rsidR="00445A56" w:rsidRPr="00C25AA9" w:rsidRDefault="00445A56" w:rsidP="00445A56">
            <w:pPr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12DC482F" w14:textId="77777777" w:rsidR="00445A56" w:rsidRPr="00C25AA9" w:rsidRDefault="00445A56" w:rsidP="00445A56">
            <w:pPr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70</w:t>
            </w:r>
          </w:p>
        </w:tc>
        <w:tc>
          <w:tcPr>
            <w:tcW w:w="32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27C9FA42" w14:textId="77777777" w:rsidR="00445A56" w:rsidRPr="00C25AA9" w:rsidRDefault="00445A56" w:rsidP="00445A56">
            <w:pPr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…</w:t>
            </w:r>
            <w:proofErr w:type="spellStart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koll</w:t>
            </w:r>
            <w:proofErr w:type="spellEnd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.</w:t>
            </w:r>
          </w:p>
          <w:p w14:paraId="0A927EE3" w14:textId="77777777" w:rsidR="00445A56" w:rsidRPr="00C25AA9" w:rsidRDefault="00445A56" w:rsidP="00445A56">
            <w:pPr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…</w:t>
            </w:r>
            <w:proofErr w:type="spellStart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gyj</w:t>
            </w:r>
            <w:proofErr w:type="spellEnd"/>
          </w:p>
        </w:tc>
      </w:tr>
      <w:tr w:rsidR="00C25AA9" w:rsidRPr="00C25AA9" w14:paraId="0D8200C3" w14:textId="77777777" w:rsidTr="00C33615">
        <w:trPr>
          <w:gridBefore w:val="1"/>
          <w:wBefore w:w="48" w:type="pct"/>
          <w:cantSplit/>
          <w:trHeight w:val="344"/>
        </w:trPr>
        <w:tc>
          <w:tcPr>
            <w:tcW w:w="331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5EDA49AE" w14:textId="77777777" w:rsidR="00445A56" w:rsidRPr="00C25AA9" w:rsidRDefault="00445A56" w:rsidP="00445A56">
            <w:pPr>
              <w:jc w:val="right"/>
              <w:rPr>
                <w:rFonts w:ascii="Playfair Display" w:hAnsi="Playfair Display" w:cs="Arial"/>
                <w:b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774984DB" w14:textId="77777777" w:rsidR="00445A56" w:rsidRPr="00C25AA9" w:rsidRDefault="00445A56" w:rsidP="00445A56">
            <w:pPr>
              <w:jc w:val="right"/>
              <w:rPr>
                <w:rFonts w:ascii="Playfair Display" w:hAnsi="Playfair Display" w:cs="Arial"/>
                <w:b/>
                <w:sz w:val="18"/>
                <w:szCs w:val="18"/>
              </w:rPr>
            </w:pPr>
          </w:p>
        </w:tc>
        <w:tc>
          <w:tcPr>
            <w:tcW w:w="3579" w:type="pct"/>
            <w:gridSpan w:val="13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5A7AADEF" w14:textId="15C04EE2" w:rsidR="00445A56" w:rsidRPr="00C25AA9" w:rsidRDefault="00445A56" w:rsidP="00445A56">
            <w:pPr>
              <w:jc w:val="right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A szakterületi és a tanári felkészítés elemeinek kreditértéke összesen</w:t>
            </w:r>
          </w:p>
          <w:p w14:paraId="2F6F84B7" w14:textId="77777777" w:rsidR="00445A56" w:rsidRPr="00C25AA9" w:rsidRDefault="00445A56" w:rsidP="00445A56">
            <w:pPr>
              <w:jc w:val="right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716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6443209E" w14:textId="77777777" w:rsidR="00445A56" w:rsidRPr="00C25AA9" w:rsidRDefault="00445A56" w:rsidP="00445A56">
            <w:pPr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  <w:p w14:paraId="7E4739D1" w14:textId="77777777" w:rsidR="00445A56" w:rsidRPr="00C25AA9" w:rsidRDefault="00445A56" w:rsidP="00445A56">
            <w:pPr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120 kredit</w:t>
            </w:r>
          </w:p>
        </w:tc>
      </w:tr>
    </w:tbl>
    <w:p w14:paraId="4F63F9CD" w14:textId="77777777" w:rsidR="00445A56" w:rsidRPr="00C25AA9" w:rsidRDefault="00445A56" w:rsidP="00445A56">
      <w:pPr>
        <w:spacing w:after="120"/>
        <w:jc w:val="both"/>
        <w:rPr>
          <w:rFonts w:ascii="Playfair Display" w:hAnsi="Playfair Display"/>
          <w:b/>
          <w:sz w:val="2"/>
          <w:szCs w:val="2"/>
        </w:rPr>
      </w:pPr>
    </w:p>
    <w:bookmarkEnd w:id="4"/>
    <w:p w14:paraId="497319D2" w14:textId="77777777" w:rsidR="00445A56" w:rsidRPr="00C25AA9" w:rsidRDefault="00445A56" w:rsidP="00445A56">
      <w:pPr>
        <w:spacing w:after="120"/>
        <w:rPr>
          <w:rFonts w:ascii="Playfair Display" w:hAnsi="Playfair Display"/>
          <w:b/>
          <w:sz w:val="2"/>
          <w:szCs w:val="2"/>
        </w:rPr>
      </w:pPr>
      <w:r w:rsidRPr="00C25AA9">
        <w:rPr>
          <w:rFonts w:ascii="Playfair Display" w:hAnsi="Playfair Display"/>
          <w:b/>
          <w:sz w:val="2"/>
          <w:szCs w:val="2"/>
        </w:rPr>
        <w:br w:type="page"/>
      </w:r>
    </w:p>
    <w:p w14:paraId="5FB259CA" w14:textId="77777777" w:rsidR="00445A56" w:rsidRPr="00C25AA9" w:rsidRDefault="00445A56" w:rsidP="00445A56">
      <w:pPr>
        <w:spacing w:after="120"/>
        <w:rPr>
          <w:rFonts w:ascii="Playfair Display" w:hAnsi="Playfair Display"/>
          <w:b/>
          <w:sz w:val="2"/>
          <w:szCs w:val="2"/>
        </w:rPr>
      </w:pPr>
    </w:p>
    <w:p w14:paraId="582B85AE" w14:textId="77777777" w:rsidR="007D071A" w:rsidRPr="00C25AA9" w:rsidRDefault="007D071A" w:rsidP="007D071A">
      <w:pPr>
        <w:spacing w:after="120"/>
        <w:rPr>
          <w:rFonts w:ascii="Playfair Display" w:hAnsi="Playfair Display" w:cs="Arial"/>
          <w:b/>
          <w:sz w:val="18"/>
          <w:szCs w:val="18"/>
        </w:rPr>
      </w:pPr>
      <w:r w:rsidRPr="00C25AA9">
        <w:rPr>
          <w:rFonts w:ascii="Playfair Display" w:hAnsi="Playfair Display" w:cs="Arial"/>
          <w:b/>
          <w:sz w:val="18"/>
          <w:szCs w:val="18"/>
        </w:rPr>
        <w:t>minta meghatározott főiskolai szintű tanári szakképzettséget követően mesterfokozatot adó képzés (</w:t>
      </w:r>
      <w:r w:rsidRPr="00C25AA9">
        <w:rPr>
          <w:rFonts w:ascii="Playfair Display" w:hAnsi="Playfair Display" w:cs="Arial"/>
          <w:b/>
          <w:sz w:val="18"/>
          <w:szCs w:val="18"/>
          <w:u w:val="single"/>
        </w:rPr>
        <w:t>2 féléves</w:t>
      </w:r>
      <w:r w:rsidRPr="00C25AA9">
        <w:rPr>
          <w:rFonts w:ascii="Playfair Display" w:hAnsi="Playfair Display" w:cs="Arial"/>
          <w:b/>
          <w:sz w:val="18"/>
          <w:szCs w:val="18"/>
        </w:rPr>
        <w:t xml:space="preserve"> képzés)</w:t>
      </w:r>
      <w:r w:rsidRPr="00C25AA9">
        <w:rPr>
          <w:rFonts w:ascii="Playfair Display" w:hAnsi="Playfair Display" w:cs="Arial"/>
          <w:b/>
          <w:sz w:val="18"/>
          <w:szCs w:val="18"/>
          <w:vertAlign w:val="superscript"/>
        </w:rPr>
        <w:footnoteReference w:id="59"/>
      </w:r>
      <w:r w:rsidRPr="00C25AA9">
        <w:rPr>
          <w:rFonts w:ascii="Playfair Display" w:hAnsi="Playfair Display" w:cs="Arial"/>
          <w:b/>
          <w:sz w:val="18"/>
          <w:szCs w:val="18"/>
        </w:rPr>
        <w:t xml:space="preserve"> bemutatásához </w:t>
      </w:r>
    </w:p>
    <w:p w14:paraId="18B44240" w14:textId="77777777" w:rsidR="007D071A" w:rsidRPr="00C25AA9" w:rsidRDefault="007D071A" w:rsidP="007D071A">
      <w:pPr>
        <w:rPr>
          <w:rFonts w:ascii="Playfair Display" w:hAnsi="Playfair Display" w:cs="Arial"/>
          <w:sz w:val="18"/>
          <w:szCs w:val="18"/>
        </w:rPr>
      </w:pPr>
      <w:r w:rsidRPr="00C25AA9">
        <w:rPr>
          <w:rFonts w:ascii="Playfair Display" w:hAnsi="Playfair Display" w:cs="Arial"/>
          <w:sz w:val="18"/>
          <w:szCs w:val="18"/>
        </w:rPr>
        <w:t>képzési idő: 2 félév</w:t>
      </w:r>
    </w:p>
    <w:p w14:paraId="565E4327" w14:textId="77777777" w:rsidR="007D071A" w:rsidRPr="00C25AA9" w:rsidRDefault="007D071A" w:rsidP="007D071A">
      <w:pPr>
        <w:rPr>
          <w:rFonts w:ascii="Playfair Display" w:hAnsi="Playfair Display" w:cs="Arial"/>
          <w:sz w:val="18"/>
          <w:szCs w:val="18"/>
        </w:rPr>
      </w:pPr>
      <w:r w:rsidRPr="00C25AA9">
        <w:rPr>
          <w:rFonts w:ascii="Playfair Display" w:hAnsi="Playfair Display" w:cs="Arial"/>
          <w:sz w:val="18"/>
          <w:szCs w:val="18"/>
        </w:rPr>
        <w:t>összegyűjtendő kreditek száma: 60 kredit</w:t>
      </w:r>
    </w:p>
    <w:p w14:paraId="794307F4" w14:textId="77777777" w:rsidR="007D071A" w:rsidRPr="00C25AA9" w:rsidRDefault="007D071A" w:rsidP="007D071A">
      <w:pPr>
        <w:rPr>
          <w:rFonts w:ascii="Playfair Display" w:hAnsi="Playfair Display" w:cs="Arial"/>
          <w:sz w:val="18"/>
          <w:szCs w:val="18"/>
        </w:rPr>
      </w:pPr>
      <w:r w:rsidRPr="00C25AA9">
        <w:rPr>
          <w:rFonts w:ascii="Playfair Display" w:hAnsi="Playfair Display" w:cs="Arial"/>
          <w:sz w:val="18"/>
          <w:szCs w:val="18"/>
        </w:rPr>
        <w:t xml:space="preserve"> (a szakon: 45 szakterületi + 15 kredit tanári felkészítés) </w:t>
      </w:r>
    </w:p>
    <w:p w14:paraId="1B952536" w14:textId="77777777" w:rsidR="007D071A" w:rsidRPr="00C25AA9" w:rsidRDefault="007D071A" w:rsidP="007D071A">
      <w:pPr>
        <w:rPr>
          <w:rFonts w:ascii="Playfair Display" w:hAnsi="Playfair Display" w:cs="Arial"/>
          <w:sz w:val="18"/>
          <w:szCs w:val="18"/>
        </w:rPr>
      </w:pPr>
      <w:r w:rsidRPr="00C25AA9">
        <w:rPr>
          <w:rFonts w:ascii="Playfair Display" w:hAnsi="Playfair Display" w:cs="Arial"/>
          <w:sz w:val="18"/>
          <w:szCs w:val="18"/>
        </w:rPr>
        <w:t>(a 283/2012. Korm. rend. 6.§ b), valamint a 8/2013. EMMI rendelet és mellékletei, az adott szakok KKK-ja) pontjában megadottak alapján)</w:t>
      </w:r>
    </w:p>
    <w:p w14:paraId="43C14EFA" w14:textId="77777777" w:rsidR="007D071A" w:rsidRPr="00C25AA9" w:rsidRDefault="007D071A" w:rsidP="007D071A">
      <w:pPr>
        <w:rPr>
          <w:rFonts w:ascii="Playfair Display" w:hAnsi="Playfair Display" w:cs="Arial"/>
          <w:sz w:val="18"/>
          <w:szCs w:val="18"/>
        </w:rPr>
      </w:pPr>
    </w:p>
    <w:tbl>
      <w:tblPr>
        <w:tblW w:w="491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"/>
        <w:gridCol w:w="677"/>
        <w:gridCol w:w="273"/>
        <w:gridCol w:w="937"/>
        <w:gridCol w:w="825"/>
        <w:gridCol w:w="781"/>
        <w:gridCol w:w="781"/>
        <w:gridCol w:w="784"/>
        <w:gridCol w:w="781"/>
        <w:gridCol w:w="781"/>
        <w:gridCol w:w="784"/>
        <w:gridCol w:w="781"/>
        <w:gridCol w:w="781"/>
        <w:gridCol w:w="784"/>
        <w:gridCol w:w="781"/>
        <w:gridCol w:w="781"/>
        <w:gridCol w:w="816"/>
        <w:gridCol w:w="1119"/>
        <w:gridCol w:w="927"/>
      </w:tblGrid>
      <w:tr w:rsidR="00C25AA9" w:rsidRPr="00C25AA9" w14:paraId="4A8C3433" w14:textId="77777777" w:rsidTr="00C17C20">
        <w:trPr>
          <w:cantSplit/>
          <w:trHeight w:val="171"/>
        </w:trPr>
        <w:tc>
          <w:tcPr>
            <w:tcW w:w="994" w:type="pct"/>
            <w:gridSpan w:val="5"/>
            <w:vMerge w:val="restart"/>
            <w:shd w:val="clear" w:color="auto" w:fill="auto"/>
          </w:tcPr>
          <w:p w14:paraId="69FF95CC" w14:textId="77777777" w:rsidR="007D071A" w:rsidRPr="00C25AA9" w:rsidRDefault="007D071A" w:rsidP="00C17C20">
            <w:pPr>
              <w:rPr>
                <w:rFonts w:ascii="Playfair Display" w:hAnsi="Playfair Display" w:cs="Arial"/>
                <w:b/>
                <w:i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i/>
                <w:sz w:val="18"/>
                <w:szCs w:val="18"/>
              </w:rPr>
              <w:t>tantárgyak</w:t>
            </w:r>
          </w:p>
          <w:p w14:paraId="0D22B02B" w14:textId="77777777" w:rsidR="007D071A" w:rsidRPr="00C25AA9" w:rsidRDefault="007D071A" w:rsidP="00C17C20">
            <w:pPr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 xml:space="preserve">- </w:t>
            </w:r>
            <w:r w:rsidRPr="00C25AA9">
              <w:rPr>
                <w:rFonts w:ascii="Playfair Display" w:hAnsi="Playfair Display" w:cs="Arial"/>
                <w:sz w:val="18"/>
                <w:szCs w:val="18"/>
              </w:rPr>
              <w:t>a vonatkozó KKK-ban jelzett ismeretköröknek megfelelően</w:t>
            </w:r>
          </w:p>
          <w:p w14:paraId="06CD1B2B" w14:textId="77777777" w:rsidR="007D071A" w:rsidRPr="00C25AA9" w:rsidRDefault="007D071A" w:rsidP="00C17C20">
            <w:pPr>
              <w:jc w:val="right"/>
              <w:rPr>
                <w:rFonts w:ascii="Playfair Display" w:hAnsi="Playfair Display" w:cs="Arial"/>
                <w:b/>
                <w:i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i/>
                <w:sz w:val="18"/>
                <w:szCs w:val="18"/>
              </w:rPr>
              <w:t>felelősök</w:t>
            </w:r>
          </w:p>
        </w:tc>
        <w:tc>
          <w:tcPr>
            <w:tcW w:w="3290" w:type="pct"/>
            <w:gridSpan w:val="12"/>
          </w:tcPr>
          <w:p w14:paraId="05980748" w14:textId="77777777" w:rsidR="007D071A" w:rsidRPr="00C25AA9" w:rsidRDefault="007D071A" w:rsidP="00C17C20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félévek</w:t>
            </w:r>
          </w:p>
        </w:tc>
        <w:tc>
          <w:tcPr>
            <w:tcW w:w="391" w:type="pct"/>
            <w:vMerge w:val="restart"/>
            <w:shd w:val="clear" w:color="auto" w:fill="auto"/>
          </w:tcPr>
          <w:p w14:paraId="345C13A6" w14:textId="77777777" w:rsidR="007D071A" w:rsidRPr="00C25AA9" w:rsidRDefault="007D071A" w:rsidP="00C17C20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tantárgy</w:t>
            </w:r>
          </w:p>
          <w:p w14:paraId="4B6A8D83" w14:textId="77777777" w:rsidR="007D071A" w:rsidRPr="00C25AA9" w:rsidRDefault="007D071A" w:rsidP="00C17C20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kredit-száma</w:t>
            </w:r>
            <w:r w:rsidRPr="00C25AA9">
              <w:rPr>
                <w:rFonts w:ascii="Playfair Display" w:hAnsi="Playfair Display" w:cs="Arial"/>
                <w:b/>
                <w:sz w:val="18"/>
                <w:szCs w:val="18"/>
                <w:vertAlign w:val="superscript"/>
              </w:rPr>
              <w:footnoteReference w:id="60"/>
            </w:r>
          </w:p>
        </w:tc>
        <w:tc>
          <w:tcPr>
            <w:tcW w:w="325" w:type="pct"/>
            <w:vMerge w:val="restart"/>
            <w:shd w:val="clear" w:color="auto" w:fill="auto"/>
          </w:tcPr>
          <w:p w14:paraId="51C3BBFF" w14:textId="77777777" w:rsidR="007D071A" w:rsidRPr="00C25AA9" w:rsidRDefault="007D071A" w:rsidP="00C17C20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számon-kérés</w:t>
            </w:r>
          </w:p>
          <w:p w14:paraId="5D100492" w14:textId="77777777" w:rsidR="007D071A" w:rsidRPr="00C25AA9" w:rsidRDefault="007D071A" w:rsidP="00C17C20">
            <w:pPr>
              <w:ind w:left="-36"/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(</w:t>
            </w:r>
            <w:proofErr w:type="spellStart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koll</w:t>
            </w:r>
            <w:proofErr w:type="spellEnd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/</w:t>
            </w:r>
            <w:proofErr w:type="spellStart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gyj</w:t>
            </w:r>
            <w:proofErr w:type="spellEnd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 xml:space="preserve"> /egyéb</w:t>
            </w:r>
            <w:r w:rsidRPr="00C25AA9">
              <w:rPr>
                <w:rFonts w:ascii="Playfair Display" w:hAnsi="Playfair Display" w:cs="Arial"/>
                <w:b/>
                <w:sz w:val="18"/>
                <w:szCs w:val="18"/>
                <w:vertAlign w:val="superscript"/>
              </w:rPr>
              <w:footnoteReference w:id="61"/>
            </w:r>
          </w:p>
        </w:tc>
      </w:tr>
      <w:tr w:rsidR="00C25AA9" w:rsidRPr="00C25AA9" w14:paraId="64BED392" w14:textId="77777777" w:rsidTr="00C17C20">
        <w:trPr>
          <w:cantSplit/>
          <w:trHeight w:val="266"/>
        </w:trPr>
        <w:tc>
          <w:tcPr>
            <w:tcW w:w="994" w:type="pct"/>
            <w:gridSpan w:val="5"/>
            <w:vMerge/>
            <w:shd w:val="clear" w:color="auto" w:fill="CCCCCC"/>
          </w:tcPr>
          <w:p w14:paraId="7FBB5639" w14:textId="77777777" w:rsidR="007D071A" w:rsidRPr="00C25AA9" w:rsidRDefault="007D071A" w:rsidP="00C17C20">
            <w:pPr>
              <w:pBdr>
                <w:bottom w:val="single" w:sz="6" w:space="1" w:color="auto"/>
              </w:pBdr>
              <w:spacing w:before="60"/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</w:p>
        </w:tc>
        <w:tc>
          <w:tcPr>
            <w:tcW w:w="820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50E7D6C5" w14:textId="77777777" w:rsidR="007D071A" w:rsidRPr="00C25AA9" w:rsidRDefault="007D071A" w:rsidP="00C17C20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1.</w:t>
            </w:r>
          </w:p>
        </w:tc>
        <w:tc>
          <w:tcPr>
            <w:tcW w:w="820" w:type="pct"/>
            <w:gridSpan w:val="3"/>
            <w:tcBorders>
              <w:bottom w:val="double" w:sz="4" w:space="0" w:color="auto"/>
            </w:tcBorders>
          </w:tcPr>
          <w:p w14:paraId="69272C64" w14:textId="77777777" w:rsidR="007D071A" w:rsidRPr="00C25AA9" w:rsidRDefault="007D071A" w:rsidP="00C17C20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2.</w:t>
            </w:r>
          </w:p>
        </w:tc>
        <w:tc>
          <w:tcPr>
            <w:tcW w:w="820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1EDED697" w14:textId="77777777" w:rsidR="007D071A" w:rsidRPr="00C25AA9" w:rsidRDefault="007D071A" w:rsidP="00C17C20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3.</w:t>
            </w:r>
          </w:p>
        </w:tc>
        <w:tc>
          <w:tcPr>
            <w:tcW w:w="829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65DB25A9" w14:textId="77777777" w:rsidR="007D071A" w:rsidRPr="00C25AA9" w:rsidRDefault="007D071A" w:rsidP="00C17C20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4.</w:t>
            </w:r>
          </w:p>
        </w:tc>
        <w:tc>
          <w:tcPr>
            <w:tcW w:w="391" w:type="pct"/>
            <w:vMerge/>
            <w:shd w:val="clear" w:color="auto" w:fill="auto"/>
          </w:tcPr>
          <w:p w14:paraId="2340B730" w14:textId="77777777" w:rsidR="007D071A" w:rsidRPr="00C25AA9" w:rsidRDefault="007D071A" w:rsidP="00C17C20">
            <w:pPr>
              <w:rPr>
                <w:rFonts w:ascii="Playfair Display" w:hAnsi="Playfair Display" w:cs="Arial"/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14:paraId="04C06A68" w14:textId="77777777" w:rsidR="007D071A" w:rsidRPr="00C25AA9" w:rsidRDefault="007D071A" w:rsidP="00C17C20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</w:p>
        </w:tc>
      </w:tr>
      <w:tr w:rsidR="00C25AA9" w:rsidRPr="00C25AA9" w14:paraId="0C759BB9" w14:textId="77777777" w:rsidTr="00C17C20">
        <w:trPr>
          <w:cantSplit/>
          <w:trHeight w:val="140"/>
        </w:trPr>
        <w:tc>
          <w:tcPr>
            <w:tcW w:w="994" w:type="pct"/>
            <w:gridSpan w:val="5"/>
            <w:vMerge/>
            <w:shd w:val="clear" w:color="auto" w:fill="CCCCCC"/>
          </w:tcPr>
          <w:p w14:paraId="07C7864C" w14:textId="77777777" w:rsidR="007D071A" w:rsidRPr="00C25AA9" w:rsidRDefault="007D071A" w:rsidP="00C17C20">
            <w:pPr>
              <w:pBdr>
                <w:bottom w:val="single" w:sz="6" w:space="1" w:color="auto"/>
              </w:pBdr>
              <w:spacing w:before="60"/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</w:p>
        </w:tc>
        <w:tc>
          <w:tcPr>
            <w:tcW w:w="3290" w:type="pct"/>
            <w:gridSpan w:val="12"/>
          </w:tcPr>
          <w:p w14:paraId="0C77C790" w14:textId="77777777" w:rsidR="007D071A" w:rsidRPr="00C25AA9" w:rsidRDefault="007D071A" w:rsidP="00C17C20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 xml:space="preserve">tanóraszám (heti, ill. féléves) </w:t>
            </w:r>
          </w:p>
        </w:tc>
        <w:tc>
          <w:tcPr>
            <w:tcW w:w="391" w:type="pct"/>
            <w:vMerge/>
            <w:shd w:val="clear" w:color="auto" w:fill="auto"/>
          </w:tcPr>
          <w:p w14:paraId="6A2F8A65" w14:textId="77777777" w:rsidR="007D071A" w:rsidRPr="00C25AA9" w:rsidRDefault="007D071A" w:rsidP="00C17C20">
            <w:pPr>
              <w:rPr>
                <w:rFonts w:ascii="Playfair Display" w:hAnsi="Playfair Display" w:cs="Arial"/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14:paraId="3CDD2F8A" w14:textId="77777777" w:rsidR="007D071A" w:rsidRPr="00C25AA9" w:rsidRDefault="007D071A" w:rsidP="00C17C20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</w:p>
        </w:tc>
      </w:tr>
      <w:tr w:rsidR="00C25AA9" w:rsidRPr="00C25AA9" w14:paraId="3D1C3249" w14:textId="77777777" w:rsidTr="00C17C20">
        <w:trPr>
          <w:gridBefore w:val="2"/>
          <w:wBefore w:w="284" w:type="pct"/>
          <w:cantSplit/>
          <w:trHeight w:val="427"/>
        </w:trPr>
        <w:tc>
          <w:tcPr>
            <w:tcW w:w="4716" w:type="pct"/>
            <w:gridSpan w:val="17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E3D2D7" w14:textId="77777777" w:rsidR="007D071A" w:rsidRPr="00C25AA9" w:rsidRDefault="007D071A" w:rsidP="00C17C20">
            <w:pPr>
              <w:ind w:right="-68"/>
              <w:rPr>
                <w:rFonts w:ascii="Playfair Display" w:hAnsi="Playfair Display" w:cs="Arial"/>
                <w:b/>
                <w:i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Szakterületi elem 45 kredit</w:t>
            </w:r>
            <w:r w:rsidRPr="00C25AA9">
              <w:rPr>
                <w:rFonts w:ascii="Playfair Display" w:hAnsi="Playfair Display" w:cs="Arial"/>
                <w:sz w:val="18"/>
                <w:szCs w:val="18"/>
              </w:rPr>
              <w:t xml:space="preserve">  </w:t>
            </w:r>
          </w:p>
        </w:tc>
      </w:tr>
      <w:tr w:rsidR="00C25AA9" w:rsidRPr="00C25AA9" w14:paraId="040C7E7F" w14:textId="77777777" w:rsidTr="00C17C20">
        <w:trPr>
          <w:cantSplit/>
          <w:trHeight w:val="465"/>
        </w:trPr>
        <w:tc>
          <w:tcPr>
            <w:tcW w:w="994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DC1EC7D" w14:textId="77777777" w:rsidR="007D071A" w:rsidRPr="00C25AA9" w:rsidRDefault="007D071A" w:rsidP="00C17C20">
            <w:pPr>
              <w:ind w:left="57" w:right="-102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 xml:space="preserve">1. </w:t>
            </w:r>
          </w:p>
          <w:p w14:paraId="139A6CAD" w14:textId="77777777" w:rsidR="007D071A" w:rsidRPr="00C25AA9" w:rsidRDefault="007D071A" w:rsidP="00C17C20">
            <w:pPr>
              <w:ind w:left="57" w:right="-102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X.Y.</w:t>
            </w:r>
          </w:p>
        </w:tc>
        <w:tc>
          <w:tcPr>
            <w:tcW w:w="82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647E6AA" w14:textId="77777777" w:rsidR="007D071A" w:rsidRPr="00C25AA9" w:rsidRDefault="007D071A" w:rsidP="00C17C20">
            <w:pPr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pl. 3/45</w:t>
            </w:r>
          </w:p>
        </w:tc>
        <w:tc>
          <w:tcPr>
            <w:tcW w:w="820" w:type="pct"/>
            <w:gridSpan w:val="3"/>
            <w:tcBorders>
              <w:bottom w:val="single" w:sz="4" w:space="0" w:color="auto"/>
            </w:tcBorders>
          </w:tcPr>
          <w:p w14:paraId="2F68DBFB" w14:textId="77777777" w:rsidR="007D071A" w:rsidRPr="00C25AA9" w:rsidRDefault="007D071A" w:rsidP="00C17C20">
            <w:pPr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82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4CBE5F4" w14:textId="77777777" w:rsidR="007D071A" w:rsidRPr="00C25AA9" w:rsidRDefault="007D071A" w:rsidP="00C17C20">
            <w:pPr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82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D419D33" w14:textId="77777777" w:rsidR="007D071A" w:rsidRPr="00C25AA9" w:rsidRDefault="007D071A" w:rsidP="00C17C20">
            <w:pPr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5938AC61" w14:textId="77777777" w:rsidR="007D071A" w:rsidRPr="00C25AA9" w:rsidRDefault="007D071A" w:rsidP="00C17C20">
            <w:pPr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pl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: 3+2+2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</w:tcPr>
          <w:p w14:paraId="6E39F301" w14:textId="77777777" w:rsidR="007D071A" w:rsidRPr="00C25AA9" w:rsidRDefault="007D071A" w:rsidP="00C17C20">
            <w:pPr>
              <w:rPr>
                <w:rFonts w:ascii="Playfair Display" w:hAnsi="Playfair Display" w:cs="Arial"/>
                <w:sz w:val="18"/>
                <w:szCs w:val="18"/>
              </w:rPr>
            </w:pPr>
          </w:p>
          <w:p w14:paraId="402C7189" w14:textId="77777777" w:rsidR="007D071A" w:rsidRPr="00C25AA9" w:rsidRDefault="007D071A" w:rsidP="00C17C20">
            <w:pPr>
              <w:rPr>
                <w:rFonts w:ascii="Playfair Display" w:hAnsi="Playfair Display" w:cs="Arial"/>
                <w:sz w:val="18"/>
                <w:szCs w:val="18"/>
              </w:rPr>
            </w:pP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koll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/</w:t>
            </w: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gyj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/</w:t>
            </w:r>
          </w:p>
        </w:tc>
      </w:tr>
      <w:tr w:rsidR="00C25AA9" w:rsidRPr="00C25AA9" w14:paraId="4B8E7F31" w14:textId="77777777" w:rsidTr="00C17C20">
        <w:trPr>
          <w:cantSplit/>
          <w:trHeight w:val="465"/>
        </w:trPr>
        <w:tc>
          <w:tcPr>
            <w:tcW w:w="994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E5D8CED" w14:textId="77777777" w:rsidR="007D071A" w:rsidRPr="00C25AA9" w:rsidRDefault="007D071A" w:rsidP="00C17C20">
            <w:pPr>
              <w:ind w:left="57" w:right="-102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 xml:space="preserve">2. </w:t>
            </w:r>
          </w:p>
          <w:p w14:paraId="15F4422F" w14:textId="77777777" w:rsidR="007D071A" w:rsidRPr="00C25AA9" w:rsidRDefault="007D071A" w:rsidP="00C17C20">
            <w:pPr>
              <w:ind w:left="57" w:right="-102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X.X.</w:t>
            </w:r>
          </w:p>
        </w:tc>
        <w:tc>
          <w:tcPr>
            <w:tcW w:w="82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69BAFB5" w14:textId="77777777" w:rsidR="007D071A" w:rsidRPr="00C25AA9" w:rsidRDefault="007D071A" w:rsidP="00C17C20">
            <w:pPr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pl. 3/45</w:t>
            </w:r>
          </w:p>
        </w:tc>
        <w:tc>
          <w:tcPr>
            <w:tcW w:w="820" w:type="pct"/>
            <w:gridSpan w:val="3"/>
            <w:tcBorders>
              <w:bottom w:val="single" w:sz="4" w:space="0" w:color="auto"/>
            </w:tcBorders>
          </w:tcPr>
          <w:p w14:paraId="2DB09A28" w14:textId="77777777" w:rsidR="007D071A" w:rsidRPr="00C25AA9" w:rsidRDefault="007D071A" w:rsidP="00C17C20">
            <w:pPr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82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B16BD7B" w14:textId="77777777" w:rsidR="007D071A" w:rsidRPr="00C25AA9" w:rsidRDefault="007D071A" w:rsidP="00C17C20">
            <w:pPr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82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270066D" w14:textId="77777777" w:rsidR="007D071A" w:rsidRPr="00C25AA9" w:rsidRDefault="007D071A" w:rsidP="00C17C20">
            <w:pPr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…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7EB36F6A" w14:textId="77777777" w:rsidR="007D071A" w:rsidRPr="00C25AA9" w:rsidRDefault="007D071A" w:rsidP="00C17C20">
            <w:pPr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pl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: 3+2+2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</w:tcPr>
          <w:p w14:paraId="44C64452" w14:textId="77777777" w:rsidR="007D071A" w:rsidRPr="00C25AA9" w:rsidRDefault="007D071A" w:rsidP="00C17C20">
            <w:pPr>
              <w:rPr>
                <w:rFonts w:ascii="Playfair Display" w:hAnsi="Playfair Display" w:cs="Arial"/>
                <w:sz w:val="18"/>
                <w:szCs w:val="18"/>
              </w:rPr>
            </w:pPr>
          </w:p>
          <w:p w14:paraId="0537DFB9" w14:textId="77777777" w:rsidR="007D071A" w:rsidRPr="00C25AA9" w:rsidRDefault="007D071A" w:rsidP="00C17C20">
            <w:pPr>
              <w:rPr>
                <w:rFonts w:ascii="Playfair Display" w:hAnsi="Playfair Display" w:cs="Arial"/>
                <w:sz w:val="18"/>
                <w:szCs w:val="18"/>
              </w:rPr>
            </w:pP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koll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/</w:t>
            </w: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gyj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/</w:t>
            </w:r>
          </w:p>
        </w:tc>
      </w:tr>
      <w:tr w:rsidR="00C25AA9" w:rsidRPr="00C25AA9" w14:paraId="6AAC095F" w14:textId="77777777" w:rsidTr="00C17C20">
        <w:trPr>
          <w:cantSplit/>
          <w:trHeight w:val="344"/>
        </w:trPr>
        <w:tc>
          <w:tcPr>
            <w:tcW w:w="994" w:type="pct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34B2637A" w14:textId="77777777" w:rsidR="007D071A" w:rsidRPr="00C25AA9" w:rsidRDefault="007D071A" w:rsidP="00C17C20">
            <w:pPr>
              <w:jc w:val="right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e modulban összesen</w:t>
            </w: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3A9F0FA5" w14:textId="77777777" w:rsidR="007D071A" w:rsidRPr="00C25AA9" w:rsidRDefault="007D071A" w:rsidP="00C17C20">
            <w:pPr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0327FBFF" w14:textId="77777777" w:rsidR="007D071A" w:rsidRPr="00C25AA9" w:rsidRDefault="007D071A" w:rsidP="00C17C20">
            <w:pPr>
              <w:ind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2FFB0AF4" w14:textId="77777777" w:rsidR="007D071A" w:rsidRPr="00C25AA9" w:rsidRDefault="007D071A" w:rsidP="00C17C20">
            <w:pPr>
              <w:ind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4CDFF7A7" w14:textId="77777777" w:rsidR="007D071A" w:rsidRPr="00C25AA9" w:rsidRDefault="007D071A" w:rsidP="00C17C20">
            <w:pPr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472C9750" w14:textId="77777777" w:rsidR="007D071A" w:rsidRPr="00C25AA9" w:rsidRDefault="007D071A" w:rsidP="00C17C20">
            <w:pPr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14B5A325" w14:textId="77777777" w:rsidR="007D071A" w:rsidRPr="00C25AA9" w:rsidRDefault="007D071A" w:rsidP="00C17C20">
            <w:pPr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17407612" w14:textId="77777777" w:rsidR="007D071A" w:rsidRPr="00C25AA9" w:rsidRDefault="007D071A" w:rsidP="00C17C20">
            <w:pPr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1EFE49C9" w14:textId="77777777" w:rsidR="007D071A" w:rsidRPr="00C25AA9" w:rsidRDefault="007D071A" w:rsidP="00C17C20">
            <w:pPr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1C61752B" w14:textId="77777777" w:rsidR="007D071A" w:rsidRPr="00C25AA9" w:rsidRDefault="007D071A" w:rsidP="00C17C20">
            <w:pPr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61D8C198" w14:textId="77777777" w:rsidR="007D071A" w:rsidRPr="00C25AA9" w:rsidRDefault="007D071A" w:rsidP="00C17C20">
            <w:pPr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5387CF4A" w14:textId="77777777" w:rsidR="007D071A" w:rsidRPr="00C25AA9" w:rsidRDefault="007D071A" w:rsidP="00C17C20">
            <w:pPr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1C283961" w14:textId="77777777" w:rsidR="007D071A" w:rsidRPr="00C25AA9" w:rsidRDefault="007D071A" w:rsidP="00C17C20">
            <w:pPr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4E2DFC81" w14:textId="77777777" w:rsidR="007D071A" w:rsidRPr="00C25AA9" w:rsidRDefault="007D071A" w:rsidP="00C17C20">
            <w:pPr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45</w:t>
            </w:r>
          </w:p>
        </w:tc>
        <w:tc>
          <w:tcPr>
            <w:tcW w:w="32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553CB887" w14:textId="77777777" w:rsidR="007D071A" w:rsidRPr="00C25AA9" w:rsidRDefault="007D071A" w:rsidP="00C17C20">
            <w:pPr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…</w:t>
            </w:r>
            <w:proofErr w:type="spellStart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koll</w:t>
            </w:r>
            <w:proofErr w:type="spellEnd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.</w:t>
            </w:r>
          </w:p>
          <w:p w14:paraId="158000D1" w14:textId="77777777" w:rsidR="007D071A" w:rsidRPr="00C25AA9" w:rsidRDefault="007D071A" w:rsidP="00C17C20">
            <w:pPr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…</w:t>
            </w:r>
            <w:proofErr w:type="spellStart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gyj</w:t>
            </w:r>
            <w:proofErr w:type="spellEnd"/>
          </w:p>
        </w:tc>
      </w:tr>
      <w:tr w:rsidR="00C25AA9" w:rsidRPr="00C25AA9" w14:paraId="42C55346" w14:textId="77777777" w:rsidTr="00C17C20">
        <w:trPr>
          <w:gridBefore w:val="2"/>
          <w:wBefore w:w="284" w:type="pct"/>
          <w:cantSplit/>
          <w:trHeight w:val="427"/>
        </w:trPr>
        <w:tc>
          <w:tcPr>
            <w:tcW w:w="4716" w:type="pct"/>
            <w:gridSpan w:val="17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4F06B3C" w14:textId="77777777" w:rsidR="007D071A" w:rsidRPr="00C25AA9" w:rsidRDefault="007D071A" w:rsidP="00C17C20">
            <w:pPr>
              <w:ind w:right="-68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tanári felkészítés 15 kredit, melyen belül:</w:t>
            </w:r>
          </w:p>
          <w:p w14:paraId="764EC1F2" w14:textId="77777777" w:rsidR="007D071A" w:rsidRPr="00C25AA9" w:rsidRDefault="007D071A" w:rsidP="00C17C20">
            <w:pPr>
              <w:numPr>
                <w:ilvl w:val="0"/>
                <w:numId w:val="18"/>
              </w:numPr>
              <w:ind w:right="-68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a szakmódszertani (diszciplináris, interdiszciplináris tantárgy-pedagógiai) ismeretek: 6 kredit,</w:t>
            </w:r>
          </w:p>
          <w:p w14:paraId="4673695C" w14:textId="77777777" w:rsidR="007D071A" w:rsidRPr="00C25AA9" w:rsidRDefault="007D071A" w:rsidP="00C17C20">
            <w:pPr>
              <w:numPr>
                <w:ilvl w:val="0"/>
                <w:numId w:val="18"/>
              </w:numPr>
              <w:ind w:right="-68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a vezetőpedagógus (vezető tanár) irányításával végzett iskolai tanítási gyakorlat: 2 kredit,</w:t>
            </w:r>
          </w:p>
          <w:p w14:paraId="549DBF6B" w14:textId="77777777" w:rsidR="007D071A" w:rsidRPr="00C25AA9" w:rsidRDefault="007D071A" w:rsidP="00C17C20">
            <w:pPr>
              <w:numPr>
                <w:ilvl w:val="0"/>
                <w:numId w:val="18"/>
              </w:numPr>
              <w:ind w:right="-68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záróvizsga, szakdolgozati elemeként a portfólió: 2 kredit</w:t>
            </w:r>
          </w:p>
        </w:tc>
      </w:tr>
      <w:tr w:rsidR="00C25AA9" w:rsidRPr="00C25AA9" w14:paraId="65827CA9" w14:textId="77777777" w:rsidTr="00C17C20">
        <w:trPr>
          <w:cantSplit/>
          <w:trHeight w:val="465"/>
        </w:trPr>
        <w:tc>
          <w:tcPr>
            <w:tcW w:w="994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7187162" w14:textId="77777777" w:rsidR="007D071A" w:rsidRPr="00C25AA9" w:rsidRDefault="007D071A" w:rsidP="00C17C20">
            <w:pPr>
              <w:ind w:left="57" w:right="-102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3. Z.Z.</w:t>
            </w:r>
          </w:p>
        </w:tc>
        <w:tc>
          <w:tcPr>
            <w:tcW w:w="82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FC284FB" w14:textId="77777777" w:rsidR="007D071A" w:rsidRPr="00C25AA9" w:rsidRDefault="007D071A" w:rsidP="00C17C20">
            <w:pPr>
              <w:ind w:left="57"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820" w:type="pct"/>
            <w:gridSpan w:val="3"/>
            <w:tcBorders>
              <w:bottom w:val="single" w:sz="4" w:space="0" w:color="auto"/>
            </w:tcBorders>
          </w:tcPr>
          <w:p w14:paraId="14747CDC" w14:textId="77777777" w:rsidR="007D071A" w:rsidRPr="00C25AA9" w:rsidRDefault="007D071A" w:rsidP="00C17C20">
            <w:pPr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82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3E6B825" w14:textId="77777777" w:rsidR="007D071A" w:rsidRPr="00C25AA9" w:rsidRDefault="007D071A" w:rsidP="00C17C20">
            <w:pPr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82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533546F" w14:textId="77777777" w:rsidR="007D071A" w:rsidRPr="00C25AA9" w:rsidRDefault="007D071A" w:rsidP="00C17C20">
            <w:pPr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2D3AFCDE" w14:textId="77777777" w:rsidR="007D071A" w:rsidRPr="00C25AA9" w:rsidRDefault="007D071A" w:rsidP="00C17C20">
            <w:pPr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</w:tcPr>
          <w:p w14:paraId="4B03A29F" w14:textId="77777777" w:rsidR="007D071A" w:rsidRPr="00C25AA9" w:rsidRDefault="007D071A" w:rsidP="00C17C20">
            <w:pPr>
              <w:rPr>
                <w:rFonts w:ascii="Playfair Display" w:hAnsi="Playfair Display" w:cs="Arial"/>
                <w:sz w:val="18"/>
                <w:szCs w:val="18"/>
              </w:rPr>
            </w:pP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koll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.</w:t>
            </w:r>
          </w:p>
        </w:tc>
      </w:tr>
      <w:tr w:rsidR="00C25AA9" w:rsidRPr="00C25AA9" w14:paraId="4D1AEDCB" w14:textId="77777777" w:rsidTr="00C17C20">
        <w:trPr>
          <w:cantSplit/>
          <w:trHeight w:val="465"/>
        </w:trPr>
        <w:tc>
          <w:tcPr>
            <w:tcW w:w="994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F5437F" w14:textId="77777777" w:rsidR="007D071A" w:rsidRPr="00C25AA9" w:rsidRDefault="007D071A" w:rsidP="00C17C20">
            <w:pPr>
              <w:ind w:left="57" w:right="-102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stb.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2B52C1" w14:textId="77777777" w:rsidR="007D071A" w:rsidRPr="00C25AA9" w:rsidRDefault="007D071A" w:rsidP="00C17C20">
            <w:pPr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127401" w14:textId="77777777" w:rsidR="007D071A" w:rsidRPr="00C25AA9" w:rsidRDefault="007D071A" w:rsidP="00C17C20">
            <w:pPr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F9258C" w14:textId="77777777" w:rsidR="007D071A" w:rsidRPr="00C25AA9" w:rsidRDefault="007D071A" w:rsidP="00C17C20">
            <w:pPr>
              <w:ind w:left="-38"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82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226E3C" w14:textId="77777777" w:rsidR="007D071A" w:rsidRPr="00C25AA9" w:rsidRDefault="007D071A" w:rsidP="00C17C20">
            <w:pPr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…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EBCFBD" w14:textId="77777777" w:rsidR="007D071A" w:rsidRPr="00C25AA9" w:rsidRDefault="007D071A" w:rsidP="00C17C20">
            <w:pPr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8D3445" w14:textId="77777777" w:rsidR="007D071A" w:rsidRPr="00C25AA9" w:rsidRDefault="007D071A" w:rsidP="00C17C20">
            <w:pPr>
              <w:rPr>
                <w:rFonts w:ascii="Playfair Display" w:hAnsi="Playfair Display" w:cs="Arial"/>
                <w:sz w:val="18"/>
                <w:szCs w:val="18"/>
              </w:rPr>
            </w:pP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koll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/</w:t>
            </w: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gyj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/</w:t>
            </w:r>
          </w:p>
        </w:tc>
      </w:tr>
      <w:tr w:rsidR="00C25AA9" w:rsidRPr="00C25AA9" w14:paraId="4BB54C3E" w14:textId="77777777" w:rsidTr="00C17C20">
        <w:trPr>
          <w:cantSplit/>
          <w:trHeight w:val="344"/>
        </w:trPr>
        <w:tc>
          <w:tcPr>
            <w:tcW w:w="994" w:type="pct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1D215D77" w14:textId="77777777" w:rsidR="007D071A" w:rsidRPr="00C25AA9" w:rsidRDefault="007D071A" w:rsidP="00C17C20">
            <w:pPr>
              <w:jc w:val="right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e modulban összesen</w:t>
            </w: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240B541B" w14:textId="77777777" w:rsidR="007D071A" w:rsidRPr="00C25AA9" w:rsidRDefault="007D071A" w:rsidP="00C17C20">
            <w:pPr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61A65A49" w14:textId="77777777" w:rsidR="007D071A" w:rsidRPr="00C25AA9" w:rsidRDefault="007D071A" w:rsidP="00C17C20">
            <w:pPr>
              <w:ind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45E2917D" w14:textId="77777777" w:rsidR="007D071A" w:rsidRPr="00C25AA9" w:rsidRDefault="007D071A" w:rsidP="00C17C20">
            <w:pPr>
              <w:ind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1FF442A0" w14:textId="77777777" w:rsidR="007D071A" w:rsidRPr="00C25AA9" w:rsidRDefault="007D071A" w:rsidP="00C17C20">
            <w:pPr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78ACC246" w14:textId="77777777" w:rsidR="007D071A" w:rsidRPr="00C25AA9" w:rsidRDefault="007D071A" w:rsidP="00C17C20">
            <w:pPr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16A5E294" w14:textId="77777777" w:rsidR="007D071A" w:rsidRPr="00C25AA9" w:rsidRDefault="007D071A" w:rsidP="00C17C20">
            <w:pPr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74F21803" w14:textId="77777777" w:rsidR="007D071A" w:rsidRPr="00C25AA9" w:rsidRDefault="007D071A" w:rsidP="00C17C20">
            <w:pPr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0690198A" w14:textId="77777777" w:rsidR="007D071A" w:rsidRPr="00C25AA9" w:rsidRDefault="007D071A" w:rsidP="00C17C20">
            <w:pPr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61306CB7" w14:textId="77777777" w:rsidR="007D071A" w:rsidRPr="00C25AA9" w:rsidRDefault="007D071A" w:rsidP="00C17C20">
            <w:pPr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19C7A16B" w14:textId="77777777" w:rsidR="007D071A" w:rsidRPr="00C25AA9" w:rsidRDefault="007D071A" w:rsidP="00C17C20">
            <w:pPr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1A883FCB" w14:textId="77777777" w:rsidR="007D071A" w:rsidRPr="00C25AA9" w:rsidRDefault="007D071A" w:rsidP="00C17C20">
            <w:pPr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780411E1" w14:textId="77777777" w:rsidR="007D071A" w:rsidRPr="00C25AA9" w:rsidRDefault="007D071A" w:rsidP="00C17C20">
            <w:pPr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4F2EDB59" w14:textId="77777777" w:rsidR="007D071A" w:rsidRPr="00C25AA9" w:rsidRDefault="007D071A" w:rsidP="00C17C20">
            <w:pPr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15</w:t>
            </w:r>
          </w:p>
        </w:tc>
        <w:tc>
          <w:tcPr>
            <w:tcW w:w="32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53A1D3DA" w14:textId="77777777" w:rsidR="007D071A" w:rsidRPr="00C25AA9" w:rsidRDefault="007D071A" w:rsidP="00C17C20">
            <w:pPr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…</w:t>
            </w:r>
            <w:proofErr w:type="spellStart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koll</w:t>
            </w:r>
            <w:proofErr w:type="spellEnd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.</w:t>
            </w:r>
          </w:p>
          <w:p w14:paraId="024928F7" w14:textId="77777777" w:rsidR="007D071A" w:rsidRPr="00C25AA9" w:rsidRDefault="007D071A" w:rsidP="00C17C20">
            <w:pPr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…</w:t>
            </w:r>
            <w:proofErr w:type="spellStart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gyj</w:t>
            </w:r>
            <w:proofErr w:type="spellEnd"/>
          </w:p>
        </w:tc>
      </w:tr>
      <w:tr w:rsidR="00C25AA9" w:rsidRPr="00C25AA9" w14:paraId="6D197CA6" w14:textId="77777777" w:rsidTr="00C17C20">
        <w:trPr>
          <w:gridBefore w:val="1"/>
          <w:wBefore w:w="48" w:type="pct"/>
          <w:cantSplit/>
          <w:trHeight w:val="344"/>
        </w:trPr>
        <w:tc>
          <w:tcPr>
            <w:tcW w:w="331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053ACF6E" w14:textId="77777777" w:rsidR="007D071A" w:rsidRPr="00C25AA9" w:rsidRDefault="007D071A" w:rsidP="00C17C20">
            <w:pPr>
              <w:jc w:val="right"/>
              <w:rPr>
                <w:rFonts w:ascii="Playfair Display" w:hAnsi="Playfair Display" w:cs="Arial"/>
                <w:b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3C345E77" w14:textId="77777777" w:rsidR="007D071A" w:rsidRPr="00C25AA9" w:rsidRDefault="007D071A" w:rsidP="00C17C20">
            <w:pPr>
              <w:jc w:val="right"/>
              <w:rPr>
                <w:rFonts w:ascii="Playfair Display" w:hAnsi="Playfair Display" w:cs="Arial"/>
                <w:b/>
                <w:sz w:val="18"/>
                <w:szCs w:val="18"/>
              </w:rPr>
            </w:pPr>
          </w:p>
        </w:tc>
        <w:tc>
          <w:tcPr>
            <w:tcW w:w="3579" w:type="pct"/>
            <w:gridSpan w:val="13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4018DB37" w14:textId="7E520862" w:rsidR="007D071A" w:rsidRPr="00C25AA9" w:rsidRDefault="007D071A" w:rsidP="00C17C20">
            <w:pPr>
              <w:jc w:val="right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A szakterületi és a tanári felkészítés elemeinek kreditértéke összesen</w:t>
            </w:r>
          </w:p>
          <w:p w14:paraId="149E9A9C" w14:textId="77777777" w:rsidR="007D071A" w:rsidRPr="00C25AA9" w:rsidRDefault="007D071A" w:rsidP="00C17C20">
            <w:pPr>
              <w:jc w:val="right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716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239E0D0B" w14:textId="77777777" w:rsidR="007D071A" w:rsidRPr="00C25AA9" w:rsidRDefault="007D071A" w:rsidP="00C17C20">
            <w:pPr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  <w:p w14:paraId="01672595" w14:textId="77777777" w:rsidR="007D071A" w:rsidRPr="00C25AA9" w:rsidRDefault="007D071A" w:rsidP="00C17C20">
            <w:pPr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60 kredit</w:t>
            </w:r>
          </w:p>
        </w:tc>
      </w:tr>
    </w:tbl>
    <w:p w14:paraId="05CFDD00" w14:textId="77777777" w:rsidR="007D071A" w:rsidRPr="00C25AA9" w:rsidRDefault="007D071A" w:rsidP="007D071A">
      <w:pPr>
        <w:spacing w:after="120"/>
        <w:jc w:val="both"/>
        <w:rPr>
          <w:rFonts w:ascii="Playfair Display" w:hAnsi="Playfair Display"/>
          <w:b/>
          <w:sz w:val="2"/>
          <w:szCs w:val="2"/>
        </w:rPr>
      </w:pPr>
    </w:p>
    <w:p w14:paraId="125E0F36" w14:textId="77777777" w:rsidR="007D071A" w:rsidRPr="00C25AA9" w:rsidRDefault="007D071A" w:rsidP="00445A56">
      <w:pPr>
        <w:spacing w:after="120"/>
        <w:rPr>
          <w:rFonts w:ascii="Playfair Display" w:hAnsi="Playfair Display" w:cs="Arial"/>
          <w:b/>
          <w:sz w:val="18"/>
          <w:szCs w:val="18"/>
          <w:highlight w:val="yellow"/>
        </w:rPr>
      </w:pPr>
    </w:p>
    <w:p w14:paraId="3D7A45A9" w14:textId="77777777" w:rsidR="00D357E8" w:rsidRPr="00C25AA9" w:rsidRDefault="00D357E8" w:rsidP="00D357E8">
      <w:pPr>
        <w:spacing w:after="120"/>
        <w:rPr>
          <w:rFonts w:ascii="Playfair Display" w:hAnsi="Playfair Display" w:cs="Arial"/>
          <w:b/>
          <w:sz w:val="18"/>
          <w:szCs w:val="18"/>
        </w:rPr>
      </w:pPr>
      <w:r w:rsidRPr="00C25AA9">
        <w:rPr>
          <w:rFonts w:ascii="Playfair Display" w:hAnsi="Playfair Display" w:cs="Arial"/>
          <w:b/>
          <w:sz w:val="18"/>
          <w:szCs w:val="18"/>
        </w:rPr>
        <w:t xml:space="preserve">minta újabb oklevelet adó, egyszakos osztott, </w:t>
      </w:r>
      <w:r w:rsidRPr="00C25AA9">
        <w:rPr>
          <w:rFonts w:ascii="Playfair Display" w:hAnsi="Playfair Display" w:cs="Arial"/>
          <w:b/>
          <w:sz w:val="18"/>
          <w:szCs w:val="18"/>
          <w:u w:val="single"/>
        </w:rPr>
        <w:t>szaktanári</w:t>
      </w:r>
      <w:r w:rsidRPr="00C25AA9">
        <w:rPr>
          <w:rFonts w:ascii="Playfair Display" w:hAnsi="Playfair Display" w:cs="Arial"/>
          <w:b/>
          <w:sz w:val="18"/>
          <w:szCs w:val="18"/>
        </w:rPr>
        <w:t xml:space="preserve"> mesterszak (</w:t>
      </w:r>
      <w:r w:rsidRPr="00C25AA9">
        <w:rPr>
          <w:rFonts w:ascii="Playfair Display" w:hAnsi="Playfair Display" w:cs="Arial"/>
          <w:b/>
          <w:sz w:val="18"/>
          <w:szCs w:val="18"/>
          <w:u w:val="single"/>
        </w:rPr>
        <w:t>2 féléves</w:t>
      </w:r>
      <w:r w:rsidRPr="00C25AA9">
        <w:rPr>
          <w:rFonts w:ascii="Playfair Display" w:hAnsi="Playfair Display" w:cs="Arial"/>
          <w:b/>
          <w:sz w:val="18"/>
          <w:szCs w:val="18"/>
        </w:rPr>
        <w:t xml:space="preserve"> képzés)</w:t>
      </w:r>
      <w:r w:rsidRPr="00C25AA9">
        <w:rPr>
          <w:rStyle w:val="Lbjegyzet-hivatkozs"/>
          <w:rFonts w:ascii="Playfair Display" w:hAnsi="Playfair Display" w:cs="Arial"/>
          <w:b/>
          <w:sz w:val="18"/>
          <w:szCs w:val="18"/>
        </w:rPr>
        <w:footnoteReference w:id="62"/>
      </w:r>
      <w:r w:rsidRPr="00C25AA9">
        <w:rPr>
          <w:rFonts w:ascii="Playfair Display" w:hAnsi="Playfair Display" w:cs="Arial"/>
          <w:b/>
          <w:sz w:val="18"/>
          <w:szCs w:val="18"/>
        </w:rPr>
        <w:t xml:space="preserve"> bemutatásához</w:t>
      </w:r>
    </w:p>
    <w:p w14:paraId="16CF4355" w14:textId="77777777" w:rsidR="00D357E8" w:rsidRPr="00C25AA9" w:rsidRDefault="00D357E8" w:rsidP="00D357E8">
      <w:pPr>
        <w:rPr>
          <w:rFonts w:ascii="Playfair Display" w:hAnsi="Playfair Display" w:cs="Arial"/>
          <w:sz w:val="18"/>
          <w:szCs w:val="18"/>
        </w:rPr>
      </w:pPr>
      <w:r w:rsidRPr="00C25AA9">
        <w:rPr>
          <w:rFonts w:ascii="Playfair Display" w:hAnsi="Playfair Display" w:cs="Arial"/>
          <w:sz w:val="18"/>
          <w:szCs w:val="18"/>
        </w:rPr>
        <w:t>képzési idő: 2 félév</w:t>
      </w:r>
    </w:p>
    <w:p w14:paraId="2856CCAD" w14:textId="77777777" w:rsidR="00D357E8" w:rsidRPr="00C25AA9" w:rsidRDefault="00D357E8" w:rsidP="00D357E8">
      <w:pPr>
        <w:rPr>
          <w:rFonts w:ascii="Playfair Display" w:hAnsi="Playfair Display" w:cs="Arial"/>
          <w:sz w:val="18"/>
          <w:szCs w:val="18"/>
        </w:rPr>
      </w:pPr>
      <w:r w:rsidRPr="00C25AA9">
        <w:rPr>
          <w:rFonts w:ascii="Playfair Display" w:hAnsi="Playfair Display" w:cs="Arial"/>
          <w:sz w:val="18"/>
          <w:szCs w:val="18"/>
        </w:rPr>
        <w:t>összegyűjtendő kreditek száma: 60 kredit</w:t>
      </w:r>
    </w:p>
    <w:p w14:paraId="24F6D68D" w14:textId="77777777" w:rsidR="00D357E8" w:rsidRPr="00C25AA9" w:rsidRDefault="00D357E8" w:rsidP="00D357E8">
      <w:pPr>
        <w:rPr>
          <w:rFonts w:ascii="Playfair Display" w:hAnsi="Playfair Display" w:cs="Arial"/>
          <w:sz w:val="18"/>
          <w:szCs w:val="18"/>
        </w:rPr>
      </w:pPr>
      <w:r w:rsidRPr="00C25AA9">
        <w:rPr>
          <w:rFonts w:ascii="Playfair Display" w:hAnsi="Playfair Display" w:cs="Arial"/>
          <w:sz w:val="18"/>
          <w:szCs w:val="18"/>
        </w:rPr>
        <w:t>- a szabadon választható tantárgyakhoz rendelhető minimális kreditérték 3 kredit</w:t>
      </w:r>
    </w:p>
    <w:p w14:paraId="2C91A090" w14:textId="77777777" w:rsidR="00D357E8" w:rsidRPr="00C25AA9" w:rsidRDefault="00D357E8" w:rsidP="00D357E8">
      <w:pPr>
        <w:rPr>
          <w:rFonts w:ascii="Playfair Display" w:hAnsi="Playfair Display" w:cs="Arial"/>
          <w:sz w:val="18"/>
          <w:szCs w:val="18"/>
        </w:rPr>
      </w:pPr>
      <w:r w:rsidRPr="00C25AA9">
        <w:rPr>
          <w:rFonts w:ascii="Playfair Display" w:hAnsi="Playfair Display" w:cs="Arial"/>
          <w:sz w:val="18"/>
          <w:szCs w:val="18"/>
        </w:rPr>
        <w:t>- a szak szerinti tantárgy emelt szintű érettségi követelményeihez kapcsolódó ismeretek: 4 kredit,</w:t>
      </w:r>
    </w:p>
    <w:p w14:paraId="69C976C6" w14:textId="77777777" w:rsidR="00D357E8" w:rsidRPr="00C25AA9" w:rsidRDefault="00D357E8" w:rsidP="00D357E8">
      <w:pPr>
        <w:rPr>
          <w:rFonts w:ascii="Playfair Display" w:hAnsi="Playfair Display" w:cs="Arial"/>
          <w:sz w:val="18"/>
          <w:szCs w:val="18"/>
        </w:rPr>
      </w:pPr>
      <w:r w:rsidRPr="00C25AA9">
        <w:rPr>
          <w:rFonts w:ascii="Playfair Display" w:hAnsi="Playfair Display" w:cs="Arial"/>
          <w:sz w:val="18"/>
          <w:szCs w:val="18"/>
        </w:rPr>
        <w:t>- szakterületi (szaktudományos) ismeret legalább 42 kredit</w:t>
      </w:r>
    </w:p>
    <w:p w14:paraId="70DE6830" w14:textId="77777777" w:rsidR="00D357E8" w:rsidRPr="00C25AA9" w:rsidRDefault="00D357E8" w:rsidP="00D357E8">
      <w:pPr>
        <w:rPr>
          <w:rFonts w:ascii="Playfair Display" w:hAnsi="Playfair Display" w:cs="Arial"/>
          <w:sz w:val="18"/>
          <w:szCs w:val="18"/>
        </w:rPr>
      </w:pPr>
      <w:r w:rsidRPr="00C25AA9">
        <w:rPr>
          <w:rFonts w:ascii="Playfair Display" w:hAnsi="Playfair Display" w:cs="Arial"/>
          <w:sz w:val="18"/>
          <w:szCs w:val="18"/>
        </w:rPr>
        <w:t>- szakmódszertani ismeret legfeljebb 8 kredit</w:t>
      </w:r>
    </w:p>
    <w:p w14:paraId="1F4FE69C" w14:textId="77777777" w:rsidR="00D357E8" w:rsidRPr="00C25AA9" w:rsidRDefault="00D357E8" w:rsidP="00D357E8">
      <w:pPr>
        <w:rPr>
          <w:rFonts w:ascii="Playfair Display" w:hAnsi="Playfair Display" w:cs="Arial"/>
          <w:sz w:val="18"/>
          <w:szCs w:val="18"/>
        </w:rPr>
      </w:pPr>
      <w:r w:rsidRPr="00C25AA9">
        <w:rPr>
          <w:rFonts w:ascii="Playfair Display" w:hAnsi="Playfair Display" w:cs="Arial"/>
          <w:sz w:val="18"/>
          <w:szCs w:val="18"/>
        </w:rPr>
        <w:t>a 283/2012. Korm. rend. 6.§ b), valamint a 8/2013. EMMI rendelet és mellékletei (különösen a 7. sz. melléklet), az adott szakok KKK-ja) pontjában megadottak alapján)</w:t>
      </w:r>
    </w:p>
    <w:p w14:paraId="574EBB2C" w14:textId="77777777" w:rsidR="00D357E8" w:rsidRPr="00C25AA9" w:rsidRDefault="00D357E8" w:rsidP="00D357E8">
      <w:pPr>
        <w:rPr>
          <w:rFonts w:ascii="Playfair Display" w:hAnsi="Playfair Display" w:cs="Arial"/>
          <w:sz w:val="18"/>
          <w:szCs w:val="18"/>
        </w:rPr>
      </w:pPr>
    </w:p>
    <w:tbl>
      <w:tblPr>
        <w:tblW w:w="475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"/>
        <w:gridCol w:w="1973"/>
        <w:gridCol w:w="759"/>
        <w:gridCol w:w="759"/>
        <w:gridCol w:w="757"/>
        <w:gridCol w:w="757"/>
        <w:gridCol w:w="759"/>
        <w:gridCol w:w="773"/>
        <w:gridCol w:w="759"/>
        <w:gridCol w:w="757"/>
        <w:gridCol w:w="759"/>
        <w:gridCol w:w="757"/>
        <w:gridCol w:w="759"/>
        <w:gridCol w:w="787"/>
        <w:gridCol w:w="1084"/>
        <w:gridCol w:w="887"/>
      </w:tblGrid>
      <w:tr w:rsidR="00C25AA9" w:rsidRPr="00C25AA9" w14:paraId="143D9BCD" w14:textId="77777777" w:rsidTr="00C17C20">
        <w:trPr>
          <w:cantSplit/>
          <w:trHeight w:val="171"/>
        </w:trPr>
        <w:tc>
          <w:tcPr>
            <w:tcW w:w="990" w:type="pct"/>
            <w:gridSpan w:val="2"/>
            <w:vMerge w:val="restart"/>
            <w:shd w:val="clear" w:color="auto" w:fill="auto"/>
          </w:tcPr>
          <w:p w14:paraId="026F7249" w14:textId="77777777" w:rsidR="00D357E8" w:rsidRPr="00C25AA9" w:rsidRDefault="00D357E8" w:rsidP="00C17C20">
            <w:pPr>
              <w:pStyle w:val="Lbjegyzetszveg"/>
              <w:rPr>
                <w:rFonts w:ascii="Playfair Display" w:hAnsi="Playfair Display" w:cs="Arial"/>
                <w:b/>
                <w:i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i/>
                <w:sz w:val="18"/>
                <w:szCs w:val="18"/>
              </w:rPr>
              <w:t>tantárgyak</w:t>
            </w:r>
          </w:p>
          <w:p w14:paraId="08801232" w14:textId="77777777" w:rsidR="00D357E8" w:rsidRPr="00C25AA9" w:rsidRDefault="00D357E8" w:rsidP="00C17C20">
            <w:pPr>
              <w:pStyle w:val="Lbjegyzetszveg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 xml:space="preserve">- </w:t>
            </w:r>
            <w:r w:rsidRPr="00C25AA9">
              <w:rPr>
                <w:rFonts w:ascii="Playfair Display" w:hAnsi="Playfair Display" w:cs="Arial"/>
                <w:sz w:val="18"/>
                <w:szCs w:val="18"/>
              </w:rPr>
              <w:t>a vonatkozó KKK-ban jelzett ismeretköröknek megfelelően</w:t>
            </w:r>
          </w:p>
          <w:p w14:paraId="3446BA12" w14:textId="77777777" w:rsidR="00D357E8" w:rsidRPr="00C25AA9" w:rsidRDefault="00D357E8" w:rsidP="00C17C20">
            <w:pPr>
              <w:pStyle w:val="Lbjegyzetszveg"/>
              <w:jc w:val="right"/>
              <w:rPr>
                <w:rFonts w:ascii="Playfair Display" w:hAnsi="Playfair Display" w:cs="Arial"/>
                <w:b/>
                <w:i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i/>
                <w:sz w:val="18"/>
                <w:szCs w:val="18"/>
              </w:rPr>
              <w:t>felelősök</w:t>
            </w:r>
          </w:p>
        </w:tc>
        <w:tc>
          <w:tcPr>
            <w:tcW w:w="3298" w:type="pct"/>
            <w:gridSpan w:val="12"/>
          </w:tcPr>
          <w:p w14:paraId="185D0DF6" w14:textId="77777777" w:rsidR="00D357E8" w:rsidRPr="00C25AA9" w:rsidRDefault="00D357E8" w:rsidP="00C17C20">
            <w:pPr>
              <w:pStyle w:val="Lbjegyzetszveg"/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félévek</w:t>
            </w:r>
          </w:p>
        </w:tc>
        <w:tc>
          <w:tcPr>
            <w:tcW w:w="391" w:type="pct"/>
            <w:vMerge w:val="restart"/>
            <w:shd w:val="clear" w:color="auto" w:fill="auto"/>
          </w:tcPr>
          <w:p w14:paraId="44ED6142" w14:textId="77777777" w:rsidR="00D357E8" w:rsidRPr="00C25AA9" w:rsidRDefault="00D357E8" w:rsidP="00C17C20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tantárgy</w:t>
            </w:r>
          </w:p>
          <w:p w14:paraId="61B8FCB9" w14:textId="77777777" w:rsidR="00D357E8" w:rsidRPr="00C25AA9" w:rsidRDefault="00D357E8" w:rsidP="00C17C20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kredit-száma</w:t>
            </w:r>
            <w:r w:rsidRPr="00C25AA9">
              <w:rPr>
                <w:rStyle w:val="Lbjegyzet-hivatkozs"/>
                <w:rFonts w:ascii="Playfair Display" w:hAnsi="Playfair Display" w:cs="Arial"/>
                <w:b/>
                <w:sz w:val="18"/>
                <w:szCs w:val="18"/>
              </w:rPr>
              <w:footnoteReference w:id="63"/>
            </w:r>
          </w:p>
        </w:tc>
        <w:tc>
          <w:tcPr>
            <w:tcW w:w="320" w:type="pct"/>
            <w:vMerge w:val="restart"/>
            <w:shd w:val="clear" w:color="auto" w:fill="auto"/>
          </w:tcPr>
          <w:p w14:paraId="10C44257" w14:textId="77777777" w:rsidR="00D357E8" w:rsidRPr="00C25AA9" w:rsidRDefault="00D357E8" w:rsidP="00C17C20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számon-kérés</w:t>
            </w:r>
          </w:p>
          <w:p w14:paraId="5431C41E" w14:textId="77777777" w:rsidR="00D357E8" w:rsidRPr="00C25AA9" w:rsidRDefault="00D357E8" w:rsidP="00C17C20">
            <w:pPr>
              <w:ind w:left="-36"/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(</w:t>
            </w:r>
            <w:proofErr w:type="spellStart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koll</w:t>
            </w:r>
            <w:proofErr w:type="spellEnd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/</w:t>
            </w:r>
            <w:proofErr w:type="spellStart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gyj</w:t>
            </w:r>
            <w:proofErr w:type="spellEnd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 xml:space="preserve"> /egyéb</w:t>
            </w:r>
            <w:r w:rsidRPr="00C25AA9">
              <w:rPr>
                <w:rStyle w:val="Lbjegyzet-hivatkozs"/>
                <w:rFonts w:ascii="Playfair Display" w:hAnsi="Playfair Display" w:cs="Arial"/>
                <w:b/>
                <w:sz w:val="18"/>
                <w:szCs w:val="18"/>
              </w:rPr>
              <w:footnoteReference w:id="64"/>
            </w:r>
          </w:p>
        </w:tc>
      </w:tr>
      <w:tr w:rsidR="00C25AA9" w:rsidRPr="00C25AA9" w14:paraId="73F19FA3" w14:textId="77777777" w:rsidTr="00C17C20">
        <w:trPr>
          <w:cantSplit/>
          <w:trHeight w:val="266"/>
        </w:trPr>
        <w:tc>
          <w:tcPr>
            <w:tcW w:w="990" w:type="pct"/>
            <w:gridSpan w:val="2"/>
            <w:vMerge/>
            <w:shd w:val="clear" w:color="auto" w:fill="CCCCCC"/>
          </w:tcPr>
          <w:p w14:paraId="1A8EC657" w14:textId="77777777" w:rsidR="00D357E8" w:rsidRPr="00C25AA9" w:rsidRDefault="00D357E8" w:rsidP="00C17C20">
            <w:pPr>
              <w:pStyle w:val="Szvegtrzs"/>
              <w:spacing w:before="60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1647" w:type="pct"/>
            <w:gridSpan w:val="6"/>
            <w:tcBorders>
              <w:bottom w:val="double" w:sz="4" w:space="0" w:color="auto"/>
            </w:tcBorders>
            <w:shd w:val="clear" w:color="auto" w:fill="auto"/>
          </w:tcPr>
          <w:p w14:paraId="725BBA4A" w14:textId="77777777" w:rsidR="00D357E8" w:rsidRPr="00C25AA9" w:rsidRDefault="00D357E8" w:rsidP="00C17C20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1.</w:t>
            </w:r>
          </w:p>
        </w:tc>
        <w:tc>
          <w:tcPr>
            <w:tcW w:w="1652" w:type="pct"/>
            <w:gridSpan w:val="6"/>
            <w:tcBorders>
              <w:bottom w:val="double" w:sz="4" w:space="0" w:color="auto"/>
            </w:tcBorders>
          </w:tcPr>
          <w:p w14:paraId="44069C0C" w14:textId="77777777" w:rsidR="00D357E8" w:rsidRPr="00C25AA9" w:rsidRDefault="00D357E8" w:rsidP="00C17C20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2.</w:t>
            </w:r>
          </w:p>
        </w:tc>
        <w:tc>
          <w:tcPr>
            <w:tcW w:w="391" w:type="pct"/>
            <w:vMerge/>
            <w:shd w:val="clear" w:color="auto" w:fill="auto"/>
          </w:tcPr>
          <w:p w14:paraId="4C9D593E" w14:textId="77777777" w:rsidR="00D357E8" w:rsidRPr="00C25AA9" w:rsidRDefault="00D357E8" w:rsidP="00C17C20">
            <w:pPr>
              <w:rPr>
                <w:rFonts w:ascii="Playfair Display" w:hAnsi="Playfair Display" w:cs="Arial"/>
                <w:b/>
                <w:sz w:val="18"/>
                <w:szCs w:val="18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14:paraId="4B75740B" w14:textId="77777777" w:rsidR="00D357E8" w:rsidRPr="00C25AA9" w:rsidRDefault="00D357E8" w:rsidP="00C17C20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</w:p>
        </w:tc>
      </w:tr>
      <w:tr w:rsidR="00C25AA9" w:rsidRPr="00C25AA9" w14:paraId="0A0FC7C5" w14:textId="77777777" w:rsidTr="00C17C20">
        <w:trPr>
          <w:cantSplit/>
          <w:trHeight w:val="140"/>
        </w:trPr>
        <w:tc>
          <w:tcPr>
            <w:tcW w:w="990" w:type="pct"/>
            <w:gridSpan w:val="2"/>
            <w:vMerge/>
            <w:shd w:val="clear" w:color="auto" w:fill="CCCCCC"/>
          </w:tcPr>
          <w:p w14:paraId="178621A9" w14:textId="77777777" w:rsidR="00D357E8" w:rsidRPr="00C25AA9" w:rsidRDefault="00D357E8" w:rsidP="00C17C20">
            <w:pPr>
              <w:pStyle w:val="Szvegtrzs"/>
              <w:spacing w:before="60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298" w:type="pct"/>
            <w:gridSpan w:val="12"/>
          </w:tcPr>
          <w:p w14:paraId="0FC6042C" w14:textId="77777777" w:rsidR="00D357E8" w:rsidRPr="00C25AA9" w:rsidRDefault="00D357E8" w:rsidP="00C17C20">
            <w:pPr>
              <w:pStyle w:val="Lbjegyzetszveg"/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 xml:space="preserve">tanóraszám (heti, ill. féléves) </w:t>
            </w:r>
          </w:p>
        </w:tc>
        <w:tc>
          <w:tcPr>
            <w:tcW w:w="391" w:type="pct"/>
            <w:vMerge/>
            <w:shd w:val="clear" w:color="auto" w:fill="auto"/>
          </w:tcPr>
          <w:p w14:paraId="3A9AD32B" w14:textId="77777777" w:rsidR="00D357E8" w:rsidRPr="00C25AA9" w:rsidRDefault="00D357E8" w:rsidP="00C17C20">
            <w:pPr>
              <w:rPr>
                <w:rFonts w:ascii="Playfair Display" w:hAnsi="Playfair Display" w:cs="Arial"/>
                <w:b/>
                <w:sz w:val="18"/>
                <w:szCs w:val="18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14:paraId="60A3E186" w14:textId="77777777" w:rsidR="00D357E8" w:rsidRPr="00C25AA9" w:rsidRDefault="00D357E8" w:rsidP="00C17C20">
            <w:pPr>
              <w:jc w:val="center"/>
              <w:rPr>
                <w:rFonts w:ascii="Playfair Display" w:hAnsi="Playfair Display" w:cs="Arial"/>
                <w:b/>
                <w:sz w:val="18"/>
                <w:szCs w:val="18"/>
              </w:rPr>
            </w:pPr>
          </w:p>
        </w:tc>
      </w:tr>
      <w:tr w:rsidR="00C25AA9" w:rsidRPr="00C25AA9" w14:paraId="44B05A14" w14:textId="77777777" w:rsidTr="00C17C20">
        <w:trPr>
          <w:gridBefore w:val="1"/>
          <w:wBefore w:w="278" w:type="pct"/>
          <w:cantSplit/>
          <w:trHeight w:val="427"/>
        </w:trPr>
        <w:tc>
          <w:tcPr>
            <w:tcW w:w="4722" w:type="pct"/>
            <w:gridSpan w:val="15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A6F8E3C" w14:textId="77777777" w:rsidR="00D357E8" w:rsidRPr="00C25AA9" w:rsidRDefault="00D357E8" w:rsidP="00C17C20">
            <w:pPr>
              <w:pStyle w:val="Lbjegyzetszveg"/>
              <w:ind w:right="-68"/>
              <w:rPr>
                <w:rFonts w:ascii="Playfair Display" w:hAnsi="Playfair Display" w:cs="Arial"/>
                <w:b/>
                <w:i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szabadon választhatók: 4 kredit</w:t>
            </w:r>
          </w:p>
        </w:tc>
      </w:tr>
      <w:tr w:rsidR="00C25AA9" w:rsidRPr="00C25AA9" w14:paraId="0175F6B5" w14:textId="77777777" w:rsidTr="00C17C20">
        <w:trPr>
          <w:cantSplit/>
          <w:trHeight w:val="465"/>
        </w:trPr>
        <w:tc>
          <w:tcPr>
            <w:tcW w:w="99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7C99A4" w14:textId="77777777" w:rsidR="00D357E8" w:rsidRPr="00C25AA9" w:rsidRDefault="00D357E8" w:rsidP="00C17C20">
            <w:pPr>
              <w:pStyle w:val="Lbjegyzetszveg"/>
              <w:ind w:left="57" w:right="-102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 xml:space="preserve">1. </w:t>
            </w:r>
          </w:p>
          <w:p w14:paraId="131F0365" w14:textId="77777777" w:rsidR="00D357E8" w:rsidRPr="00C25AA9" w:rsidRDefault="00D357E8" w:rsidP="00C17C20">
            <w:pPr>
              <w:pStyle w:val="Lbjegyzetszveg"/>
              <w:ind w:left="57" w:right="-102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X.Y.</w:t>
            </w:r>
          </w:p>
        </w:tc>
        <w:tc>
          <w:tcPr>
            <w:tcW w:w="1647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7D1F2DD" w14:textId="77777777" w:rsidR="00D357E8" w:rsidRPr="00C25AA9" w:rsidRDefault="00D357E8" w:rsidP="00C17C20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pl. 3/45</w:t>
            </w:r>
          </w:p>
        </w:tc>
        <w:tc>
          <w:tcPr>
            <w:tcW w:w="1652" w:type="pct"/>
            <w:gridSpan w:val="6"/>
            <w:tcBorders>
              <w:bottom w:val="single" w:sz="4" w:space="0" w:color="auto"/>
            </w:tcBorders>
          </w:tcPr>
          <w:p w14:paraId="3C5ED277" w14:textId="77777777" w:rsidR="00D357E8" w:rsidRPr="00C25AA9" w:rsidRDefault="00D357E8" w:rsidP="00C17C20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1CBCF254" w14:textId="77777777" w:rsidR="00D357E8" w:rsidRPr="00C25AA9" w:rsidRDefault="00D357E8" w:rsidP="00C17C20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pl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: 3+2+2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auto"/>
          </w:tcPr>
          <w:p w14:paraId="17A944DA" w14:textId="77777777" w:rsidR="00D357E8" w:rsidRPr="00C25AA9" w:rsidRDefault="00D357E8" w:rsidP="00C17C20">
            <w:pPr>
              <w:pStyle w:val="Lbjegyzetszveg"/>
              <w:rPr>
                <w:rFonts w:ascii="Playfair Display" w:hAnsi="Playfair Display" w:cs="Arial"/>
                <w:sz w:val="18"/>
                <w:szCs w:val="18"/>
              </w:rPr>
            </w:pPr>
          </w:p>
          <w:p w14:paraId="53C32BD9" w14:textId="77777777" w:rsidR="00D357E8" w:rsidRPr="00C25AA9" w:rsidRDefault="00D357E8" w:rsidP="00C17C20">
            <w:pPr>
              <w:pStyle w:val="Lbjegyzetszveg"/>
              <w:rPr>
                <w:rFonts w:ascii="Playfair Display" w:hAnsi="Playfair Display" w:cs="Arial"/>
                <w:sz w:val="18"/>
                <w:szCs w:val="18"/>
              </w:rPr>
            </w:pP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koll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/</w:t>
            </w: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gyj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/</w:t>
            </w:r>
          </w:p>
        </w:tc>
      </w:tr>
      <w:tr w:rsidR="00C25AA9" w:rsidRPr="00C25AA9" w14:paraId="27803D18" w14:textId="77777777" w:rsidTr="00C17C20">
        <w:trPr>
          <w:gridBefore w:val="1"/>
          <w:wBefore w:w="278" w:type="pct"/>
          <w:cantSplit/>
          <w:trHeight w:val="427"/>
        </w:trPr>
        <w:tc>
          <w:tcPr>
            <w:tcW w:w="4722" w:type="pct"/>
            <w:gridSpan w:val="15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5862D2F" w14:textId="77777777" w:rsidR="00D357E8" w:rsidRPr="00C25AA9" w:rsidRDefault="00D357E8" w:rsidP="00C17C20">
            <w:pPr>
              <w:pStyle w:val="Lbjegyzetszveg"/>
              <w:ind w:right="-68"/>
              <w:rPr>
                <w:rFonts w:ascii="Playfair Display" w:hAnsi="Playfair Display" w:cs="Arial"/>
                <w:b/>
                <w:i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a szak szerinti tantárgy emelt szintű érettségi követelményeihez kapcsolódó ismeretek: 4 kredit</w:t>
            </w:r>
          </w:p>
        </w:tc>
      </w:tr>
      <w:tr w:rsidR="00C25AA9" w:rsidRPr="00C25AA9" w14:paraId="306495F7" w14:textId="77777777" w:rsidTr="00C17C20">
        <w:trPr>
          <w:cantSplit/>
          <w:trHeight w:val="465"/>
        </w:trPr>
        <w:tc>
          <w:tcPr>
            <w:tcW w:w="99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B4789A" w14:textId="77777777" w:rsidR="00D357E8" w:rsidRPr="00C25AA9" w:rsidRDefault="00D357E8" w:rsidP="00C17C20">
            <w:pPr>
              <w:pStyle w:val="Lbjegyzetszveg"/>
              <w:ind w:left="57" w:right="-102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 xml:space="preserve">1. </w:t>
            </w:r>
          </w:p>
          <w:p w14:paraId="0F839AF4" w14:textId="77777777" w:rsidR="00D357E8" w:rsidRPr="00C25AA9" w:rsidRDefault="00D357E8" w:rsidP="00C17C20">
            <w:pPr>
              <w:pStyle w:val="Lbjegyzetszveg"/>
              <w:ind w:left="57" w:right="-102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X.X.</w:t>
            </w:r>
          </w:p>
        </w:tc>
        <w:tc>
          <w:tcPr>
            <w:tcW w:w="1647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6DC4D32" w14:textId="77777777" w:rsidR="00D357E8" w:rsidRPr="00C25AA9" w:rsidRDefault="00D357E8" w:rsidP="00C17C20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pl. 3/45</w:t>
            </w:r>
          </w:p>
        </w:tc>
        <w:tc>
          <w:tcPr>
            <w:tcW w:w="1652" w:type="pct"/>
            <w:gridSpan w:val="6"/>
            <w:tcBorders>
              <w:bottom w:val="single" w:sz="4" w:space="0" w:color="auto"/>
            </w:tcBorders>
          </w:tcPr>
          <w:p w14:paraId="0C8A46BE" w14:textId="77777777" w:rsidR="00D357E8" w:rsidRPr="00C25AA9" w:rsidRDefault="00D357E8" w:rsidP="00C17C20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2FC896C1" w14:textId="77777777" w:rsidR="00D357E8" w:rsidRPr="00C25AA9" w:rsidRDefault="00D357E8" w:rsidP="00C17C20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pl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: 3+2+2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auto"/>
          </w:tcPr>
          <w:p w14:paraId="3D4C38A3" w14:textId="77777777" w:rsidR="00D357E8" w:rsidRPr="00C25AA9" w:rsidRDefault="00D357E8" w:rsidP="00C17C20">
            <w:pPr>
              <w:pStyle w:val="Lbjegyzetszveg"/>
              <w:rPr>
                <w:rFonts w:ascii="Playfair Display" w:hAnsi="Playfair Display" w:cs="Arial"/>
                <w:sz w:val="18"/>
                <w:szCs w:val="18"/>
              </w:rPr>
            </w:pPr>
          </w:p>
          <w:p w14:paraId="3025ACD8" w14:textId="77777777" w:rsidR="00D357E8" w:rsidRPr="00C25AA9" w:rsidRDefault="00D357E8" w:rsidP="00C17C20">
            <w:pPr>
              <w:pStyle w:val="Lbjegyzetszveg"/>
              <w:rPr>
                <w:rFonts w:ascii="Playfair Display" w:hAnsi="Playfair Display" w:cs="Arial"/>
                <w:sz w:val="18"/>
                <w:szCs w:val="18"/>
              </w:rPr>
            </w:pP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koll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/</w:t>
            </w: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gyj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/</w:t>
            </w:r>
          </w:p>
        </w:tc>
      </w:tr>
      <w:tr w:rsidR="00C25AA9" w:rsidRPr="00C25AA9" w14:paraId="4A8FEC2F" w14:textId="77777777" w:rsidTr="00C17C20">
        <w:trPr>
          <w:gridBefore w:val="1"/>
          <w:wBefore w:w="278" w:type="pct"/>
          <w:cantSplit/>
          <w:trHeight w:val="427"/>
        </w:trPr>
        <w:tc>
          <w:tcPr>
            <w:tcW w:w="4722" w:type="pct"/>
            <w:gridSpan w:val="15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D9E0C0" w14:textId="77777777" w:rsidR="00D357E8" w:rsidRPr="00C25AA9" w:rsidRDefault="00D357E8" w:rsidP="00C17C20">
            <w:pPr>
              <w:pStyle w:val="Lbjegyzetszveg"/>
              <w:ind w:right="-68"/>
              <w:rPr>
                <w:rFonts w:ascii="Playfair Display" w:hAnsi="Playfair Display" w:cs="Arial"/>
                <w:b/>
                <w:i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szakterületi (szaktudományos) ismeret: legalább 43 kredit</w:t>
            </w:r>
          </w:p>
        </w:tc>
      </w:tr>
      <w:tr w:rsidR="00C25AA9" w:rsidRPr="00C25AA9" w14:paraId="50CA2C7E" w14:textId="77777777" w:rsidTr="00C17C20">
        <w:trPr>
          <w:cantSplit/>
          <w:trHeight w:val="465"/>
        </w:trPr>
        <w:tc>
          <w:tcPr>
            <w:tcW w:w="99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649707" w14:textId="77777777" w:rsidR="00D357E8" w:rsidRPr="00C25AA9" w:rsidRDefault="00D357E8" w:rsidP="00C17C20">
            <w:pPr>
              <w:pStyle w:val="Lbjegyzetszveg"/>
              <w:ind w:left="57" w:right="-102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 xml:space="preserve">1. </w:t>
            </w:r>
          </w:p>
          <w:p w14:paraId="440293C0" w14:textId="77777777" w:rsidR="00D357E8" w:rsidRPr="00C25AA9" w:rsidRDefault="00D357E8" w:rsidP="00C17C20">
            <w:pPr>
              <w:pStyle w:val="Lbjegyzetszveg"/>
              <w:ind w:left="57" w:right="-102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Y.Y.</w:t>
            </w:r>
          </w:p>
        </w:tc>
        <w:tc>
          <w:tcPr>
            <w:tcW w:w="1647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1EB0D09" w14:textId="77777777" w:rsidR="00D357E8" w:rsidRPr="00C25AA9" w:rsidRDefault="00D357E8" w:rsidP="00C17C20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sz w:val="18"/>
                <w:szCs w:val="18"/>
              </w:rPr>
              <w:t>pl. 3/45</w:t>
            </w:r>
          </w:p>
        </w:tc>
        <w:tc>
          <w:tcPr>
            <w:tcW w:w="1652" w:type="pct"/>
            <w:gridSpan w:val="6"/>
            <w:tcBorders>
              <w:bottom w:val="single" w:sz="4" w:space="0" w:color="auto"/>
            </w:tcBorders>
          </w:tcPr>
          <w:p w14:paraId="215FD568" w14:textId="77777777" w:rsidR="00D357E8" w:rsidRPr="00C25AA9" w:rsidRDefault="00D357E8" w:rsidP="00C17C20">
            <w:pPr>
              <w:pStyle w:val="Lbjegyzetszveg"/>
              <w:ind w:right="-10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748AC707" w14:textId="77777777" w:rsidR="00D357E8" w:rsidRPr="00C25AA9" w:rsidRDefault="00D357E8" w:rsidP="00C17C20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pl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: 3+2+2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auto"/>
          </w:tcPr>
          <w:p w14:paraId="0B0245FE" w14:textId="77777777" w:rsidR="00D357E8" w:rsidRPr="00C25AA9" w:rsidRDefault="00D357E8" w:rsidP="00C17C20">
            <w:pPr>
              <w:pStyle w:val="Lbjegyzetszveg"/>
              <w:rPr>
                <w:rFonts w:ascii="Playfair Display" w:hAnsi="Playfair Display" w:cs="Arial"/>
                <w:sz w:val="18"/>
                <w:szCs w:val="18"/>
              </w:rPr>
            </w:pPr>
          </w:p>
          <w:p w14:paraId="7143CADB" w14:textId="77777777" w:rsidR="00D357E8" w:rsidRPr="00C25AA9" w:rsidRDefault="00D357E8" w:rsidP="00C17C20">
            <w:pPr>
              <w:pStyle w:val="Lbjegyzetszveg"/>
              <w:rPr>
                <w:rFonts w:ascii="Playfair Display" w:hAnsi="Playfair Display" w:cs="Arial"/>
                <w:sz w:val="18"/>
                <w:szCs w:val="18"/>
              </w:rPr>
            </w:pP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koll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/</w:t>
            </w:r>
            <w:proofErr w:type="spellStart"/>
            <w:r w:rsidRPr="00C25AA9">
              <w:rPr>
                <w:rFonts w:ascii="Playfair Display" w:hAnsi="Playfair Display" w:cs="Arial"/>
                <w:sz w:val="18"/>
                <w:szCs w:val="18"/>
              </w:rPr>
              <w:t>gyj</w:t>
            </w:r>
            <w:proofErr w:type="spellEnd"/>
            <w:r w:rsidRPr="00C25AA9">
              <w:rPr>
                <w:rFonts w:ascii="Playfair Display" w:hAnsi="Playfair Display" w:cs="Arial"/>
                <w:sz w:val="18"/>
                <w:szCs w:val="18"/>
              </w:rPr>
              <w:t>/</w:t>
            </w:r>
          </w:p>
        </w:tc>
      </w:tr>
      <w:tr w:rsidR="00C25AA9" w:rsidRPr="00C25AA9" w14:paraId="31A2C854" w14:textId="77777777" w:rsidTr="00C17C20">
        <w:trPr>
          <w:gridBefore w:val="1"/>
          <w:wBefore w:w="278" w:type="pct"/>
          <w:cantSplit/>
          <w:trHeight w:val="427"/>
        </w:trPr>
        <w:tc>
          <w:tcPr>
            <w:tcW w:w="4722" w:type="pct"/>
            <w:gridSpan w:val="15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719BE34" w14:textId="77777777" w:rsidR="00D357E8" w:rsidRPr="00C25AA9" w:rsidRDefault="00D357E8" w:rsidP="00C17C20">
            <w:pPr>
              <w:pStyle w:val="Lbjegyzetszveg"/>
              <w:ind w:right="-68"/>
              <w:rPr>
                <w:rFonts w:ascii="Playfair Display" w:hAnsi="Playfair Display" w:cs="Arial"/>
                <w:b/>
                <w:i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szakmódszertani ismeret: legfeljebb 8 kredit</w:t>
            </w:r>
          </w:p>
        </w:tc>
      </w:tr>
      <w:tr w:rsidR="00C25AA9" w:rsidRPr="00C25AA9" w14:paraId="3DEA75E5" w14:textId="77777777" w:rsidTr="00C17C20">
        <w:trPr>
          <w:cantSplit/>
          <w:trHeight w:val="344"/>
        </w:trPr>
        <w:tc>
          <w:tcPr>
            <w:tcW w:w="990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4CEC06AC" w14:textId="77777777" w:rsidR="00D357E8" w:rsidRPr="00C25AA9" w:rsidRDefault="00D357E8" w:rsidP="00C17C20">
            <w:pPr>
              <w:pStyle w:val="Lbjegyzetszveg"/>
              <w:jc w:val="right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összesen</w:t>
            </w:r>
          </w:p>
        </w:tc>
        <w:tc>
          <w:tcPr>
            <w:tcW w:w="274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15C8CB41" w14:textId="77777777" w:rsidR="00D357E8" w:rsidRPr="00C25AA9" w:rsidRDefault="00D357E8" w:rsidP="00C17C20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532A3D20" w14:textId="77777777" w:rsidR="00D357E8" w:rsidRPr="00C25AA9" w:rsidRDefault="00D357E8" w:rsidP="00C17C20">
            <w:pPr>
              <w:ind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1677DD87" w14:textId="77777777" w:rsidR="00D357E8" w:rsidRPr="00C25AA9" w:rsidRDefault="00D357E8" w:rsidP="00C17C20">
            <w:pPr>
              <w:ind w:right="-2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0F7A42E9" w14:textId="77777777" w:rsidR="00D357E8" w:rsidRPr="00C25AA9" w:rsidRDefault="00D357E8" w:rsidP="00C17C20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6065A754" w14:textId="77777777" w:rsidR="00D357E8" w:rsidRPr="00C25AA9" w:rsidRDefault="00D357E8" w:rsidP="00C17C20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36D134AE" w14:textId="77777777" w:rsidR="00D357E8" w:rsidRPr="00C25AA9" w:rsidRDefault="00D357E8" w:rsidP="00C17C20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12DED805" w14:textId="77777777" w:rsidR="00D357E8" w:rsidRPr="00C25AA9" w:rsidRDefault="00D357E8" w:rsidP="00C17C20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0A12055F" w14:textId="77777777" w:rsidR="00D357E8" w:rsidRPr="00C25AA9" w:rsidRDefault="00D357E8" w:rsidP="00C17C20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7064C0E9" w14:textId="77777777" w:rsidR="00D357E8" w:rsidRPr="00C25AA9" w:rsidRDefault="00D357E8" w:rsidP="00C17C20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64499BB6" w14:textId="77777777" w:rsidR="00D357E8" w:rsidRPr="00C25AA9" w:rsidRDefault="00D357E8" w:rsidP="00C17C20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76E772B3" w14:textId="77777777" w:rsidR="00D357E8" w:rsidRPr="00C25AA9" w:rsidRDefault="00D357E8" w:rsidP="00C17C20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28283836" w14:textId="77777777" w:rsidR="00D357E8" w:rsidRPr="00C25AA9" w:rsidRDefault="00D357E8" w:rsidP="00C17C20">
            <w:pPr>
              <w:pStyle w:val="Lbjegyzetszveg"/>
              <w:jc w:val="center"/>
              <w:rPr>
                <w:rFonts w:ascii="Playfair Display" w:hAnsi="Playfair Display" w:cs="Arial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2A013AC6" w14:textId="77777777" w:rsidR="00D357E8" w:rsidRPr="00C25AA9" w:rsidRDefault="00D357E8" w:rsidP="00C17C20">
            <w:pPr>
              <w:pStyle w:val="Lbjegyzetszveg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60</w:t>
            </w:r>
          </w:p>
        </w:tc>
        <w:tc>
          <w:tcPr>
            <w:tcW w:w="320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0C387887" w14:textId="77777777" w:rsidR="00D357E8" w:rsidRPr="00C25AA9" w:rsidRDefault="00D357E8" w:rsidP="00C17C20">
            <w:pPr>
              <w:pStyle w:val="Lbjegyzetszveg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…</w:t>
            </w:r>
            <w:proofErr w:type="spellStart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koll</w:t>
            </w:r>
            <w:proofErr w:type="spellEnd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.</w:t>
            </w:r>
          </w:p>
          <w:p w14:paraId="6D74882A" w14:textId="77777777" w:rsidR="00D357E8" w:rsidRPr="00C25AA9" w:rsidRDefault="00D357E8" w:rsidP="00C17C20">
            <w:pPr>
              <w:pStyle w:val="Lbjegyzetszveg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…</w:t>
            </w:r>
            <w:proofErr w:type="spellStart"/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gyj</w:t>
            </w:r>
            <w:proofErr w:type="spellEnd"/>
          </w:p>
          <w:p w14:paraId="2A98AB25" w14:textId="77777777" w:rsidR="00D357E8" w:rsidRPr="00C25AA9" w:rsidRDefault="00D357E8" w:rsidP="00C17C20">
            <w:pPr>
              <w:pStyle w:val="Lbjegyzetszveg"/>
              <w:rPr>
                <w:rFonts w:ascii="Playfair Display" w:hAnsi="Playfair Display" w:cs="Arial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 w:cs="Arial"/>
                <w:b/>
                <w:sz w:val="18"/>
                <w:szCs w:val="18"/>
              </w:rPr>
              <w:t>….</w:t>
            </w:r>
          </w:p>
        </w:tc>
      </w:tr>
    </w:tbl>
    <w:p w14:paraId="66B9A8A8" w14:textId="77777777" w:rsidR="00D357E8" w:rsidRPr="00C25AA9" w:rsidRDefault="00D357E8" w:rsidP="00D357E8">
      <w:pPr>
        <w:spacing w:after="120"/>
        <w:jc w:val="both"/>
        <w:rPr>
          <w:rFonts w:ascii="Playfair Display" w:hAnsi="Playfair Display"/>
          <w:b/>
          <w:sz w:val="2"/>
          <w:szCs w:val="2"/>
        </w:rPr>
      </w:pPr>
    </w:p>
    <w:p w14:paraId="7B882665" w14:textId="77777777" w:rsidR="00D357E8" w:rsidRPr="00C25AA9" w:rsidRDefault="00D357E8" w:rsidP="00D357E8">
      <w:pPr>
        <w:spacing w:after="120"/>
        <w:jc w:val="both"/>
        <w:rPr>
          <w:rFonts w:ascii="Playfair Display" w:hAnsi="Playfair Display"/>
          <w:b/>
          <w:sz w:val="2"/>
          <w:szCs w:val="2"/>
        </w:rPr>
      </w:pPr>
    </w:p>
    <w:p w14:paraId="3135EA14" w14:textId="77777777" w:rsidR="00D357E8" w:rsidRPr="00C25AA9" w:rsidRDefault="00D357E8" w:rsidP="00D357E8">
      <w:pPr>
        <w:spacing w:after="120"/>
        <w:jc w:val="both"/>
        <w:rPr>
          <w:rFonts w:ascii="Playfair Display" w:hAnsi="Playfair Display"/>
          <w:b/>
          <w:sz w:val="2"/>
          <w:szCs w:val="2"/>
        </w:rPr>
      </w:pPr>
    </w:p>
    <w:p w14:paraId="7C61BEA1" w14:textId="77777777" w:rsidR="00445A56" w:rsidRPr="00C25AA9" w:rsidRDefault="00445A56" w:rsidP="00445A56">
      <w:pPr>
        <w:spacing w:after="120"/>
        <w:jc w:val="both"/>
        <w:rPr>
          <w:rFonts w:ascii="Playfair Display" w:hAnsi="Playfair Display"/>
          <w:b/>
          <w:sz w:val="2"/>
          <w:szCs w:val="2"/>
        </w:rPr>
      </w:pPr>
    </w:p>
    <w:p w14:paraId="4CDB1DA0" w14:textId="77777777" w:rsidR="00445A56" w:rsidRPr="00C25AA9" w:rsidRDefault="00445A56" w:rsidP="00445A56">
      <w:pPr>
        <w:spacing w:after="120"/>
        <w:jc w:val="both"/>
        <w:rPr>
          <w:rFonts w:ascii="Playfair Display" w:hAnsi="Playfair Display"/>
          <w:b/>
          <w:sz w:val="2"/>
          <w:szCs w:val="2"/>
        </w:rPr>
      </w:pPr>
    </w:p>
    <w:p w14:paraId="0D0C55C6" w14:textId="77777777" w:rsidR="00445A56" w:rsidRPr="00C25AA9" w:rsidRDefault="00445A56" w:rsidP="00445A56">
      <w:pPr>
        <w:spacing w:after="120"/>
        <w:jc w:val="both"/>
        <w:rPr>
          <w:rFonts w:ascii="Playfair Display" w:hAnsi="Playfair Display"/>
          <w:b/>
          <w:sz w:val="2"/>
          <w:szCs w:val="2"/>
        </w:rPr>
      </w:pPr>
    </w:p>
    <w:p w14:paraId="2D434DD2" w14:textId="77777777" w:rsidR="00924B74" w:rsidRPr="00C25AA9" w:rsidRDefault="00924B74" w:rsidP="00F023F6">
      <w:pPr>
        <w:jc w:val="both"/>
        <w:rPr>
          <w:rFonts w:ascii="Playfair Display" w:hAnsi="Playfair Display"/>
          <w:sz w:val="16"/>
          <w:szCs w:val="16"/>
        </w:rPr>
        <w:sectPr w:rsidR="00924B74" w:rsidRPr="00C25AA9" w:rsidSect="002E13A2">
          <w:headerReference w:type="default" r:id="rId17"/>
          <w:headerReference w:type="first" r:id="rId18"/>
          <w:pgSz w:w="16838" w:h="11906" w:orient="landscape" w:code="9"/>
          <w:pgMar w:top="1418" w:right="1134" w:bottom="1134" w:left="1134" w:header="567" w:footer="510" w:gutter="0"/>
          <w:cols w:space="708"/>
        </w:sectPr>
      </w:pPr>
    </w:p>
    <w:p w14:paraId="0A0D304F" w14:textId="77777777" w:rsidR="00F35556" w:rsidRPr="00C25AA9" w:rsidRDefault="00C310D6" w:rsidP="00F35556">
      <w:pPr>
        <w:spacing w:after="120"/>
        <w:jc w:val="both"/>
        <w:rPr>
          <w:rFonts w:ascii="Playfair Display" w:hAnsi="Playfair Display" w:cs="Arial"/>
          <w:b/>
        </w:rPr>
      </w:pPr>
      <w:r w:rsidRPr="00C25AA9">
        <w:rPr>
          <w:rFonts w:ascii="Playfair Display" w:hAnsi="Playfair Display" w:cs="Arial"/>
          <w:b/>
        </w:rPr>
        <w:t>I.</w:t>
      </w:r>
      <w:r w:rsidR="00BF1BC6" w:rsidRPr="00C25AA9">
        <w:rPr>
          <w:rFonts w:ascii="Playfair Display" w:hAnsi="Playfair Display" w:cs="Arial"/>
          <w:b/>
        </w:rPr>
        <w:t>2</w:t>
      </w:r>
      <w:r w:rsidR="00452407" w:rsidRPr="00C25AA9">
        <w:rPr>
          <w:rFonts w:ascii="Playfair Display" w:hAnsi="Playfair Display" w:cs="Arial"/>
          <w:b/>
        </w:rPr>
        <w:t>. Tantárgyi programok, tantárgy</w:t>
      </w:r>
      <w:r w:rsidR="00F35556" w:rsidRPr="00C25AA9">
        <w:rPr>
          <w:rFonts w:ascii="Playfair Display" w:hAnsi="Playfair Display" w:cs="Arial"/>
          <w:b/>
        </w:rPr>
        <w:t xml:space="preserve">leírások </w:t>
      </w:r>
      <w:r w:rsidR="00B86328" w:rsidRPr="00C25AA9">
        <w:rPr>
          <w:rFonts w:ascii="Playfair Display" w:hAnsi="Playfair Display"/>
          <w:b/>
        </w:rPr>
        <w:t>-</w:t>
      </w:r>
      <w:r w:rsidR="00B55BD6" w:rsidRPr="00C25AA9">
        <w:rPr>
          <w:rFonts w:ascii="Playfair Display" w:hAnsi="Playfair Display"/>
        </w:rPr>
        <w:t xml:space="preserve"> </w:t>
      </w:r>
      <w:r w:rsidR="00F35556" w:rsidRPr="00C25AA9">
        <w:rPr>
          <w:rFonts w:ascii="Playfair Display" w:hAnsi="Playfair Display"/>
        </w:rPr>
        <w:t>a tantervi táblázatban szereplő minden tárgyról</w:t>
      </w:r>
      <w:r w:rsidR="00B55BD6" w:rsidRPr="00C25AA9">
        <w:rPr>
          <w:rFonts w:ascii="Playfair Display" w:hAnsi="Playfair Display"/>
        </w:rPr>
        <w:t>, számonkéréssel záruló tanegységről</w:t>
      </w:r>
      <w:r w:rsidR="00B86328" w:rsidRPr="00C25AA9">
        <w:rPr>
          <w:rFonts w:ascii="Playfair Display" w:hAnsi="Playfair Display"/>
        </w:rPr>
        <w:t>,</w:t>
      </w:r>
      <w:r w:rsidR="00B55BD6" w:rsidRPr="00C25AA9">
        <w:rPr>
          <w:rFonts w:ascii="Playfair Display" w:hAnsi="Playfair Display"/>
        </w:rPr>
        <w:t xml:space="preserve"> gyakorlati foglalkozásról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088"/>
        <w:gridCol w:w="2268"/>
      </w:tblGrid>
      <w:tr w:rsidR="00C25AA9" w:rsidRPr="00C25AA9" w14:paraId="469C52A7" w14:textId="77777777" w:rsidTr="00CB387B">
        <w:tc>
          <w:tcPr>
            <w:tcW w:w="7088" w:type="dxa"/>
            <w:shd w:val="clear" w:color="auto" w:fill="FFFFFF"/>
            <w:tcMar>
              <w:top w:w="57" w:type="dxa"/>
              <w:bottom w:w="57" w:type="dxa"/>
            </w:tcMar>
          </w:tcPr>
          <w:p w14:paraId="3702F0F6" w14:textId="77777777" w:rsidR="00F35556" w:rsidRPr="00C25AA9" w:rsidRDefault="00B61E1A" w:rsidP="00510EF4">
            <w:pPr>
              <w:jc w:val="both"/>
              <w:rPr>
                <w:rFonts w:ascii="Playfair Display" w:hAnsi="Playfair Display"/>
                <w:szCs w:val="22"/>
              </w:rPr>
            </w:pPr>
            <w:r w:rsidRPr="00C25AA9">
              <w:rPr>
                <w:rFonts w:ascii="Playfair Display" w:hAnsi="Playfair Display"/>
                <w:szCs w:val="22"/>
              </w:rPr>
              <w:t>(1.) T</w:t>
            </w:r>
            <w:r w:rsidR="00F35556" w:rsidRPr="00C25AA9">
              <w:rPr>
                <w:rFonts w:ascii="Playfair Display" w:hAnsi="Playfair Display"/>
                <w:szCs w:val="22"/>
              </w:rPr>
              <w:t>antárgy neve: …</w:t>
            </w:r>
          </w:p>
        </w:tc>
        <w:tc>
          <w:tcPr>
            <w:tcW w:w="2268" w:type="dxa"/>
            <w:shd w:val="clear" w:color="auto" w:fill="FFFFFF"/>
            <w:tcMar>
              <w:top w:w="57" w:type="dxa"/>
              <w:bottom w:w="57" w:type="dxa"/>
            </w:tcMar>
          </w:tcPr>
          <w:p w14:paraId="06E2D1EE" w14:textId="77777777" w:rsidR="00F35556" w:rsidRPr="00C25AA9" w:rsidRDefault="009015D2" w:rsidP="00510EF4">
            <w:pPr>
              <w:jc w:val="both"/>
              <w:rPr>
                <w:rFonts w:ascii="Playfair Display" w:hAnsi="Playfair Display"/>
                <w:szCs w:val="22"/>
              </w:rPr>
            </w:pPr>
            <w:r w:rsidRPr="00C25AA9">
              <w:rPr>
                <w:rFonts w:ascii="Playfair Display" w:hAnsi="Playfair Display"/>
                <w:szCs w:val="22"/>
              </w:rPr>
              <w:t>k</w:t>
            </w:r>
            <w:r w:rsidR="00F35556" w:rsidRPr="00C25AA9">
              <w:rPr>
                <w:rFonts w:ascii="Playfair Display" w:hAnsi="Playfair Display"/>
                <w:szCs w:val="22"/>
              </w:rPr>
              <w:t>reditszáma: …</w:t>
            </w:r>
          </w:p>
        </w:tc>
      </w:tr>
      <w:tr w:rsidR="00C25AA9" w:rsidRPr="00C25AA9" w14:paraId="21432E0D" w14:textId="77777777" w:rsidTr="00CB387B">
        <w:tc>
          <w:tcPr>
            <w:tcW w:w="9356" w:type="dxa"/>
            <w:gridSpan w:val="2"/>
            <w:shd w:val="clear" w:color="auto" w:fill="FFFFFF"/>
            <w:tcMar>
              <w:top w:w="57" w:type="dxa"/>
              <w:bottom w:w="57" w:type="dxa"/>
            </w:tcMar>
          </w:tcPr>
          <w:p w14:paraId="761BBD89" w14:textId="77777777" w:rsidR="00F35556" w:rsidRPr="00C25AA9" w:rsidRDefault="00B55BD6" w:rsidP="00B61E1A">
            <w:pPr>
              <w:spacing w:before="60"/>
              <w:jc w:val="both"/>
              <w:rPr>
                <w:rFonts w:ascii="Playfair Display" w:hAnsi="Playfair Display"/>
                <w:szCs w:val="22"/>
              </w:rPr>
            </w:pPr>
            <w:r w:rsidRPr="00C25AA9">
              <w:rPr>
                <w:rFonts w:ascii="Playfair Display" w:hAnsi="Playfair Display"/>
                <w:szCs w:val="22"/>
              </w:rPr>
              <w:t xml:space="preserve">a </w:t>
            </w:r>
            <w:r w:rsidR="00F35556" w:rsidRPr="00C25AA9">
              <w:rPr>
                <w:rFonts w:ascii="Playfair Display" w:hAnsi="Playfair Display"/>
                <w:szCs w:val="22"/>
              </w:rPr>
              <w:t>tanóra típusa</w:t>
            </w:r>
            <w:r w:rsidR="00F35556" w:rsidRPr="00C25AA9">
              <w:rPr>
                <w:rStyle w:val="Lbjegyzet-hivatkozs"/>
                <w:rFonts w:ascii="Playfair Display" w:hAnsi="Playfair Display"/>
                <w:szCs w:val="22"/>
              </w:rPr>
              <w:footnoteReference w:id="65"/>
            </w:r>
            <w:r w:rsidR="00F35556" w:rsidRPr="00C25AA9">
              <w:rPr>
                <w:rFonts w:ascii="Playfair Display" w:hAnsi="Playfair Display"/>
                <w:szCs w:val="22"/>
              </w:rPr>
              <w:t xml:space="preserve"> </w:t>
            </w:r>
            <w:r w:rsidRPr="00C25AA9">
              <w:rPr>
                <w:rFonts w:ascii="Playfair Display" w:hAnsi="Playfair Display"/>
                <w:szCs w:val="22"/>
              </w:rPr>
              <w:t>(</w:t>
            </w:r>
            <w:proofErr w:type="spellStart"/>
            <w:r w:rsidR="00F35556" w:rsidRPr="00C25AA9">
              <w:rPr>
                <w:rFonts w:ascii="Playfair Display" w:hAnsi="Playfair Display"/>
                <w:szCs w:val="22"/>
              </w:rPr>
              <w:t>ea</w:t>
            </w:r>
            <w:proofErr w:type="spellEnd"/>
            <w:r w:rsidR="00F35556" w:rsidRPr="00C25AA9">
              <w:rPr>
                <w:rFonts w:ascii="Playfair Display" w:hAnsi="Playfair Display"/>
                <w:szCs w:val="22"/>
              </w:rPr>
              <w:t xml:space="preserve">. / szem. / </w:t>
            </w:r>
            <w:proofErr w:type="spellStart"/>
            <w:r w:rsidR="00F35556" w:rsidRPr="00C25AA9">
              <w:rPr>
                <w:rFonts w:ascii="Playfair Display" w:hAnsi="Playfair Display"/>
                <w:szCs w:val="22"/>
              </w:rPr>
              <w:t>gyak</w:t>
            </w:r>
            <w:proofErr w:type="spellEnd"/>
            <w:r w:rsidR="00F35556" w:rsidRPr="00C25AA9">
              <w:rPr>
                <w:rFonts w:ascii="Playfair Display" w:hAnsi="Playfair Display"/>
                <w:szCs w:val="22"/>
              </w:rPr>
              <w:t xml:space="preserve">. / </w:t>
            </w:r>
            <w:proofErr w:type="spellStart"/>
            <w:r w:rsidR="00F35556" w:rsidRPr="00C25AA9">
              <w:rPr>
                <w:rFonts w:ascii="Playfair Display" w:hAnsi="Playfair Display"/>
                <w:szCs w:val="22"/>
              </w:rPr>
              <w:t>konz</w:t>
            </w:r>
            <w:proofErr w:type="spellEnd"/>
            <w:r w:rsidR="00F35556" w:rsidRPr="00C25AA9">
              <w:rPr>
                <w:rFonts w:ascii="Playfair Display" w:hAnsi="Playfair Display"/>
                <w:szCs w:val="22"/>
              </w:rPr>
              <w:t>.</w:t>
            </w:r>
            <w:r w:rsidRPr="00C25AA9">
              <w:rPr>
                <w:rFonts w:ascii="Playfair Display" w:hAnsi="Playfair Display"/>
                <w:szCs w:val="22"/>
              </w:rPr>
              <w:t>)</w:t>
            </w:r>
            <w:r w:rsidR="00F35556" w:rsidRPr="00C25AA9">
              <w:rPr>
                <w:rFonts w:ascii="Playfair Display" w:hAnsi="Playfair Display"/>
                <w:szCs w:val="22"/>
              </w:rPr>
              <w:t xml:space="preserve"> és </w:t>
            </w:r>
            <w:r w:rsidRPr="00C25AA9">
              <w:rPr>
                <w:rFonts w:ascii="Playfair Display" w:hAnsi="Playfair Display"/>
                <w:szCs w:val="22"/>
              </w:rPr>
              <w:t>(heti) óra</w:t>
            </w:r>
            <w:r w:rsidR="00F35556" w:rsidRPr="00C25AA9">
              <w:rPr>
                <w:rFonts w:ascii="Playfair Display" w:hAnsi="Playfair Display"/>
                <w:szCs w:val="22"/>
              </w:rPr>
              <w:t>száma</w:t>
            </w:r>
            <w:r w:rsidR="00B61E1A" w:rsidRPr="00C25AA9">
              <w:rPr>
                <w:rFonts w:ascii="Playfair Display" w:hAnsi="Playfair Display"/>
                <w:szCs w:val="22"/>
              </w:rPr>
              <w:t xml:space="preserve">: </w:t>
            </w:r>
          </w:p>
        </w:tc>
      </w:tr>
      <w:tr w:rsidR="00C25AA9" w:rsidRPr="00C25AA9" w14:paraId="28CAB3A5" w14:textId="77777777" w:rsidTr="00CB387B">
        <w:trPr>
          <w:trHeight w:val="291"/>
        </w:trPr>
        <w:tc>
          <w:tcPr>
            <w:tcW w:w="9356" w:type="dxa"/>
            <w:gridSpan w:val="2"/>
            <w:shd w:val="clear" w:color="auto" w:fill="FFFFFF"/>
            <w:tcMar>
              <w:top w:w="57" w:type="dxa"/>
              <w:bottom w:w="57" w:type="dxa"/>
            </w:tcMar>
          </w:tcPr>
          <w:p w14:paraId="294A772D" w14:textId="77777777" w:rsidR="00F35556" w:rsidRPr="00C25AA9" w:rsidRDefault="00F35556" w:rsidP="00510EF4">
            <w:pPr>
              <w:spacing w:before="60"/>
              <w:jc w:val="both"/>
              <w:rPr>
                <w:rFonts w:ascii="Playfair Display" w:hAnsi="Playfair Display"/>
                <w:szCs w:val="22"/>
              </w:rPr>
            </w:pPr>
            <w:r w:rsidRPr="00C25AA9">
              <w:rPr>
                <w:rFonts w:ascii="Playfair Display" w:hAnsi="Playfair Display"/>
                <w:szCs w:val="22"/>
              </w:rPr>
              <w:t>számonkérés módja (</w:t>
            </w:r>
            <w:proofErr w:type="spellStart"/>
            <w:r w:rsidRPr="00C25AA9">
              <w:rPr>
                <w:rFonts w:ascii="Playfair Display" w:hAnsi="Playfair Display"/>
                <w:szCs w:val="22"/>
              </w:rPr>
              <w:t>koll</w:t>
            </w:r>
            <w:proofErr w:type="spellEnd"/>
            <w:r w:rsidRPr="00C25AA9">
              <w:rPr>
                <w:rFonts w:ascii="Playfair Display" w:hAnsi="Playfair Display"/>
                <w:szCs w:val="22"/>
              </w:rPr>
              <w:t xml:space="preserve">. / </w:t>
            </w:r>
            <w:proofErr w:type="spellStart"/>
            <w:r w:rsidRPr="00C25AA9">
              <w:rPr>
                <w:rFonts w:ascii="Playfair Display" w:hAnsi="Playfair Display"/>
                <w:szCs w:val="22"/>
              </w:rPr>
              <w:t>gyj</w:t>
            </w:r>
            <w:proofErr w:type="spellEnd"/>
            <w:r w:rsidRPr="00C25AA9">
              <w:rPr>
                <w:rFonts w:ascii="Playfair Display" w:hAnsi="Playfair Display"/>
                <w:szCs w:val="22"/>
              </w:rPr>
              <w:t>. / egyéb</w:t>
            </w:r>
            <w:r w:rsidRPr="00C25AA9">
              <w:rPr>
                <w:rStyle w:val="Lbjegyzet-hivatkozs"/>
                <w:rFonts w:ascii="Playfair Display" w:hAnsi="Playfair Display"/>
                <w:szCs w:val="22"/>
              </w:rPr>
              <w:footnoteReference w:id="66"/>
            </w:r>
            <w:r w:rsidRPr="00C25AA9">
              <w:rPr>
                <w:rFonts w:ascii="Playfair Display" w:hAnsi="Playfair Display"/>
                <w:szCs w:val="22"/>
              </w:rPr>
              <w:t>):</w:t>
            </w:r>
          </w:p>
        </w:tc>
      </w:tr>
      <w:tr w:rsidR="00C25AA9" w:rsidRPr="00C25AA9" w14:paraId="4202A998" w14:textId="77777777" w:rsidTr="00CB387B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035A808F" w14:textId="77777777" w:rsidR="00F35556" w:rsidRPr="00C25AA9" w:rsidRDefault="00F35556" w:rsidP="00510EF4">
            <w:pPr>
              <w:jc w:val="both"/>
              <w:rPr>
                <w:rFonts w:ascii="Playfair Display" w:hAnsi="Playfair Display"/>
                <w:szCs w:val="22"/>
              </w:rPr>
            </w:pPr>
            <w:r w:rsidRPr="00C25AA9">
              <w:rPr>
                <w:rFonts w:ascii="Playfair Display" w:hAnsi="Playfair Display"/>
                <w:szCs w:val="22"/>
              </w:rPr>
              <w:t>tantárgy tantervi helye (hányadik félév</w:t>
            </w:r>
            <w:r w:rsidR="00B55BD6" w:rsidRPr="00C25AA9">
              <w:rPr>
                <w:rFonts w:ascii="Playfair Display" w:hAnsi="Playfair Display"/>
                <w:szCs w:val="22"/>
              </w:rPr>
              <w:t>, vagy más időszak</w:t>
            </w:r>
            <w:r w:rsidRPr="00C25AA9">
              <w:rPr>
                <w:rFonts w:ascii="Playfair Display" w:hAnsi="Playfair Display"/>
                <w:szCs w:val="22"/>
              </w:rPr>
              <w:t>):</w:t>
            </w:r>
          </w:p>
        </w:tc>
      </w:tr>
      <w:tr w:rsidR="00C25AA9" w:rsidRPr="00C25AA9" w14:paraId="2060DA8A" w14:textId="77777777" w:rsidTr="00CB387B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7B30F62B" w14:textId="77777777" w:rsidR="00F35556" w:rsidRPr="00C25AA9" w:rsidRDefault="009015D2" w:rsidP="00510EF4">
            <w:pPr>
              <w:jc w:val="both"/>
              <w:rPr>
                <w:rFonts w:ascii="Playfair Display" w:hAnsi="Playfair Display"/>
                <w:szCs w:val="22"/>
              </w:rPr>
            </w:pPr>
            <w:r w:rsidRPr="00C25AA9">
              <w:rPr>
                <w:rFonts w:ascii="Playfair Display" w:hAnsi="Playfair Display"/>
                <w:szCs w:val="22"/>
              </w:rPr>
              <w:t>e</w:t>
            </w:r>
            <w:r w:rsidR="00F35556" w:rsidRPr="00C25AA9">
              <w:rPr>
                <w:rFonts w:ascii="Playfair Display" w:hAnsi="Playfair Display"/>
                <w:szCs w:val="22"/>
              </w:rPr>
              <w:t xml:space="preserve">lőtanulmányi feltételek </w:t>
            </w:r>
            <w:r w:rsidR="00F35556" w:rsidRPr="00C25AA9">
              <w:rPr>
                <w:rFonts w:ascii="Playfair Display" w:hAnsi="Playfair Display"/>
                <w:i/>
                <w:szCs w:val="22"/>
              </w:rPr>
              <w:t>(ha vannak)</w:t>
            </w:r>
            <w:r w:rsidR="00F35556" w:rsidRPr="00C25AA9">
              <w:rPr>
                <w:rFonts w:ascii="Playfair Display" w:hAnsi="Playfair Display"/>
                <w:szCs w:val="22"/>
              </w:rPr>
              <w:t>:</w:t>
            </w:r>
            <w:r w:rsidR="00F35556" w:rsidRPr="00C25AA9">
              <w:rPr>
                <w:rFonts w:ascii="Playfair Display" w:hAnsi="Playfair Display"/>
                <w:i/>
                <w:szCs w:val="22"/>
              </w:rPr>
              <w:t xml:space="preserve"> </w:t>
            </w:r>
          </w:p>
        </w:tc>
      </w:tr>
      <w:tr w:rsidR="00C25AA9" w:rsidRPr="00C25AA9" w14:paraId="020E66A7" w14:textId="77777777" w:rsidTr="00CB387B">
        <w:tc>
          <w:tcPr>
            <w:tcW w:w="9356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3EACB0FB" w14:textId="77777777" w:rsidR="00F35556" w:rsidRPr="00C25AA9" w:rsidRDefault="00B61E1A" w:rsidP="00510EF4">
            <w:pPr>
              <w:jc w:val="both"/>
              <w:rPr>
                <w:rFonts w:ascii="Playfair Display" w:hAnsi="Playfair Display"/>
                <w:szCs w:val="22"/>
              </w:rPr>
            </w:pPr>
            <w:r w:rsidRPr="00C25AA9">
              <w:rPr>
                <w:rFonts w:ascii="Playfair Display" w:hAnsi="Playfair Display"/>
                <w:szCs w:val="22"/>
              </w:rPr>
              <w:t>T</w:t>
            </w:r>
            <w:r w:rsidR="00452407" w:rsidRPr="00C25AA9">
              <w:rPr>
                <w:rFonts w:ascii="Playfair Display" w:hAnsi="Playfair Display"/>
                <w:szCs w:val="22"/>
              </w:rPr>
              <w:t>antárgy</w:t>
            </w:r>
            <w:r w:rsidR="00F35556" w:rsidRPr="00C25AA9">
              <w:rPr>
                <w:rFonts w:ascii="Playfair Display" w:hAnsi="Playfair Display"/>
                <w:szCs w:val="22"/>
              </w:rPr>
              <w:t xml:space="preserve">leírás: az elsajátítandó </w:t>
            </w:r>
            <w:r w:rsidR="00F35556" w:rsidRPr="00C25AA9">
              <w:rPr>
                <w:rFonts w:ascii="Playfair Display" w:hAnsi="Playfair Display"/>
                <w:szCs w:val="22"/>
                <w:u w:val="single"/>
              </w:rPr>
              <w:t>ismeretanyag</w:t>
            </w:r>
            <w:r w:rsidR="00F35556" w:rsidRPr="00C25AA9">
              <w:rPr>
                <w:rFonts w:ascii="Playfair Display" w:hAnsi="Playfair Display"/>
                <w:szCs w:val="22"/>
              </w:rPr>
              <w:t xml:space="preserve"> és a kialakítandó </w:t>
            </w:r>
            <w:r w:rsidR="00F35556" w:rsidRPr="00C25AA9">
              <w:rPr>
                <w:rFonts w:ascii="Playfair Display" w:hAnsi="Playfair Display"/>
                <w:szCs w:val="22"/>
                <w:u w:val="single"/>
              </w:rPr>
              <w:t>kompetenciák</w:t>
            </w:r>
            <w:r w:rsidR="00F35556" w:rsidRPr="00C25AA9">
              <w:rPr>
                <w:rFonts w:ascii="Playfair Display" w:hAnsi="Playfair Display"/>
                <w:szCs w:val="22"/>
              </w:rPr>
              <w:t xml:space="preserve"> tömör, </w:t>
            </w:r>
            <w:r w:rsidR="00A503E9" w:rsidRPr="00C25AA9">
              <w:rPr>
                <w:rFonts w:ascii="Playfair Display" w:hAnsi="Playfair Display"/>
                <w:szCs w:val="22"/>
              </w:rPr>
              <w:t xml:space="preserve">ugyanakkor </w:t>
            </w:r>
            <w:r w:rsidR="00F35556" w:rsidRPr="00C25AA9">
              <w:rPr>
                <w:rFonts w:ascii="Playfair Display" w:hAnsi="Playfair Display"/>
                <w:szCs w:val="22"/>
              </w:rPr>
              <w:t>informáló leírása</w:t>
            </w:r>
            <w:r w:rsidRPr="00C25AA9">
              <w:rPr>
                <w:rFonts w:ascii="Playfair Display" w:hAnsi="Playfair Display"/>
                <w:szCs w:val="22"/>
              </w:rPr>
              <w:t>:</w:t>
            </w:r>
          </w:p>
        </w:tc>
      </w:tr>
      <w:tr w:rsidR="00C25AA9" w:rsidRPr="00C25AA9" w14:paraId="694CCD22" w14:textId="77777777" w:rsidTr="00CB387B">
        <w:trPr>
          <w:trHeight w:val="318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7D84C37F" w14:textId="77777777" w:rsidR="000C5F51" w:rsidRPr="00C25AA9" w:rsidRDefault="000C5F51" w:rsidP="00510EF4">
            <w:pPr>
              <w:tabs>
                <w:tab w:val="left" w:pos="34"/>
              </w:tabs>
              <w:jc w:val="both"/>
              <w:rPr>
                <w:rFonts w:ascii="Playfair Display" w:hAnsi="Playfair Display"/>
                <w:szCs w:val="22"/>
              </w:rPr>
            </w:pPr>
          </w:p>
        </w:tc>
      </w:tr>
      <w:tr w:rsidR="00C25AA9" w:rsidRPr="00C25AA9" w14:paraId="6F9AF7EB" w14:textId="77777777" w:rsidTr="00CB387B">
        <w:trPr>
          <w:trHeight w:val="396"/>
        </w:trPr>
        <w:tc>
          <w:tcPr>
            <w:tcW w:w="9356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426674C8" w14:textId="77777777" w:rsidR="00F35556" w:rsidRPr="00C25AA9" w:rsidRDefault="009015D2" w:rsidP="00510EF4">
            <w:pPr>
              <w:jc w:val="both"/>
              <w:rPr>
                <w:rFonts w:ascii="Playfair Display" w:hAnsi="Playfair Display"/>
                <w:szCs w:val="22"/>
              </w:rPr>
            </w:pPr>
            <w:r w:rsidRPr="00C25AA9">
              <w:rPr>
                <w:rFonts w:ascii="Playfair Display" w:hAnsi="Playfair Display"/>
                <w:szCs w:val="22"/>
              </w:rPr>
              <w:t>a</w:t>
            </w:r>
            <w:r w:rsidR="00F35556" w:rsidRPr="00C25AA9">
              <w:rPr>
                <w:rFonts w:ascii="Playfair Display" w:hAnsi="Playfair Display"/>
                <w:szCs w:val="22"/>
              </w:rPr>
              <w:t xml:space="preserve"> 3-5 legfontosabb </w:t>
            </w:r>
            <w:r w:rsidR="00F35556" w:rsidRPr="00C25AA9">
              <w:rPr>
                <w:rFonts w:ascii="Playfair Display" w:hAnsi="Playfair Display"/>
                <w:i/>
                <w:szCs w:val="22"/>
              </w:rPr>
              <w:t>kötelező,</w:t>
            </w:r>
            <w:r w:rsidR="00F35556" w:rsidRPr="00C25AA9">
              <w:rPr>
                <w:rFonts w:ascii="Playfair Display" w:hAnsi="Playfair Display"/>
                <w:szCs w:val="22"/>
              </w:rPr>
              <w:t xml:space="preserve"> illetve </w:t>
            </w:r>
            <w:r w:rsidR="00F35556" w:rsidRPr="00C25AA9">
              <w:rPr>
                <w:rFonts w:ascii="Playfair Display" w:hAnsi="Playfair Display"/>
                <w:i/>
                <w:szCs w:val="22"/>
              </w:rPr>
              <w:t xml:space="preserve">ajánlott </w:t>
            </w:r>
            <w:r w:rsidR="00F35556" w:rsidRPr="00C25AA9">
              <w:rPr>
                <w:rFonts w:ascii="Playfair Display" w:hAnsi="Playfair Display"/>
                <w:szCs w:val="22"/>
              </w:rPr>
              <w:t>irodalom (jegyze</w:t>
            </w:r>
            <w:r w:rsidR="001649B4" w:rsidRPr="00C25AA9">
              <w:rPr>
                <w:rFonts w:ascii="Playfair Display" w:hAnsi="Playfair Display"/>
                <w:szCs w:val="22"/>
              </w:rPr>
              <w:t>t, tankönyv) felsorolása biblio</w:t>
            </w:r>
            <w:r w:rsidR="00F35556" w:rsidRPr="00C25AA9">
              <w:rPr>
                <w:rFonts w:ascii="Playfair Display" w:hAnsi="Playfair Display"/>
                <w:szCs w:val="22"/>
              </w:rPr>
              <w:t>gráfiai adatokkal (szerző, cím, kiadás adatai, oldalak, ISBN)</w:t>
            </w:r>
            <w:r w:rsidR="00B61E1A" w:rsidRPr="00C25AA9">
              <w:rPr>
                <w:rFonts w:ascii="Playfair Display" w:hAnsi="Playfair Display"/>
                <w:szCs w:val="22"/>
              </w:rPr>
              <w:t>:</w:t>
            </w:r>
          </w:p>
        </w:tc>
      </w:tr>
      <w:tr w:rsidR="00C25AA9" w:rsidRPr="00C25AA9" w14:paraId="7176B595" w14:textId="77777777" w:rsidTr="00CB387B"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2725D55A" w14:textId="77777777" w:rsidR="000C5F51" w:rsidRPr="00C25AA9" w:rsidRDefault="000C5F51" w:rsidP="00510EF4">
            <w:pPr>
              <w:jc w:val="both"/>
              <w:rPr>
                <w:rFonts w:ascii="Playfair Display" w:hAnsi="Playfair Display"/>
                <w:szCs w:val="22"/>
              </w:rPr>
            </w:pPr>
          </w:p>
        </w:tc>
      </w:tr>
      <w:tr w:rsidR="00C25AA9" w:rsidRPr="00C25AA9" w14:paraId="7A9B0B48" w14:textId="77777777" w:rsidTr="00CB387B">
        <w:trPr>
          <w:trHeight w:val="214"/>
        </w:trPr>
        <w:tc>
          <w:tcPr>
            <w:tcW w:w="9356" w:type="dxa"/>
            <w:gridSpan w:val="2"/>
            <w:shd w:val="clear" w:color="auto" w:fill="FFFFFF"/>
            <w:tcMar>
              <w:top w:w="57" w:type="dxa"/>
              <w:bottom w:w="57" w:type="dxa"/>
            </w:tcMar>
          </w:tcPr>
          <w:p w14:paraId="722117CD" w14:textId="77777777" w:rsidR="00F35556" w:rsidRPr="00C25AA9" w:rsidRDefault="009015D2" w:rsidP="00510EF4">
            <w:pPr>
              <w:spacing w:before="20"/>
              <w:jc w:val="both"/>
              <w:rPr>
                <w:rFonts w:ascii="Playfair Display" w:hAnsi="Playfair Display"/>
                <w:szCs w:val="22"/>
              </w:rPr>
            </w:pPr>
            <w:r w:rsidRPr="00C25AA9">
              <w:rPr>
                <w:rFonts w:ascii="Playfair Display" w:hAnsi="Playfair Display"/>
                <w:szCs w:val="22"/>
              </w:rPr>
              <w:t>Tantárgyfelelős</w:t>
            </w:r>
            <w:r w:rsidR="00F35556" w:rsidRPr="00C25AA9">
              <w:rPr>
                <w:rFonts w:ascii="Playfair Display" w:hAnsi="Playfair Display"/>
                <w:szCs w:val="22"/>
              </w:rPr>
              <w:t xml:space="preserve"> (név, beosztás, tud. fokozat</w:t>
            </w:r>
            <w:r w:rsidR="00B61E1A" w:rsidRPr="00C25AA9">
              <w:rPr>
                <w:rFonts w:ascii="Playfair Display" w:hAnsi="Playfair Display"/>
                <w:szCs w:val="22"/>
              </w:rPr>
              <w:t xml:space="preserve">): </w:t>
            </w:r>
          </w:p>
        </w:tc>
      </w:tr>
      <w:tr w:rsidR="00C25AA9" w:rsidRPr="00C25AA9" w14:paraId="676544E5" w14:textId="77777777" w:rsidTr="00CB387B">
        <w:trPr>
          <w:trHeight w:val="33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290CB415" w14:textId="77777777" w:rsidR="00F35556" w:rsidRPr="00C25AA9" w:rsidRDefault="00F35556" w:rsidP="00B61E1A">
            <w:pPr>
              <w:spacing w:before="20"/>
              <w:jc w:val="both"/>
              <w:rPr>
                <w:rFonts w:ascii="Playfair Display" w:hAnsi="Playfair Display"/>
                <w:szCs w:val="22"/>
              </w:rPr>
            </w:pPr>
            <w:r w:rsidRPr="00C25AA9">
              <w:rPr>
                <w:rFonts w:ascii="Playfair Display" w:hAnsi="Playfair Display"/>
                <w:szCs w:val="22"/>
              </w:rPr>
              <w:t>Tantárgy oktatásába bevont oktató(k), ha vannak (név, beosztás, tud. fokozat</w:t>
            </w:r>
            <w:r w:rsidR="005822F0" w:rsidRPr="00C25AA9">
              <w:rPr>
                <w:rFonts w:ascii="Playfair Display" w:hAnsi="Playfair Display"/>
                <w:szCs w:val="22"/>
              </w:rPr>
              <w:t>)</w:t>
            </w:r>
            <w:r w:rsidR="00B61E1A" w:rsidRPr="00C25AA9">
              <w:rPr>
                <w:rFonts w:ascii="Playfair Display" w:hAnsi="Playfair Display"/>
                <w:szCs w:val="22"/>
              </w:rPr>
              <w:t xml:space="preserve">: </w:t>
            </w:r>
          </w:p>
        </w:tc>
      </w:tr>
    </w:tbl>
    <w:p w14:paraId="3310F908" w14:textId="77777777" w:rsidR="00F35556" w:rsidRPr="00C25AA9" w:rsidRDefault="00F35556" w:rsidP="00F35556">
      <w:pPr>
        <w:tabs>
          <w:tab w:val="num" w:pos="284"/>
        </w:tabs>
        <w:ind w:left="284" w:hanging="284"/>
        <w:jc w:val="both"/>
        <w:rPr>
          <w:rFonts w:ascii="Playfair Display" w:hAnsi="Playfair Display" w:cs="Arial"/>
          <w:sz w:val="24"/>
          <w:szCs w:val="24"/>
        </w:rPr>
      </w:pPr>
    </w:p>
    <w:p w14:paraId="2D2E7AB4" w14:textId="77777777" w:rsidR="00B86328" w:rsidRPr="00C25AA9" w:rsidRDefault="000C49F8" w:rsidP="0002349A">
      <w:pPr>
        <w:tabs>
          <w:tab w:val="num" w:pos="284"/>
        </w:tabs>
        <w:ind w:left="284" w:hanging="142"/>
        <w:jc w:val="both"/>
        <w:rPr>
          <w:rFonts w:ascii="Playfair Display" w:hAnsi="Playfair Display" w:cs="Arial"/>
          <w:b/>
          <w:sz w:val="22"/>
          <w:szCs w:val="24"/>
        </w:rPr>
      </w:pPr>
      <w:r w:rsidRPr="00C25AA9">
        <w:rPr>
          <w:rFonts w:ascii="Playfair Display" w:hAnsi="Playfair Display" w:cs="Arial"/>
          <w:b/>
          <w:sz w:val="22"/>
          <w:szCs w:val="24"/>
        </w:rPr>
        <w:t>I</w:t>
      </w:r>
      <w:r w:rsidR="00B86328" w:rsidRPr="00C25AA9">
        <w:rPr>
          <w:rFonts w:ascii="Playfair Display" w:hAnsi="Playfair Display" w:cs="Arial"/>
          <w:b/>
          <w:sz w:val="22"/>
          <w:szCs w:val="24"/>
        </w:rPr>
        <w:t xml:space="preserve">skolai gyakorlatok </w:t>
      </w:r>
    </w:p>
    <w:p w14:paraId="6B261A36" w14:textId="77777777" w:rsidR="00045355" w:rsidRPr="00C25AA9" w:rsidRDefault="00045355" w:rsidP="0002349A">
      <w:pPr>
        <w:tabs>
          <w:tab w:val="num" w:pos="142"/>
        </w:tabs>
        <w:ind w:left="142"/>
        <w:jc w:val="both"/>
        <w:rPr>
          <w:rFonts w:ascii="Playfair Display" w:hAnsi="Playfair Display"/>
          <w:b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2"/>
        <w:gridCol w:w="2552"/>
      </w:tblGrid>
      <w:tr w:rsidR="00C25AA9" w:rsidRPr="00C25AA9" w14:paraId="49D3DFD1" w14:textId="77777777">
        <w:tc>
          <w:tcPr>
            <w:tcW w:w="6662" w:type="dxa"/>
            <w:tcMar>
              <w:top w:w="57" w:type="dxa"/>
              <w:bottom w:w="57" w:type="dxa"/>
            </w:tcMar>
          </w:tcPr>
          <w:p w14:paraId="2FC88D1E" w14:textId="35284AD2" w:rsidR="00B86328" w:rsidRPr="00C25AA9" w:rsidRDefault="00682A84" w:rsidP="00B61E1A">
            <w:pPr>
              <w:jc w:val="both"/>
              <w:rPr>
                <w:rFonts w:ascii="Playfair Display" w:hAnsi="Playfair Display"/>
                <w:b/>
              </w:rPr>
            </w:pPr>
            <w:r w:rsidRPr="00C25AA9">
              <w:rPr>
                <w:rFonts w:ascii="Playfair Display" w:hAnsi="Playfair Display"/>
                <w:b/>
                <w:iCs/>
              </w:rPr>
              <w:t>A képzéssel párhuzamosan folyó iskolai gyakorlatok:</w:t>
            </w: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3BDA8959" w14:textId="77777777" w:rsidR="00B86328" w:rsidRPr="00C25AA9" w:rsidRDefault="00682A84" w:rsidP="00510EF4">
            <w:pPr>
              <w:jc w:val="both"/>
              <w:rPr>
                <w:rFonts w:ascii="Playfair Display" w:hAnsi="Playfair Display"/>
                <w:b/>
              </w:rPr>
            </w:pPr>
            <w:proofErr w:type="gramStart"/>
            <w:r w:rsidRPr="00C25AA9">
              <w:rPr>
                <w:rFonts w:ascii="Playfair Display" w:hAnsi="Playfair Display"/>
                <w:b/>
              </w:rPr>
              <w:t xml:space="preserve">összesen: </w:t>
            </w:r>
            <w:r w:rsidR="00795AF5" w:rsidRPr="00C25AA9">
              <w:rPr>
                <w:rFonts w:ascii="Playfair Display" w:hAnsi="Playfair Display"/>
                <w:b/>
              </w:rPr>
              <w:t xml:space="preserve"> </w:t>
            </w:r>
            <w:r w:rsidRPr="00C25AA9">
              <w:rPr>
                <w:rFonts w:ascii="Playfair Display" w:hAnsi="Playfair Display"/>
                <w:b/>
              </w:rPr>
              <w:t xml:space="preserve"> </w:t>
            </w:r>
            <w:proofErr w:type="gramEnd"/>
            <w:r w:rsidRPr="00C25AA9">
              <w:rPr>
                <w:rFonts w:ascii="Playfair Display" w:hAnsi="Playfair Display"/>
                <w:b/>
              </w:rPr>
              <w:t>kredit</w:t>
            </w:r>
          </w:p>
        </w:tc>
      </w:tr>
      <w:tr w:rsidR="00C25AA9" w:rsidRPr="00C25AA9" w14:paraId="4CB1A595" w14:textId="77777777">
        <w:trPr>
          <w:trHeight w:val="291"/>
        </w:trPr>
        <w:tc>
          <w:tcPr>
            <w:tcW w:w="9214" w:type="dxa"/>
            <w:gridSpan w:val="2"/>
            <w:tcMar>
              <w:top w:w="57" w:type="dxa"/>
              <w:bottom w:w="57" w:type="dxa"/>
            </w:tcMar>
          </w:tcPr>
          <w:p w14:paraId="603E2F83" w14:textId="40761DD5" w:rsidR="00B86328" w:rsidRPr="00C25AA9" w:rsidRDefault="00B728BA" w:rsidP="00455F10">
            <w:pPr>
              <w:jc w:val="both"/>
              <w:rPr>
                <w:rFonts w:ascii="Playfair Display" w:hAnsi="Playfair Display"/>
                <w:b/>
              </w:rPr>
            </w:pPr>
            <w:r w:rsidRPr="00C25AA9">
              <w:rPr>
                <w:rFonts w:ascii="Playfair Display" w:hAnsi="Playfair Display"/>
                <w:b/>
              </w:rPr>
              <w:t>a</w:t>
            </w:r>
            <w:r w:rsidR="00455F10" w:rsidRPr="00C25AA9">
              <w:rPr>
                <w:rFonts w:ascii="Playfair Display" w:hAnsi="Playfair Display"/>
                <w:b/>
              </w:rPr>
              <w:t xml:space="preserve">) </w:t>
            </w:r>
            <w:r w:rsidR="00682A84" w:rsidRPr="00C25AA9">
              <w:rPr>
                <w:rFonts w:ascii="Playfair Display" w:hAnsi="Playfair Display"/>
                <w:b/>
              </w:rPr>
              <w:t>pályaismereti és pályaszocializációs gyakorlatok</w:t>
            </w:r>
            <w:r w:rsidR="00795AF5" w:rsidRPr="00C25AA9">
              <w:rPr>
                <w:rFonts w:ascii="Playfair Display" w:hAnsi="Playfair Display"/>
                <w:b/>
              </w:rPr>
              <w:t xml:space="preserve">: </w:t>
            </w:r>
          </w:p>
        </w:tc>
      </w:tr>
      <w:tr w:rsidR="00C25AA9" w:rsidRPr="00C25AA9" w14:paraId="28746775" w14:textId="77777777">
        <w:tc>
          <w:tcPr>
            <w:tcW w:w="9214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62A1BAC" w14:textId="77777777" w:rsidR="00682A84" w:rsidRPr="00C25AA9" w:rsidRDefault="00682A84" w:rsidP="00510EF4">
            <w:pPr>
              <w:jc w:val="both"/>
              <w:rPr>
                <w:rFonts w:ascii="Playfair Display" w:hAnsi="Playfair Display"/>
              </w:rPr>
            </w:pPr>
            <w:r w:rsidRPr="00C25AA9">
              <w:rPr>
                <w:rFonts w:ascii="Playfair Display" w:hAnsi="Playfair Display"/>
              </w:rPr>
              <w:t>számonkérés módja (</w:t>
            </w:r>
            <w:proofErr w:type="spellStart"/>
            <w:r w:rsidRPr="00C25AA9">
              <w:rPr>
                <w:rFonts w:ascii="Playfair Display" w:hAnsi="Playfair Display"/>
              </w:rPr>
              <w:t>koll</w:t>
            </w:r>
            <w:proofErr w:type="spellEnd"/>
            <w:r w:rsidRPr="00C25AA9">
              <w:rPr>
                <w:rFonts w:ascii="Playfair Display" w:hAnsi="Playfair Display"/>
              </w:rPr>
              <w:t xml:space="preserve">. / </w:t>
            </w:r>
            <w:proofErr w:type="spellStart"/>
            <w:r w:rsidRPr="00C25AA9">
              <w:rPr>
                <w:rFonts w:ascii="Playfair Display" w:hAnsi="Playfair Display"/>
              </w:rPr>
              <w:t>gyj</w:t>
            </w:r>
            <w:proofErr w:type="spellEnd"/>
            <w:r w:rsidRPr="00C25AA9">
              <w:rPr>
                <w:rFonts w:ascii="Playfair Display" w:hAnsi="Playfair Display"/>
              </w:rPr>
              <w:t>. / egyéb</w:t>
            </w:r>
            <w:r w:rsidRPr="00C25AA9">
              <w:rPr>
                <w:rFonts w:ascii="Playfair Display" w:hAnsi="Playfair Display"/>
                <w:vertAlign w:val="superscript"/>
              </w:rPr>
              <w:t>19</w:t>
            </w:r>
            <w:r w:rsidRPr="00C25AA9">
              <w:rPr>
                <w:rFonts w:ascii="Playfair Display" w:hAnsi="Playfair Display"/>
              </w:rPr>
              <w:t>):</w:t>
            </w:r>
          </w:p>
        </w:tc>
      </w:tr>
      <w:tr w:rsidR="00C25AA9" w:rsidRPr="00C25AA9" w14:paraId="027BCD87" w14:textId="77777777">
        <w:tc>
          <w:tcPr>
            <w:tcW w:w="9214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4B1C268" w14:textId="77777777" w:rsidR="00B86328" w:rsidRPr="00C25AA9" w:rsidRDefault="00B61E1A" w:rsidP="00510EF4">
            <w:pPr>
              <w:jc w:val="both"/>
              <w:rPr>
                <w:rFonts w:ascii="Playfair Display" w:hAnsi="Playfair Display"/>
              </w:rPr>
            </w:pPr>
            <w:r w:rsidRPr="00C25AA9">
              <w:rPr>
                <w:rFonts w:ascii="Playfair Display" w:hAnsi="Playfair Display"/>
              </w:rPr>
              <w:t>előtanulmányi feltételek</w:t>
            </w:r>
            <w:r w:rsidR="00AF1798" w:rsidRPr="00C25AA9">
              <w:rPr>
                <w:rFonts w:ascii="Playfair Display" w:hAnsi="Playfair Display"/>
              </w:rPr>
              <w:t>:</w:t>
            </w:r>
          </w:p>
        </w:tc>
      </w:tr>
      <w:tr w:rsidR="00C25AA9" w:rsidRPr="00C25AA9" w14:paraId="241540B8" w14:textId="77777777">
        <w:trPr>
          <w:trHeight w:val="197"/>
        </w:trPr>
        <w:tc>
          <w:tcPr>
            <w:tcW w:w="9214" w:type="dxa"/>
            <w:gridSpan w:val="2"/>
            <w:tcMar>
              <w:top w:w="57" w:type="dxa"/>
              <w:bottom w:w="57" w:type="dxa"/>
            </w:tcMar>
          </w:tcPr>
          <w:p w14:paraId="62885AEE" w14:textId="77777777" w:rsidR="00B86328" w:rsidRPr="00C25AA9" w:rsidRDefault="00DC5999" w:rsidP="00510EF4">
            <w:pPr>
              <w:jc w:val="both"/>
              <w:rPr>
                <w:rFonts w:ascii="Playfair Display" w:hAnsi="Playfair Display"/>
              </w:rPr>
            </w:pPr>
            <w:r w:rsidRPr="00C25AA9">
              <w:rPr>
                <w:rFonts w:ascii="Playfair Display" w:hAnsi="Playfair Display"/>
              </w:rPr>
              <w:t xml:space="preserve">Intézményi </w:t>
            </w:r>
            <w:r w:rsidR="00B86328" w:rsidRPr="00C25AA9">
              <w:rPr>
                <w:rFonts w:ascii="Playfair Display" w:hAnsi="Playfair Display"/>
              </w:rPr>
              <w:t>felelős (név, beosztás, tud. fokozat)</w:t>
            </w:r>
            <w:r w:rsidR="00B61E1A" w:rsidRPr="00C25AA9">
              <w:rPr>
                <w:rFonts w:ascii="Playfair Display" w:hAnsi="Playfair Display"/>
              </w:rPr>
              <w:t>:</w:t>
            </w:r>
          </w:p>
        </w:tc>
      </w:tr>
      <w:tr w:rsidR="00C25AA9" w:rsidRPr="00C25AA9" w14:paraId="3BB3FF6E" w14:textId="77777777" w:rsidTr="00455F10">
        <w:trPr>
          <w:trHeight w:val="227"/>
        </w:trPr>
        <w:tc>
          <w:tcPr>
            <w:tcW w:w="9214" w:type="dxa"/>
            <w:gridSpan w:val="2"/>
            <w:tcMar>
              <w:top w:w="57" w:type="dxa"/>
              <w:bottom w:w="57" w:type="dxa"/>
            </w:tcMar>
          </w:tcPr>
          <w:p w14:paraId="5E609EAB" w14:textId="77777777" w:rsidR="00B86328" w:rsidRPr="00C25AA9" w:rsidRDefault="00DC5999" w:rsidP="00510EF4">
            <w:pPr>
              <w:jc w:val="both"/>
              <w:rPr>
                <w:rFonts w:ascii="Playfair Display" w:hAnsi="Playfair Display"/>
              </w:rPr>
            </w:pPr>
            <w:r w:rsidRPr="00C25AA9">
              <w:rPr>
                <w:rFonts w:ascii="Playfair Display" w:hAnsi="Playfair Display"/>
              </w:rPr>
              <w:t>Iskolai vezető tanár</w:t>
            </w:r>
            <w:r w:rsidR="00B86328" w:rsidRPr="00C25AA9">
              <w:rPr>
                <w:rFonts w:ascii="Playfair Display" w:hAnsi="Playfair Display"/>
              </w:rPr>
              <w:t xml:space="preserve"> (név, </w:t>
            </w:r>
            <w:r w:rsidR="00AF1798" w:rsidRPr="00C25AA9">
              <w:rPr>
                <w:rFonts w:ascii="Playfair Display" w:hAnsi="Playfair Display"/>
              </w:rPr>
              <w:t>végzettség, szakképzettség</w:t>
            </w:r>
            <w:r w:rsidR="00B86328" w:rsidRPr="00C25AA9">
              <w:rPr>
                <w:rFonts w:ascii="Playfair Display" w:hAnsi="Playfair Display"/>
              </w:rPr>
              <w:t>)</w:t>
            </w:r>
            <w:r w:rsidR="00B61E1A" w:rsidRPr="00C25AA9">
              <w:rPr>
                <w:rFonts w:ascii="Playfair Display" w:hAnsi="Playfair Display"/>
              </w:rPr>
              <w:t>:</w:t>
            </w:r>
          </w:p>
        </w:tc>
      </w:tr>
      <w:tr w:rsidR="00C25AA9" w:rsidRPr="00C25AA9" w14:paraId="5477BD1A" w14:textId="77777777" w:rsidTr="00455F10">
        <w:trPr>
          <w:trHeight w:val="227"/>
        </w:trPr>
        <w:tc>
          <w:tcPr>
            <w:tcW w:w="9214" w:type="dxa"/>
            <w:gridSpan w:val="2"/>
            <w:tcMar>
              <w:top w:w="57" w:type="dxa"/>
              <w:bottom w:w="57" w:type="dxa"/>
            </w:tcMar>
          </w:tcPr>
          <w:p w14:paraId="035AFBBA" w14:textId="77777777" w:rsidR="00455F10" w:rsidRPr="00C25AA9" w:rsidRDefault="00455F10" w:rsidP="00510EF4">
            <w:pPr>
              <w:jc w:val="both"/>
              <w:rPr>
                <w:rFonts w:ascii="Playfair Display" w:hAnsi="Playfair Display"/>
              </w:rPr>
            </w:pPr>
            <w:r w:rsidRPr="00C25AA9">
              <w:rPr>
                <w:rFonts w:ascii="Playfair Display" w:hAnsi="Playfair Display" w:cs="Arial"/>
                <w:b/>
              </w:rPr>
              <w:t>b) iskolai tanítási gyakorlat</w:t>
            </w:r>
            <w:r w:rsidR="00795AF5" w:rsidRPr="00C25AA9">
              <w:rPr>
                <w:rFonts w:ascii="Playfair Display" w:hAnsi="Playfair Display" w:cs="Arial"/>
                <w:b/>
              </w:rPr>
              <w:t xml:space="preserve">: </w:t>
            </w:r>
          </w:p>
        </w:tc>
      </w:tr>
      <w:tr w:rsidR="00C25AA9" w:rsidRPr="00C25AA9" w14:paraId="26EB7784" w14:textId="77777777" w:rsidTr="00455F10">
        <w:trPr>
          <w:trHeight w:val="227"/>
        </w:trPr>
        <w:tc>
          <w:tcPr>
            <w:tcW w:w="9214" w:type="dxa"/>
            <w:gridSpan w:val="2"/>
            <w:tcMar>
              <w:top w:w="57" w:type="dxa"/>
              <w:bottom w:w="57" w:type="dxa"/>
            </w:tcMar>
          </w:tcPr>
          <w:p w14:paraId="109E6092" w14:textId="77777777" w:rsidR="00455F10" w:rsidRPr="00C25AA9" w:rsidRDefault="00455F10" w:rsidP="00455F10">
            <w:pPr>
              <w:jc w:val="both"/>
              <w:rPr>
                <w:rFonts w:ascii="Playfair Display" w:hAnsi="Playfair Display"/>
              </w:rPr>
            </w:pPr>
            <w:r w:rsidRPr="00C25AA9">
              <w:rPr>
                <w:rFonts w:ascii="Playfair Display" w:hAnsi="Playfair Display"/>
              </w:rPr>
              <w:t>1) partnerintézményben végzett társas vagy egyéni tanítási gyakorlat</w:t>
            </w:r>
          </w:p>
        </w:tc>
      </w:tr>
      <w:tr w:rsidR="00C25AA9" w:rsidRPr="00C25AA9" w14:paraId="77350823" w14:textId="77777777" w:rsidTr="00455F10">
        <w:trPr>
          <w:trHeight w:val="227"/>
        </w:trPr>
        <w:tc>
          <w:tcPr>
            <w:tcW w:w="9214" w:type="dxa"/>
            <w:gridSpan w:val="2"/>
            <w:tcMar>
              <w:top w:w="57" w:type="dxa"/>
              <w:bottom w:w="57" w:type="dxa"/>
            </w:tcMar>
          </w:tcPr>
          <w:p w14:paraId="3254B874" w14:textId="77777777" w:rsidR="00455F10" w:rsidRPr="00C25AA9" w:rsidRDefault="00455F10" w:rsidP="00510EF4">
            <w:pPr>
              <w:jc w:val="both"/>
              <w:rPr>
                <w:rFonts w:ascii="Playfair Display" w:hAnsi="Playfair Display"/>
              </w:rPr>
            </w:pPr>
            <w:r w:rsidRPr="00C25AA9">
              <w:rPr>
                <w:rFonts w:ascii="Playfair Display" w:hAnsi="Playfair Display"/>
              </w:rPr>
              <w:t>2) gyakorlóintézményben/ partnerintézményben végzett szaktárgyi tanítási gyakorlat</w:t>
            </w:r>
          </w:p>
        </w:tc>
      </w:tr>
      <w:tr w:rsidR="00455F10" w:rsidRPr="00C25AA9" w14:paraId="5E113139" w14:textId="77777777">
        <w:trPr>
          <w:trHeight w:val="227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8862A4A" w14:textId="77777777" w:rsidR="00455F10" w:rsidRPr="00C25AA9" w:rsidRDefault="00455F10" w:rsidP="00510EF4">
            <w:pPr>
              <w:jc w:val="both"/>
              <w:rPr>
                <w:rFonts w:ascii="Playfair Display" w:hAnsi="Playfair Display"/>
              </w:rPr>
            </w:pPr>
            <w:r w:rsidRPr="00C25AA9">
              <w:rPr>
                <w:rFonts w:ascii="Playfair Display" w:hAnsi="Playfair Display"/>
              </w:rPr>
              <w:t>3) összefüggő egyéni iskolai gyakorlat</w:t>
            </w:r>
          </w:p>
        </w:tc>
      </w:tr>
    </w:tbl>
    <w:p w14:paraId="549A3777" w14:textId="77777777" w:rsidR="00B86328" w:rsidRPr="00C25AA9" w:rsidRDefault="00B86328" w:rsidP="00F35556">
      <w:pPr>
        <w:tabs>
          <w:tab w:val="num" w:pos="284"/>
        </w:tabs>
        <w:ind w:left="284" w:hanging="284"/>
        <w:jc w:val="both"/>
        <w:rPr>
          <w:rFonts w:ascii="Playfair Display" w:hAnsi="Playfair Display" w:cs="Arial"/>
        </w:rPr>
      </w:pPr>
    </w:p>
    <w:p w14:paraId="3B4EAF51" w14:textId="77777777" w:rsidR="00AF1798" w:rsidRPr="00C25AA9" w:rsidRDefault="00AF1798" w:rsidP="00B61E1A">
      <w:pPr>
        <w:tabs>
          <w:tab w:val="num" w:pos="142"/>
        </w:tabs>
        <w:jc w:val="both"/>
        <w:rPr>
          <w:rFonts w:ascii="Playfair Display" w:hAnsi="Playfair Display"/>
          <w:b/>
          <w:szCs w:val="22"/>
        </w:rPr>
      </w:pPr>
    </w:p>
    <w:p w14:paraId="54A87D28" w14:textId="77777777" w:rsidR="000C49F8" w:rsidRPr="00C25AA9" w:rsidRDefault="000C49F8" w:rsidP="00F35556">
      <w:pPr>
        <w:tabs>
          <w:tab w:val="num" w:pos="284"/>
        </w:tabs>
        <w:ind w:left="284" w:hanging="284"/>
        <w:jc w:val="both"/>
        <w:rPr>
          <w:rFonts w:ascii="Playfair Display" w:hAnsi="Playfair Display" w:cs="Arial"/>
          <w:sz w:val="10"/>
          <w:szCs w:val="10"/>
        </w:rPr>
      </w:pPr>
    </w:p>
    <w:p w14:paraId="5ED6535A" w14:textId="77777777" w:rsidR="00B86328" w:rsidRPr="00C25AA9" w:rsidRDefault="000C49F8" w:rsidP="00F35556">
      <w:pPr>
        <w:tabs>
          <w:tab w:val="num" w:pos="284"/>
        </w:tabs>
        <w:ind w:left="284" w:hanging="284"/>
        <w:jc w:val="both"/>
        <w:rPr>
          <w:rFonts w:ascii="Playfair Display" w:hAnsi="Playfair Display" w:cs="Arial"/>
          <w:sz w:val="10"/>
          <w:szCs w:val="10"/>
        </w:rPr>
      </w:pPr>
      <w:r w:rsidRPr="00C25AA9">
        <w:rPr>
          <w:rFonts w:ascii="Playfair Display" w:hAnsi="Playfair Display" w:cs="Arial"/>
          <w:sz w:val="10"/>
          <w:szCs w:val="10"/>
        </w:rPr>
        <w:br w:type="page"/>
      </w:r>
    </w:p>
    <w:p w14:paraId="5F488C25" w14:textId="77777777" w:rsidR="00F35556" w:rsidRPr="00C25AA9" w:rsidRDefault="00F35556" w:rsidP="00BF1BC6">
      <w:pPr>
        <w:tabs>
          <w:tab w:val="num" w:pos="284"/>
          <w:tab w:val="left" w:pos="567"/>
        </w:tabs>
        <w:ind w:left="284" w:hanging="284"/>
        <w:jc w:val="both"/>
        <w:rPr>
          <w:rFonts w:ascii="Playfair Display" w:hAnsi="Playfair Display" w:cs="Arial"/>
          <w:szCs w:val="22"/>
        </w:rPr>
      </w:pPr>
      <w:r w:rsidRPr="00C25AA9">
        <w:rPr>
          <w:rFonts w:ascii="Playfair Display" w:hAnsi="Playfair Display" w:cs="Arial"/>
          <w:b/>
          <w:sz w:val="22"/>
          <w:szCs w:val="24"/>
        </w:rPr>
        <w:t>I.</w:t>
      </w:r>
      <w:r w:rsidR="00BF1BC6" w:rsidRPr="00C25AA9">
        <w:rPr>
          <w:rFonts w:ascii="Playfair Display" w:hAnsi="Playfair Display" w:cs="Arial"/>
          <w:b/>
          <w:sz w:val="22"/>
          <w:szCs w:val="24"/>
        </w:rPr>
        <w:t>3</w:t>
      </w:r>
      <w:r w:rsidRPr="00C25AA9">
        <w:rPr>
          <w:rFonts w:ascii="Playfair Display" w:hAnsi="Playfair Display" w:cs="Arial"/>
          <w:b/>
          <w:sz w:val="22"/>
          <w:szCs w:val="24"/>
        </w:rPr>
        <w:t>.</w:t>
      </w:r>
      <w:r w:rsidRPr="00C25AA9">
        <w:rPr>
          <w:rFonts w:ascii="Playfair Display" w:hAnsi="Playfair Display" w:cs="Arial"/>
          <w:sz w:val="22"/>
          <w:szCs w:val="24"/>
        </w:rPr>
        <w:t xml:space="preserve"> </w:t>
      </w:r>
      <w:r w:rsidRPr="00C25AA9">
        <w:rPr>
          <w:rFonts w:ascii="Playfair Display" w:hAnsi="Playfair Display" w:cs="Arial"/>
          <w:b/>
          <w:sz w:val="22"/>
          <w:szCs w:val="24"/>
        </w:rPr>
        <w:t xml:space="preserve">A </w:t>
      </w:r>
      <w:r w:rsidR="00132B1B" w:rsidRPr="00C25AA9">
        <w:rPr>
          <w:rFonts w:ascii="Playfair Display" w:hAnsi="Playfair Display" w:cs="Arial"/>
          <w:b/>
          <w:sz w:val="22"/>
          <w:szCs w:val="24"/>
        </w:rPr>
        <w:t xml:space="preserve">kompetenciák kialakítására tervezett </w:t>
      </w:r>
      <w:r w:rsidRPr="00C25AA9">
        <w:rPr>
          <w:rFonts w:ascii="Playfair Display" w:hAnsi="Playfair Display" w:cs="Arial"/>
          <w:b/>
          <w:sz w:val="22"/>
          <w:szCs w:val="24"/>
        </w:rPr>
        <w:t>képzési folyamat, az értékelési módszerek, eljárások</w:t>
      </w:r>
    </w:p>
    <w:tbl>
      <w:tblPr>
        <w:tblW w:w="0" w:type="auto"/>
        <w:tblInd w:w="108" w:type="dxa"/>
        <w:tblBorders>
          <w:bottom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530"/>
      </w:tblGrid>
      <w:tr w:rsidR="00C25AA9" w:rsidRPr="00C25AA9" w14:paraId="4FC4861D" w14:textId="77777777" w:rsidTr="00CB387B">
        <w:tc>
          <w:tcPr>
            <w:tcW w:w="9746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7D354938" w14:textId="77777777" w:rsidR="00381ECF" w:rsidRPr="00C25AA9" w:rsidRDefault="00F35556" w:rsidP="00C7446D">
            <w:pPr>
              <w:pStyle w:val="NormlWeb"/>
              <w:spacing w:before="0" w:beforeAutospacing="0" w:after="0" w:afterAutospacing="0"/>
              <w:jc w:val="both"/>
              <w:rPr>
                <w:rFonts w:ascii="Playfair Display" w:hAnsi="Playfair Display"/>
                <w:sz w:val="20"/>
                <w:szCs w:val="20"/>
              </w:rPr>
            </w:pPr>
            <w:r w:rsidRPr="00C25AA9">
              <w:rPr>
                <w:rFonts w:ascii="Playfair Display" w:hAnsi="Playfair Display"/>
                <w:sz w:val="20"/>
                <w:szCs w:val="20"/>
              </w:rPr>
              <w:t xml:space="preserve">A </w:t>
            </w:r>
            <w:r w:rsidR="0068509B" w:rsidRPr="00C25AA9">
              <w:rPr>
                <w:rFonts w:ascii="Playfair Display" w:hAnsi="Playfair Display"/>
                <w:sz w:val="20"/>
                <w:szCs w:val="20"/>
              </w:rPr>
              <w:t>tanár</w:t>
            </w:r>
            <w:r w:rsidRPr="00C25AA9">
              <w:rPr>
                <w:rFonts w:ascii="Playfair Display" w:hAnsi="Playfair Display"/>
                <w:sz w:val="20"/>
                <w:szCs w:val="20"/>
              </w:rPr>
              <w:t xml:space="preserve">szak kimeneti céljául kitűzött általános és szakmai kompetenciák </w:t>
            </w:r>
            <w:r w:rsidR="005D2C4F" w:rsidRPr="00C25AA9">
              <w:rPr>
                <w:rFonts w:ascii="Playfair Display" w:hAnsi="Playfair Display"/>
                <w:sz w:val="20"/>
                <w:szCs w:val="20"/>
              </w:rPr>
              <w:t>(</w:t>
            </w:r>
            <w:r w:rsidR="0068509B" w:rsidRPr="00C25AA9">
              <w:rPr>
                <w:rFonts w:ascii="Playfair Display" w:hAnsi="Playfair Display"/>
                <w:sz w:val="20"/>
                <w:szCs w:val="20"/>
              </w:rPr>
              <w:t xml:space="preserve">ld. </w:t>
            </w:r>
            <w:r w:rsidR="0068509B" w:rsidRPr="00C25AA9">
              <w:rPr>
                <w:rFonts w:ascii="Playfair Display" w:hAnsi="Playfair Display"/>
                <w:iCs/>
                <w:sz w:val="20"/>
                <w:szCs w:val="20"/>
              </w:rPr>
              <w:t xml:space="preserve">a 8/2013. EMMI rendelet 2. melléklete) </w:t>
            </w:r>
            <w:r w:rsidR="005D2C4F" w:rsidRPr="00C25AA9">
              <w:rPr>
                <w:rFonts w:ascii="Playfair Display" w:hAnsi="Playfair Display"/>
                <w:sz w:val="20"/>
                <w:szCs w:val="20"/>
              </w:rPr>
              <w:t>elsajátíttatásának, illetve el</w:t>
            </w:r>
            <w:r w:rsidRPr="00C25AA9">
              <w:rPr>
                <w:rFonts w:ascii="Playfair Display" w:hAnsi="Playfair Display"/>
                <w:sz w:val="20"/>
                <w:szCs w:val="20"/>
              </w:rPr>
              <w:t>mélyítésének megvalósítási terve</w:t>
            </w:r>
            <w:r w:rsidR="00D40B4B" w:rsidRPr="00C25AA9">
              <w:rPr>
                <w:rFonts w:ascii="Playfair Display" w:hAnsi="Playfair Display"/>
                <w:sz w:val="20"/>
                <w:szCs w:val="20"/>
              </w:rPr>
              <w:t>, az előírt</w:t>
            </w:r>
            <w:r w:rsidRPr="00C25AA9">
              <w:rPr>
                <w:rFonts w:ascii="Playfair Display" w:hAnsi="Playfair Display"/>
                <w:sz w:val="20"/>
                <w:szCs w:val="20"/>
              </w:rPr>
              <w:t xml:space="preserve"> </w:t>
            </w:r>
            <w:r w:rsidR="006817AE" w:rsidRPr="00C25AA9">
              <w:rPr>
                <w:rFonts w:ascii="Playfair Display" w:hAnsi="Playfair Display"/>
                <w:sz w:val="20"/>
                <w:szCs w:val="20"/>
              </w:rPr>
              <w:t xml:space="preserve">főbb tanári </w:t>
            </w:r>
            <w:r w:rsidRPr="00C25AA9">
              <w:rPr>
                <w:rFonts w:ascii="Playfair Display" w:hAnsi="Playfair Display"/>
                <w:sz w:val="20"/>
                <w:szCs w:val="20"/>
              </w:rPr>
              <w:t>kompetenci</w:t>
            </w:r>
            <w:r w:rsidR="006817AE" w:rsidRPr="00C25AA9">
              <w:rPr>
                <w:rFonts w:ascii="Playfair Display" w:hAnsi="Playfair Display"/>
                <w:sz w:val="20"/>
                <w:szCs w:val="20"/>
              </w:rPr>
              <w:t xml:space="preserve">ák </w:t>
            </w:r>
            <w:r w:rsidRPr="00C25AA9">
              <w:rPr>
                <w:rFonts w:ascii="Playfair Display" w:hAnsi="Playfair Display"/>
                <w:sz w:val="20"/>
                <w:szCs w:val="20"/>
              </w:rPr>
              <w:t xml:space="preserve">megszerzését biztosító </w:t>
            </w:r>
            <w:r w:rsidR="00D40B4B" w:rsidRPr="00C25AA9">
              <w:rPr>
                <w:rFonts w:ascii="Playfair Display" w:hAnsi="Playfair Display"/>
                <w:sz w:val="20"/>
                <w:szCs w:val="20"/>
              </w:rPr>
              <w:t xml:space="preserve">ismeretek, </w:t>
            </w:r>
            <w:r w:rsidRPr="00C25AA9">
              <w:rPr>
                <w:rFonts w:ascii="Playfair Display" w:hAnsi="Playfair Display"/>
                <w:sz w:val="20"/>
                <w:szCs w:val="20"/>
              </w:rPr>
              <w:t>tantárgy</w:t>
            </w:r>
            <w:r w:rsidR="00D40B4B" w:rsidRPr="00C25AA9">
              <w:rPr>
                <w:rFonts w:ascii="Playfair Display" w:hAnsi="Playfair Display"/>
                <w:sz w:val="20"/>
                <w:szCs w:val="20"/>
              </w:rPr>
              <w:t>-csoportok</w:t>
            </w:r>
            <w:r w:rsidRPr="00C25AA9">
              <w:rPr>
                <w:rFonts w:ascii="Playfair Display" w:hAnsi="Playfair Display"/>
                <w:sz w:val="20"/>
                <w:szCs w:val="20"/>
              </w:rPr>
              <w:t>, oktatási mód</w:t>
            </w:r>
            <w:r w:rsidR="00452407" w:rsidRPr="00C25AA9">
              <w:rPr>
                <w:rFonts w:ascii="Playfair Display" w:hAnsi="Playfair Display"/>
                <w:sz w:val="20"/>
                <w:szCs w:val="20"/>
              </w:rPr>
              <w:t>szere</w:t>
            </w:r>
            <w:r w:rsidRPr="00C25AA9">
              <w:rPr>
                <w:rFonts w:ascii="Playfair Display" w:hAnsi="Playfair Display"/>
                <w:sz w:val="20"/>
                <w:szCs w:val="20"/>
              </w:rPr>
              <w:t xml:space="preserve">k </w:t>
            </w:r>
            <w:r w:rsidR="00D40B4B" w:rsidRPr="00C25AA9">
              <w:rPr>
                <w:rFonts w:ascii="Playfair Display" w:hAnsi="Playfair Display"/>
                <w:sz w:val="20"/>
                <w:szCs w:val="20"/>
              </w:rPr>
              <w:t xml:space="preserve">egymáshoz rendelésének </w:t>
            </w:r>
            <w:r w:rsidR="00132B1B" w:rsidRPr="00C25AA9">
              <w:rPr>
                <w:rFonts w:ascii="Playfair Display" w:hAnsi="Playfair Display"/>
                <w:sz w:val="20"/>
                <w:szCs w:val="20"/>
              </w:rPr>
              <w:t xml:space="preserve">tömör, </w:t>
            </w:r>
            <w:r w:rsidR="00D40B4B" w:rsidRPr="00C25AA9">
              <w:rPr>
                <w:rFonts w:ascii="Playfair Display" w:hAnsi="Playfair Display"/>
                <w:sz w:val="20"/>
                <w:szCs w:val="20"/>
              </w:rPr>
              <w:t>összefoglaló bemutatása:</w:t>
            </w:r>
          </w:p>
          <w:p w14:paraId="0046EB20" w14:textId="77777777" w:rsidR="00132B1B" w:rsidRPr="00C25AA9" w:rsidRDefault="00132B1B" w:rsidP="00510EF4">
            <w:pPr>
              <w:pStyle w:val="NormlWeb"/>
              <w:spacing w:before="0" w:beforeAutospacing="0" w:after="0" w:afterAutospacing="0"/>
              <w:rPr>
                <w:rFonts w:ascii="Playfair Display" w:hAnsi="Playfair Display"/>
                <w:b/>
                <w:sz w:val="20"/>
                <w:szCs w:val="20"/>
              </w:rPr>
            </w:pPr>
          </w:p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27"/>
              <w:gridCol w:w="3384"/>
              <w:gridCol w:w="2292"/>
              <w:gridCol w:w="23"/>
            </w:tblGrid>
            <w:tr w:rsidR="00C25AA9" w:rsidRPr="00C25AA9" w14:paraId="3673EAFC" w14:textId="77777777">
              <w:trPr>
                <w:gridAfter w:val="1"/>
                <w:wAfter w:w="23" w:type="dxa"/>
              </w:trPr>
              <w:tc>
                <w:tcPr>
                  <w:tcW w:w="3827" w:type="dxa"/>
                  <w:shd w:val="clear" w:color="auto" w:fill="D9D9D9"/>
                </w:tcPr>
                <w:p w14:paraId="3BB6CED1" w14:textId="77777777" w:rsidR="008775C7" w:rsidRPr="00C25AA9" w:rsidRDefault="002E6BFB" w:rsidP="00510EF4">
                  <w:pPr>
                    <w:pStyle w:val="NormlWeb"/>
                    <w:spacing w:before="0" w:beforeAutospacing="0" w:after="0" w:afterAutospacing="0"/>
                    <w:jc w:val="center"/>
                    <w:rPr>
                      <w:rFonts w:ascii="Playfair Display" w:hAnsi="Playfair Display"/>
                      <w:sz w:val="20"/>
                      <w:szCs w:val="20"/>
                    </w:rPr>
                  </w:pPr>
                  <w:r w:rsidRPr="00C25AA9">
                    <w:rPr>
                      <w:rFonts w:ascii="Playfair Display" w:hAnsi="Playfair Display"/>
                      <w:sz w:val="20"/>
                      <w:szCs w:val="20"/>
                    </w:rPr>
                    <w:t xml:space="preserve">kialakítandó </w:t>
                  </w:r>
                  <w:r w:rsidR="008775C7" w:rsidRPr="00C25AA9">
                    <w:rPr>
                      <w:rFonts w:ascii="Playfair Display" w:hAnsi="Playfair Display"/>
                      <w:sz w:val="20"/>
                      <w:szCs w:val="20"/>
                    </w:rPr>
                    <w:t xml:space="preserve">szaktanári </w:t>
                  </w:r>
                </w:p>
                <w:p w14:paraId="6F28F780" w14:textId="77777777" w:rsidR="00132B1B" w:rsidRPr="00C25AA9" w:rsidRDefault="002E6BFB" w:rsidP="00510EF4">
                  <w:pPr>
                    <w:pStyle w:val="NormlWeb"/>
                    <w:spacing w:before="0" w:beforeAutospacing="0" w:after="0" w:afterAutospacing="0"/>
                    <w:jc w:val="center"/>
                    <w:rPr>
                      <w:rFonts w:ascii="Playfair Display" w:hAnsi="Playfair Display"/>
                      <w:iCs/>
                      <w:sz w:val="20"/>
                      <w:szCs w:val="20"/>
                      <w:u w:val="single"/>
                    </w:rPr>
                  </w:pPr>
                  <w:r w:rsidRPr="00C25AA9">
                    <w:rPr>
                      <w:rFonts w:ascii="Playfair Display" w:hAnsi="Playfair Display"/>
                      <w:sz w:val="20"/>
                      <w:szCs w:val="20"/>
                    </w:rPr>
                    <w:t>kompetenci</w:t>
                  </w:r>
                  <w:r w:rsidR="008775C7" w:rsidRPr="00C25AA9">
                    <w:rPr>
                      <w:rFonts w:ascii="Playfair Display" w:hAnsi="Playfair Display"/>
                      <w:sz w:val="20"/>
                      <w:szCs w:val="20"/>
                    </w:rPr>
                    <w:t>ák</w:t>
                  </w:r>
                  <w:r w:rsidRPr="00C25AA9">
                    <w:rPr>
                      <w:rFonts w:ascii="Playfair Display" w:hAnsi="Playfair Display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3384" w:type="dxa"/>
                  <w:shd w:val="clear" w:color="auto" w:fill="D9D9D9"/>
                </w:tcPr>
                <w:p w14:paraId="11ABCDFB" w14:textId="77777777" w:rsidR="006817AE" w:rsidRPr="00C25AA9" w:rsidRDefault="006817AE" w:rsidP="00510EF4">
                  <w:pPr>
                    <w:pStyle w:val="NormlWeb"/>
                    <w:spacing w:before="0" w:beforeAutospacing="0" w:after="0" w:afterAutospacing="0"/>
                    <w:jc w:val="center"/>
                    <w:rPr>
                      <w:rFonts w:ascii="Playfair Display" w:hAnsi="Playfair Display"/>
                      <w:sz w:val="20"/>
                      <w:szCs w:val="20"/>
                    </w:rPr>
                  </w:pPr>
                  <w:r w:rsidRPr="00C25AA9">
                    <w:rPr>
                      <w:rFonts w:ascii="Playfair Display" w:hAnsi="Playfair Display"/>
                      <w:sz w:val="20"/>
                      <w:szCs w:val="20"/>
                    </w:rPr>
                    <w:t>i</w:t>
                  </w:r>
                  <w:r w:rsidR="002E6BFB" w:rsidRPr="00C25AA9">
                    <w:rPr>
                      <w:rFonts w:ascii="Playfair Display" w:hAnsi="Playfair Display"/>
                      <w:sz w:val="20"/>
                      <w:szCs w:val="20"/>
                    </w:rPr>
                    <w:t>smeretkör</w:t>
                  </w:r>
                </w:p>
                <w:p w14:paraId="0709DFFE" w14:textId="77777777" w:rsidR="002E6BFB" w:rsidRPr="00C25AA9" w:rsidRDefault="006817AE" w:rsidP="00510EF4">
                  <w:pPr>
                    <w:pStyle w:val="NormlWeb"/>
                    <w:spacing w:before="0" w:beforeAutospacing="0" w:after="0" w:afterAutospacing="0"/>
                    <w:jc w:val="center"/>
                    <w:rPr>
                      <w:rFonts w:ascii="Playfair Display" w:hAnsi="Playfair Display"/>
                      <w:iCs/>
                      <w:sz w:val="20"/>
                      <w:szCs w:val="20"/>
                      <w:u w:val="single"/>
                    </w:rPr>
                  </w:pPr>
                  <w:r w:rsidRPr="00C25AA9">
                    <w:rPr>
                      <w:rFonts w:ascii="Playfair Display" w:hAnsi="Playfair Display"/>
                      <w:sz w:val="20"/>
                      <w:szCs w:val="20"/>
                    </w:rPr>
                    <w:t>(</w:t>
                  </w:r>
                  <w:r w:rsidR="002E6BFB" w:rsidRPr="00C25AA9">
                    <w:rPr>
                      <w:rFonts w:ascii="Playfair Display" w:hAnsi="Playfair Display"/>
                      <w:sz w:val="20"/>
                      <w:szCs w:val="20"/>
                    </w:rPr>
                    <w:t>tantárgy-csoport,</w:t>
                  </w:r>
                  <w:r w:rsidRPr="00C25AA9">
                    <w:rPr>
                      <w:rFonts w:ascii="Playfair Display" w:hAnsi="Playfair Display"/>
                      <w:sz w:val="20"/>
                      <w:szCs w:val="20"/>
                    </w:rPr>
                    <w:t xml:space="preserve"> </w:t>
                  </w:r>
                  <w:r w:rsidR="002E6BFB" w:rsidRPr="00C25AA9">
                    <w:rPr>
                      <w:rFonts w:ascii="Playfair Display" w:hAnsi="Playfair Display"/>
                      <w:sz w:val="20"/>
                      <w:szCs w:val="20"/>
                    </w:rPr>
                    <w:t>tantárgy</w:t>
                  </w:r>
                  <w:r w:rsidRPr="00C25AA9">
                    <w:rPr>
                      <w:rFonts w:ascii="Playfair Display" w:hAnsi="Playfair Display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292" w:type="dxa"/>
                  <w:shd w:val="clear" w:color="auto" w:fill="D9D9D9"/>
                </w:tcPr>
                <w:p w14:paraId="20E2C388" w14:textId="77777777" w:rsidR="00132B1B" w:rsidRPr="00C25AA9" w:rsidRDefault="002E6BFB" w:rsidP="00510EF4">
                  <w:pPr>
                    <w:pStyle w:val="NormlWeb"/>
                    <w:spacing w:before="0" w:beforeAutospacing="0" w:after="0" w:afterAutospacing="0"/>
                    <w:jc w:val="center"/>
                    <w:rPr>
                      <w:rFonts w:ascii="Playfair Display" w:hAnsi="Playfair Display"/>
                      <w:iCs/>
                      <w:sz w:val="20"/>
                      <w:szCs w:val="20"/>
                      <w:u w:val="single"/>
                    </w:rPr>
                  </w:pPr>
                  <w:r w:rsidRPr="00C25AA9">
                    <w:rPr>
                      <w:rFonts w:ascii="Playfair Display" w:hAnsi="Playfair Display"/>
                      <w:sz w:val="20"/>
                      <w:szCs w:val="20"/>
                    </w:rPr>
                    <w:t>alkalmazott oktatási és számonkérési módszerek</w:t>
                  </w:r>
                </w:p>
              </w:tc>
            </w:tr>
            <w:tr w:rsidR="00C25AA9" w:rsidRPr="00C25AA9" w14:paraId="684FA4A1" w14:textId="77777777">
              <w:trPr>
                <w:gridAfter w:val="1"/>
                <w:wAfter w:w="23" w:type="dxa"/>
                <w:trHeight w:val="404"/>
              </w:trPr>
              <w:tc>
                <w:tcPr>
                  <w:tcW w:w="9503" w:type="dxa"/>
                  <w:gridSpan w:val="3"/>
                </w:tcPr>
                <w:p w14:paraId="180A9054" w14:textId="77777777" w:rsidR="000A30F1" w:rsidRPr="00C25AA9" w:rsidRDefault="000A30F1" w:rsidP="00510EF4">
                  <w:pPr>
                    <w:pStyle w:val="NormlWeb"/>
                    <w:spacing w:before="0" w:beforeAutospacing="0" w:after="0" w:afterAutospacing="0"/>
                    <w:jc w:val="center"/>
                    <w:rPr>
                      <w:rFonts w:ascii="Playfair Display" w:hAnsi="Playfair Display"/>
                      <w:b/>
                      <w:iCs/>
                      <w:sz w:val="20"/>
                      <w:szCs w:val="20"/>
                      <w:u w:val="single"/>
                    </w:rPr>
                  </w:pPr>
                  <w:r w:rsidRPr="00C25AA9">
                    <w:rPr>
                      <w:rFonts w:ascii="Playfair Display" w:hAnsi="Playfair Display" w:cs="Times"/>
                      <w:b/>
                      <w:iCs/>
                      <w:sz w:val="20"/>
                      <w:szCs w:val="20"/>
                    </w:rPr>
                    <w:t>a szakterületi (szaktudományos, művészeti) képzés keretében</w:t>
                  </w:r>
                  <w:r w:rsidR="00050455" w:rsidRPr="00C25AA9">
                    <w:rPr>
                      <w:rFonts w:ascii="Playfair Display" w:hAnsi="Playfair Display" w:cs="Times"/>
                      <w:b/>
                      <w:iCs/>
                      <w:sz w:val="20"/>
                      <w:szCs w:val="20"/>
                    </w:rPr>
                    <w:t xml:space="preserve"> nyerhető tudás,</w:t>
                  </w:r>
                  <w:r w:rsidR="006D7111" w:rsidRPr="00C25AA9">
                    <w:rPr>
                      <w:rFonts w:ascii="Playfair Display" w:hAnsi="Playfair Display" w:cs="Times"/>
                      <w:b/>
                      <w:iCs/>
                      <w:sz w:val="20"/>
                      <w:szCs w:val="20"/>
                    </w:rPr>
                    <w:t xml:space="preserve"> </w:t>
                  </w:r>
                  <w:r w:rsidR="00050455" w:rsidRPr="00C25AA9">
                    <w:rPr>
                      <w:rFonts w:ascii="Playfair Display" w:hAnsi="Playfair Display" w:cs="Times"/>
                      <w:b/>
                      <w:iCs/>
                      <w:sz w:val="20"/>
                      <w:szCs w:val="20"/>
                    </w:rPr>
                    <w:t>készség,</w:t>
                  </w:r>
                  <w:r w:rsidR="006D7111" w:rsidRPr="00C25AA9">
                    <w:rPr>
                      <w:rFonts w:ascii="Playfair Display" w:hAnsi="Playfair Display" w:cs="Times"/>
                      <w:b/>
                      <w:iCs/>
                      <w:sz w:val="20"/>
                      <w:szCs w:val="20"/>
                    </w:rPr>
                    <w:t xml:space="preserve"> képesség</w:t>
                  </w:r>
                </w:p>
              </w:tc>
            </w:tr>
            <w:tr w:rsidR="00C25AA9" w:rsidRPr="00C25AA9" w14:paraId="358129DE" w14:textId="77777777">
              <w:trPr>
                <w:gridAfter w:val="1"/>
                <w:wAfter w:w="23" w:type="dxa"/>
              </w:trPr>
              <w:tc>
                <w:tcPr>
                  <w:tcW w:w="3827" w:type="dxa"/>
                </w:tcPr>
                <w:p w14:paraId="526BA495" w14:textId="77777777" w:rsidR="006D7111" w:rsidRPr="00C25AA9" w:rsidRDefault="008A0E20" w:rsidP="00510EF4">
                  <w:pPr>
                    <w:pStyle w:val="NormlWeb"/>
                    <w:spacing w:before="0" w:beforeAutospacing="0" w:after="0" w:afterAutospacing="0"/>
                    <w:rPr>
                      <w:rFonts w:ascii="Playfair Display" w:hAnsi="Playfair Display"/>
                      <w:sz w:val="20"/>
                      <w:szCs w:val="20"/>
                    </w:rPr>
                  </w:pPr>
                  <w:r w:rsidRPr="00C25AA9">
                    <w:rPr>
                      <w:rFonts w:ascii="Playfair Display" w:hAnsi="Playfair Display"/>
                      <w:sz w:val="20"/>
                      <w:szCs w:val="20"/>
                    </w:rPr>
                    <w:t>a NAT-</w:t>
                  </w:r>
                  <w:proofErr w:type="spellStart"/>
                  <w:r w:rsidRPr="00C25AA9">
                    <w:rPr>
                      <w:rFonts w:ascii="Playfair Display" w:hAnsi="Playfair Display"/>
                      <w:sz w:val="20"/>
                      <w:szCs w:val="20"/>
                    </w:rPr>
                    <w:t>on</w:t>
                  </w:r>
                  <w:proofErr w:type="spellEnd"/>
                  <w:r w:rsidRPr="00C25AA9">
                    <w:rPr>
                      <w:rFonts w:ascii="Playfair Display" w:hAnsi="Playfair Display"/>
                      <w:sz w:val="20"/>
                      <w:szCs w:val="20"/>
                    </w:rPr>
                    <w:t xml:space="preserve"> alapuló kerettantervek szerinti szaktárgynak megfelelő tudományág(</w:t>
                  </w:r>
                  <w:proofErr w:type="spellStart"/>
                  <w:r w:rsidRPr="00C25AA9">
                    <w:rPr>
                      <w:rFonts w:ascii="Playfair Display" w:hAnsi="Playfair Display"/>
                      <w:sz w:val="20"/>
                      <w:szCs w:val="20"/>
                    </w:rPr>
                    <w:t>ak</w:t>
                  </w:r>
                  <w:proofErr w:type="spellEnd"/>
                  <w:r w:rsidRPr="00C25AA9">
                    <w:rPr>
                      <w:rFonts w:ascii="Playfair Display" w:hAnsi="Playfair Display"/>
                      <w:sz w:val="20"/>
                      <w:szCs w:val="20"/>
                    </w:rPr>
                    <w:t>),</w:t>
                  </w:r>
                </w:p>
                <w:p w14:paraId="0695B7C8" w14:textId="77777777" w:rsidR="000A30F1" w:rsidRPr="00C25AA9" w:rsidRDefault="006D7111" w:rsidP="00510EF4">
                  <w:pPr>
                    <w:pStyle w:val="NormlWeb"/>
                    <w:spacing w:before="0" w:beforeAutospacing="0" w:after="0" w:afterAutospacing="0"/>
                    <w:rPr>
                      <w:rFonts w:ascii="Playfair Display" w:hAnsi="Playfair Display"/>
                      <w:sz w:val="20"/>
                      <w:szCs w:val="20"/>
                    </w:rPr>
                  </w:pPr>
                  <w:r w:rsidRPr="00C25AA9">
                    <w:rPr>
                      <w:rFonts w:ascii="Playfair Display" w:hAnsi="Playfair Display"/>
                      <w:sz w:val="20"/>
                      <w:szCs w:val="20"/>
                    </w:rPr>
                    <w:t>(</w:t>
                  </w:r>
                  <w:r w:rsidR="008A0E20" w:rsidRPr="00C25AA9">
                    <w:rPr>
                      <w:rFonts w:ascii="Playfair Display" w:hAnsi="Playfair Display"/>
                      <w:sz w:val="20"/>
                      <w:szCs w:val="20"/>
                    </w:rPr>
                    <w:t>műveltségi területek, művészeti területek</w:t>
                  </w:r>
                  <w:r w:rsidRPr="00C25AA9">
                    <w:rPr>
                      <w:rFonts w:ascii="Playfair Display" w:hAnsi="Playfair Display"/>
                      <w:sz w:val="20"/>
                      <w:szCs w:val="20"/>
                    </w:rPr>
                    <w:t xml:space="preserve">) </w:t>
                  </w:r>
                  <w:r w:rsidR="008A0E20" w:rsidRPr="00C25AA9">
                    <w:rPr>
                      <w:rFonts w:ascii="Playfair Display" w:hAnsi="Playfair Display"/>
                      <w:sz w:val="20"/>
                      <w:szCs w:val="20"/>
                    </w:rPr>
                    <w:t>ismerete (ismeretelméleti alapok, belső struktúr</w:t>
                  </w:r>
                  <w:r w:rsidRPr="00C25AA9">
                    <w:rPr>
                      <w:rFonts w:ascii="Playfair Display" w:hAnsi="Playfair Display"/>
                      <w:sz w:val="20"/>
                      <w:szCs w:val="20"/>
                    </w:rPr>
                    <w:t>a</w:t>
                  </w:r>
                  <w:r w:rsidR="008A0E20" w:rsidRPr="00C25AA9">
                    <w:rPr>
                      <w:rFonts w:ascii="Playfair Display" w:hAnsi="Playfair Display"/>
                      <w:sz w:val="20"/>
                      <w:szCs w:val="20"/>
                    </w:rPr>
                    <w:t xml:space="preserve"> és terminológia, </w:t>
                  </w:r>
                  <w:r w:rsidRPr="00C25AA9">
                    <w:rPr>
                      <w:rFonts w:ascii="Playfair Display" w:hAnsi="Playfair Display"/>
                      <w:sz w:val="20"/>
                      <w:szCs w:val="20"/>
                    </w:rPr>
                    <w:t xml:space="preserve">összefüggések és kölcsönhatások </w:t>
                  </w:r>
                  <w:r w:rsidR="008A0E20" w:rsidRPr="00C25AA9">
                    <w:rPr>
                      <w:rFonts w:ascii="Playfair Display" w:hAnsi="Playfair Display"/>
                      <w:sz w:val="20"/>
                      <w:szCs w:val="20"/>
                    </w:rPr>
                    <w:t>más tantárgyakkal, tudományokkal, műveltségi területekkel stb.),</w:t>
                  </w:r>
                </w:p>
              </w:tc>
              <w:tc>
                <w:tcPr>
                  <w:tcW w:w="3384" w:type="dxa"/>
                </w:tcPr>
                <w:p w14:paraId="38B82A5B" w14:textId="77777777" w:rsidR="000A30F1" w:rsidRPr="00C25AA9" w:rsidRDefault="000A30F1" w:rsidP="00510EF4">
                  <w:pPr>
                    <w:pStyle w:val="NormlWeb"/>
                    <w:spacing w:before="0" w:beforeAutospacing="0" w:after="0" w:afterAutospacing="0"/>
                    <w:jc w:val="center"/>
                    <w:rPr>
                      <w:rFonts w:ascii="Playfair Display" w:hAnsi="Playfair Display"/>
                      <w:i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292" w:type="dxa"/>
                </w:tcPr>
                <w:p w14:paraId="0C3DAF77" w14:textId="77777777" w:rsidR="000A30F1" w:rsidRPr="00C25AA9" w:rsidRDefault="000A30F1" w:rsidP="00510EF4">
                  <w:pPr>
                    <w:pStyle w:val="NormlWeb"/>
                    <w:spacing w:before="0" w:beforeAutospacing="0" w:after="0" w:afterAutospacing="0"/>
                    <w:jc w:val="center"/>
                    <w:rPr>
                      <w:rFonts w:ascii="Playfair Display" w:hAnsi="Playfair Display"/>
                      <w:iCs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C25AA9" w:rsidRPr="00C25AA9" w14:paraId="6EC0C134" w14:textId="77777777">
              <w:trPr>
                <w:gridAfter w:val="1"/>
                <w:wAfter w:w="23" w:type="dxa"/>
              </w:trPr>
              <w:tc>
                <w:tcPr>
                  <w:tcW w:w="3827" w:type="dxa"/>
                </w:tcPr>
                <w:p w14:paraId="373007FC" w14:textId="77777777" w:rsidR="000A30F1" w:rsidRPr="00C25AA9" w:rsidRDefault="008A0E20" w:rsidP="00510EF4">
                  <w:pPr>
                    <w:pStyle w:val="NormlWeb"/>
                    <w:spacing w:before="0" w:beforeAutospacing="0" w:after="0" w:afterAutospacing="0"/>
                    <w:rPr>
                      <w:rFonts w:ascii="Playfair Display" w:hAnsi="Playfair Display" w:cs="Times"/>
                      <w:iCs/>
                      <w:sz w:val="20"/>
                      <w:szCs w:val="20"/>
                    </w:rPr>
                  </w:pPr>
                  <w:r w:rsidRPr="00C25AA9">
                    <w:rPr>
                      <w:rFonts w:ascii="Playfair Display" w:hAnsi="Playfair Display"/>
                      <w:sz w:val="20"/>
                      <w:szCs w:val="20"/>
                    </w:rPr>
                    <w:t>az adott tanári szakképzettséghez kapcsolódó tantárgy által</w:t>
                  </w:r>
                  <w:r w:rsidR="006D7111" w:rsidRPr="00C25AA9">
                    <w:rPr>
                      <w:rFonts w:ascii="Playfair Display" w:hAnsi="Playfair Display"/>
                      <w:sz w:val="20"/>
                      <w:szCs w:val="20"/>
                    </w:rPr>
                    <w:t xml:space="preserve"> közvetített tudás sajátosságai</w:t>
                  </w:r>
                  <w:r w:rsidRPr="00C25AA9">
                    <w:rPr>
                      <w:rFonts w:ascii="Playfair Display" w:hAnsi="Playfair Display"/>
                      <w:sz w:val="20"/>
                      <w:szCs w:val="20"/>
                    </w:rPr>
                    <w:t>, az abban rejlő általános és specifikus képességfejlesztés lehetőségei</w:t>
                  </w:r>
                </w:p>
              </w:tc>
              <w:tc>
                <w:tcPr>
                  <w:tcW w:w="3384" w:type="dxa"/>
                </w:tcPr>
                <w:p w14:paraId="48AF1C52" w14:textId="77777777" w:rsidR="000A30F1" w:rsidRPr="00C25AA9" w:rsidRDefault="000A30F1" w:rsidP="00510EF4">
                  <w:pPr>
                    <w:pStyle w:val="NormlWeb"/>
                    <w:spacing w:before="0" w:beforeAutospacing="0" w:after="0" w:afterAutospacing="0"/>
                    <w:jc w:val="center"/>
                    <w:rPr>
                      <w:rFonts w:ascii="Playfair Display" w:hAnsi="Playfair Display"/>
                      <w:i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292" w:type="dxa"/>
                </w:tcPr>
                <w:p w14:paraId="00DE6476" w14:textId="77777777" w:rsidR="000A30F1" w:rsidRPr="00C25AA9" w:rsidRDefault="000A30F1" w:rsidP="00510EF4">
                  <w:pPr>
                    <w:pStyle w:val="NormlWeb"/>
                    <w:spacing w:before="0" w:beforeAutospacing="0" w:after="0" w:afterAutospacing="0"/>
                    <w:jc w:val="center"/>
                    <w:rPr>
                      <w:rFonts w:ascii="Playfair Display" w:hAnsi="Playfair Display"/>
                      <w:iCs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C25AA9" w:rsidRPr="00C25AA9" w14:paraId="51C58DF8" w14:textId="77777777">
              <w:trPr>
                <w:gridAfter w:val="1"/>
                <w:wAfter w:w="23" w:type="dxa"/>
              </w:trPr>
              <w:tc>
                <w:tcPr>
                  <w:tcW w:w="3827" w:type="dxa"/>
                </w:tcPr>
                <w:p w14:paraId="73C0ECE3" w14:textId="77777777" w:rsidR="008A0E20" w:rsidRPr="00C25AA9" w:rsidRDefault="008A0E20" w:rsidP="00510EF4">
                  <w:pPr>
                    <w:pStyle w:val="NormlWeb"/>
                    <w:spacing w:before="0" w:beforeAutospacing="0" w:after="0" w:afterAutospacing="0"/>
                    <w:rPr>
                      <w:rFonts w:ascii="Playfair Display" w:hAnsi="Playfair Display" w:cs="Times"/>
                      <w:iCs/>
                      <w:sz w:val="20"/>
                      <w:szCs w:val="20"/>
                    </w:rPr>
                  </w:pPr>
                  <w:r w:rsidRPr="00C25AA9">
                    <w:rPr>
                      <w:rFonts w:ascii="Playfair Display" w:hAnsi="Playfair Display"/>
                      <w:sz w:val="20"/>
                      <w:szCs w:val="20"/>
                    </w:rPr>
                    <w:t>a köznevelés, illetve szakképzés tartalmi szabályozásában meghatározott ismeretek körének szaktudományos mélységű ismerete</w:t>
                  </w:r>
                </w:p>
              </w:tc>
              <w:tc>
                <w:tcPr>
                  <w:tcW w:w="3384" w:type="dxa"/>
                </w:tcPr>
                <w:p w14:paraId="4B4CB5BA" w14:textId="77777777" w:rsidR="008A0E20" w:rsidRPr="00C25AA9" w:rsidRDefault="008A0E20" w:rsidP="00510EF4">
                  <w:pPr>
                    <w:pStyle w:val="NormlWeb"/>
                    <w:spacing w:before="0" w:beforeAutospacing="0" w:after="0" w:afterAutospacing="0"/>
                    <w:jc w:val="center"/>
                    <w:rPr>
                      <w:rFonts w:ascii="Playfair Display" w:hAnsi="Playfair Display"/>
                      <w:i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292" w:type="dxa"/>
                </w:tcPr>
                <w:p w14:paraId="58E484C0" w14:textId="77777777" w:rsidR="008A0E20" w:rsidRPr="00C25AA9" w:rsidRDefault="008A0E20" w:rsidP="00510EF4">
                  <w:pPr>
                    <w:pStyle w:val="NormlWeb"/>
                    <w:spacing w:before="0" w:beforeAutospacing="0" w:after="0" w:afterAutospacing="0"/>
                    <w:jc w:val="center"/>
                    <w:rPr>
                      <w:rFonts w:ascii="Playfair Display" w:hAnsi="Playfair Display"/>
                      <w:iCs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C25AA9" w:rsidRPr="00C25AA9" w14:paraId="5644754D" w14:textId="77777777">
              <w:trPr>
                <w:gridAfter w:val="1"/>
                <w:wAfter w:w="23" w:type="dxa"/>
              </w:trPr>
              <w:tc>
                <w:tcPr>
                  <w:tcW w:w="3827" w:type="dxa"/>
                </w:tcPr>
                <w:p w14:paraId="22E4433B" w14:textId="4B2DD460" w:rsidR="008A0E20" w:rsidRPr="00C25AA9" w:rsidRDefault="008A0E20" w:rsidP="00510EF4">
                  <w:pPr>
                    <w:pStyle w:val="NormlWeb"/>
                    <w:spacing w:before="0" w:beforeAutospacing="0" w:after="0" w:afterAutospacing="0"/>
                    <w:rPr>
                      <w:rFonts w:ascii="Playfair Display" w:hAnsi="Playfair Display"/>
                      <w:sz w:val="20"/>
                      <w:szCs w:val="20"/>
                    </w:rPr>
                  </w:pPr>
                  <w:r w:rsidRPr="00C25AA9">
                    <w:rPr>
                      <w:rFonts w:ascii="Playfair Display" w:hAnsi="Playfair Display"/>
                      <w:sz w:val="20"/>
                      <w:szCs w:val="20"/>
                    </w:rPr>
                    <w:t xml:space="preserve">a </w:t>
                  </w:r>
                  <w:r w:rsidR="006D7111" w:rsidRPr="00C25AA9">
                    <w:rPr>
                      <w:rFonts w:ascii="Playfair Display" w:hAnsi="Playfair Display"/>
                      <w:sz w:val="20"/>
                      <w:szCs w:val="20"/>
                    </w:rPr>
                    <w:t>NAT</w:t>
                  </w:r>
                  <w:r w:rsidRPr="00C25AA9">
                    <w:rPr>
                      <w:rFonts w:ascii="Playfair Display" w:hAnsi="Playfair Display"/>
                      <w:sz w:val="20"/>
                      <w:szCs w:val="20"/>
                    </w:rPr>
                    <w:t xml:space="preserve"> fejlesztési területei-nevelési céljai által meghatározott, a nevelés-oktatás tartalmi, szemléleti alapjainak, a műveltségképnek, a tudásnak és tanulásnak, a tudásépítésnek az értelmezése</w:t>
                  </w:r>
                </w:p>
              </w:tc>
              <w:tc>
                <w:tcPr>
                  <w:tcW w:w="3384" w:type="dxa"/>
                </w:tcPr>
                <w:p w14:paraId="29F3E3A2" w14:textId="77777777" w:rsidR="008A0E20" w:rsidRPr="00C25AA9" w:rsidRDefault="008A0E20" w:rsidP="00510EF4">
                  <w:pPr>
                    <w:pStyle w:val="NormlWeb"/>
                    <w:spacing w:before="0" w:beforeAutospacing="0" w:after="0" w:afterAutospacing="0"/>
                    <w:jc w:val="center"/>
                    <w:rPr>
                      <w:rFonts w:ascii="Playfair Display" w:hAnsi="Playfair Display"/>
                      <w:i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292" w:type="dxa"/>
                </w:tcPr>
                <w:p w14:paraId="0C709658" w14:textId="77777777" w:rsidR="008A0E20" w:rsidRPr="00C25AA9" w:rsidRDefault="008A0E20" w:rsidP="00510EF4">
                  <w:pPr>
                    <w:pStyle w:val="NormlWeb"/>
                    <w:spacing w:before="0" w:beforeAutospacing="0" w:after="0" w:afterAutospacing="0"/>
                    <w:jc w:val="center"/>
                    <w:rPr>
                      <w:rFonts w:ascii="Playfair Display" w:hAnsi="Playfair Display"/>
                      <w:iCs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C25AA9" w:rsidRPr="00C25AA9" w14:paraId="2267D669" w14:textId="77777777">
              <w:trPr>
                <w:trHeight w:val="392"/>
              </w:trPr>
              <w:tc>
                <w:tcPr>
                  <w:tcW w:w="9526" w:type="dxa"/>
                  <w:gridSpan w:val="4"/>
                </w:tcPr>
                <w:p w14:paraId="1B54E1D1" w14:textId="77777777" w:rsidR="000A30F1" w:rsidRPr="00C25AA9" w:rsidRDefault="00C128E0" w:rsidP="00953862">
                  <w:pPr>
                    <w:pStyle w:val="NormlWeb"/>
                    <w:spacing w:before="0" w:beforeAutospacing="0" w:after="0" w:afterAutospacing="0"/>
                    <w:jc w:val="center"/>
                    <w:rPr>
                      <w:rFonts w:ascii="Playfair Display" w:hAnsi="Playfair Display"/>
                      <w:iCs/>
                      <w:sz w:val="20"/>
                      <w:szCs w:val="20"/>
                    </w:rPr>
                  </w:pPr>
                  <w:r w:rsidRPr="00C25AA9">
                    <w:rPr>
                      <w:rFonts w:ascii="Playfair Display" w:hAnsi="Playfair Display" w:cs="Times"/>
                      <w:b/>
                      <w:iCs/>
                      <w:sz w:val="20"/>
                      <w:szCs w:val="20"/>
                    </w:rPr>
                    <w:t>a tanári felkészítés keretében nyerhető</w:t>
                  </w:r>
                  <w:r w:rsidR="00050455" w:rsidRPr="00C25AA9">
                    <w:rPr>
                      <w:rFonts w:ascii="Playfair Display" w:hAnsi="Playfair Display" w:cs="Times"/>
                      <w:b/>
                      <w:iCs/>
                      <w:sz w:val="20"/>
                      <w:szCs w:val="20"/>
                    </w:rPr>
                    <w:t xml:space="preserve"> tanári</w:t>
                  </w:r>
                  <w:r w:rsidRPr="00C25AA9">
                    <w:rPr>
                      <w:rFonts w:ascii="Playfair Display" w:hAnsi="Playfair Display"/>
                      <w:iCs/>
                      <w:sz w:val="20"/>
                      <w:szCs w:val="20"/>
                    </w:rPr>
                    <w:t xml:space="preserve"> </w:t>
                  </w:r>
                  <w:r w:rsidR="00751F9E" w:rsidRPr="00C25AA9">
                    <w:rPr>
                      <w:rFonts w:ascii="Playfair Display" w:hAnsi="Playfair Display" w:cs="Times"/>
                      <w:b/>
                      <w:iCs/>
                      <w:sz w:val="20"/>
                      <w:szCs w:val="20"/>
                    </w:rPr>
                    <w:t>tudás</w:t>
                  </w:r>
                  <w:r w:rsidR="00953862" w:rsidRPr="00C25AA9">
                    <w:rPr>
                      <w:rFonts w:ascii="Playfair Display" w:hAnsi="Playfair Display" w:cs="Times"/>
                      <w:b/>
                      <w:iCs/>
                      <w:sz w:val="20"/>
                      <w:szCs w:val="20"/>
                    </w:rPr>
                    <w:t xml:space="preserve">, </w:t>
                  </w:r>
                  <w:r w:rsidRPr="00C25AA9">
                    <w:rPr>
                      <w:rFonts w:ascii="Playfair Display" w:hAnsi="Playfair Display" w:cs="Times"/>
                      <w:b/>
                      <w:iCs/>
                      <w:sz w:val="20"/>
                      <w:szCs w:val="20"/>
                    </w:rPr>
                    <w:t>képesség</w:t>
                  </w:r>
                  <w:r w:rsidR="00D10869" w:rsidRPr="00C25AA9">
                    <w:rPr>
                      <w:rFonts w:ascii="Playfair Display" w:hAnsi="Playfair Display" w:cs="Times"/>
                      <w:b/>
                      <w:iCs/>
                      <w:sz w:val="20"/>
                      <w:szCs w:val="20"/>
                    </w:rPr>
                    <w:t>, attitűd</w:t>
                  </w:r>
                </w:p>
              </w:tc>
            </w:tr>
            <w:tr w:rsidR="00C25AA9" w:rsidRPr="00C25AA9" w14:paraId="08621550" w14:textId="77777777">
              <w:tc>
                <w:tcPr>
                  <w:tcW w:w="3827" w:type="dxa"/>
                </w:tcPr>
                <w:p w14:paraId="04993890" w14:textId="77777777" w:rsidR="00132B1B" w:rsidRPr="00C25AA9" w:rsidRDefault="000A30F1" w:rsidP="00510EF4">
                  <w:pPr>
                    <w:pStyle w:val="NormlWeb"/>
                    <w:spacing w:before="0" w:beforeAutospacing="0" w:after="0" w:afterAutospacing="0"/>
                    <w:ind w:left="33" w:right="-108"/>
                    <w:rPr>
                      <w:rFonts w:ascii="Playfair Display" w:hAnsi="Playfair Display"/>
                      <w:sz w:val="20"/>
                      <w:szCs w:val="20"/>
                    </w:rPr>
                  </w:pPr>
                  <w:r w:rsidRPr="00C25AA9">
                    <w:rPr>
                      <w:rFonts w:ascii="Playfair Display" w:hAnsi="Playfair Display"/>
                      <w:iCs/>
                      <w:sz w:val="20"/>
                      <w:szCs w:val="20"/>
                    </w:rPr>
                    <w:t>A tanulói személyiség fejlesztése, az egyéni bánásmód érvényesítése</w:t>
                  </w:r>
                </w:p>
              </w:tc>
              <w:tc>
                <w:tcPr>
                  <w:tcW w:w="3384" w:type="dxa"/>
                </w:tcPr>
                <w:p w14:paraId="051BAB8E" w14:textId="77777777" w:rsidR="00132B1B" w:rsidRPr="00C25AA9" w:rsidRDefault="00132B1B" w:rsidP="00510EF4">
                  <w:pPr>
                    <w:pStyle w:val="NormlWeb"/>
                    <w:spacing w:before="0" w:beforeAutospacing="0" w:after="0" w:afterAutospacing="0"/>
                    <w:jc w:val="center"/>
                    <w:rPr>
                      <w:rFonts w:ascii="Playfair Display" w:hAnsi="Playfair Display"/>
                      <w:i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315" w:type="dxa"/>
                  <w:gridSpan w:val="2"/>
                </w:tcPr>
                <w:p w14:paraId="119125C1" w14:textId="77777777" w:rsidR="00132B1B" w:rsidRPr="00C25AA9" w:rsidRDefault="00132B1B" w:rsidP="00510EF4">
                  <w:pPr>
                    <w:pStyle w:val="NormlWeb"/>
                    <w:spacing w:before="0" w:beforeAutospacing="0" w:after="0" w:afterAutospacing="0"/>
                    <w:jc w:val="center"/>
                    <w:rPr>
                      <w:rFonts w:ascii="Playfair Display" w:hAnsi="Playfair Display"/>
                      <w:iCs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C25AA9" w:rsidRPr="00C25AA9" w14:paraId="15059B3A" w14:textId="77777777">
              <w:tc>
                <w:tcPr>
                  <w:tcW w:w="3827" w:type="dxa"/>
                </w:tcPr>
                <w:p w14:paraId="35D85A61" w14:textId="77777777" w:rsidR="000A30F1" w:rsidRPr="00C25AA9" w:rsidRDefault="000A30F1" w:rsidP="00510EF4">
                  <w:pPr>
                    <w:pStyle w:val="NormlWeb"/>
                    <w:spacing w:before="0" w:beforeAutospacing="0" w:after="0" w:afterAutospacing="0"/>
                    <w:ind w:left="33" w:right="-108"/>
                    <w:rPr>
                      <w:rFonts w:ascii="Playfair Display" w:hAnsi="Playfair Display"/>
                      <w:iCs/>
                      <w:sz w:val="20"/>
                      <w:szCs w:val="20"/>
                    </w:rPr>
                  </w:pPr>
                  <w:r w:rsidRPr="00C25AA9">
                    <w:rPr>
                      <w:rFonts w:ascii="Playfair Display" w:hAnsi="Playfair Display"/>
                      <w:iCs/>
                      <w:sz w:val="20"/>
                      <w:szCs w:val="20"/>
                    </w:rPr>
                    <w:t>Tanulói csoportok, közösségek alakításának segítése, fejlesztése</w:t>
                  </w:r>
                </w:p>
              </w:tc>
              <w:tc>
                <w:tcPr>
                  <w:tcW w:w="3384" w:type="dxa"/>
                </w:tcPr>
                <w:p w14:paraId="48101D8B" w14:textId="77777777" w:rsidR="000A30F1" w:rsidRPr="00C25AA9" w:rsidRDefault="000A30F1" w:rsidP="00510EF4">
                  <w:pPr>
                    <w:pStyle w:val="NormlWeb"/>
                    <w:spacing w:before="0" w:beforeAutospacing="0" w:after="0" w:afterAutospacing="0"/>
                    <w:jc w:val="center"/>
                    <w:rPr>
                      <w:rFonts w:ascii="Playfair Display" w:hAnsi="Playfair Display"/>
                      <w:i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315" w:type="dxa"/>
                  <w:gridSpan w:val="2"/>
                </w:tcPr>
                <w:p w14:paraId="2D4A4353" w14:textId="77777777" w:rsidR="000A30F1" w:rsidRPr="00C25AA9" w:rsidRDefault="000A30F1" w:rsidP="00510EF4">
                  <w:pPr>
                    <w:pStyle w:val="NormlWeb"/>
                    <w:spacing w:before="0" w:beforeAutospacing="0" w:after="0" w:afterAutospacing="0"/>
                    <w:jc w:val="center"/>
                    <w:rPr>
                      <w:rFonts w:ascii="Playfair Display" w:hAnsi="Playfair Display"/>
                      <w:iCs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C25AA9" w:rsidRPr="00C25AA9" w14:paraId="7E1228A6" w14:textId="77777777">
              <w:tc>
                <w:tcPr>
                  <w:tcW w:w="3827" w:type="dxa"/>
                </w:tcPr>
                <w:p w14:paraId="1320ABE8" w14:textId="77777777" w:rsidR="008775C7" w:rsidRPr="00C25AA9" w:rsidRDefault="008775C7" w:rsidP="00510EF4">
                  <w:pPr>
                    <w:pStyle w:val="NormlWeb"/>
                    <w:spacing w:before="0" w:beforeAutospacing="0" w:after="0" w:afterAutospacing="0"/>
                    <w:ind w:left="33" w:right="-108"/>
                    <w:rPr>
                      <w:rFonts w:ascii="Playfair Display" w:hAnsi="Playfair Display"/>
                      <w:iCs/>
                      <w:sz w:val="20"/>
                      <w:szCs w:val="20"/>
                      <w:u w:val="single"/>
                    </w:rPr>
                  </w:pPr>
                  <w:r w:rsidRPr="00C25AA9">
                    <w:rPr>
                      <w:rFonts w:ascii="Playfair Display" w:hAnsi="Playfair Display"/>
                      <w:iCs/>
                      <w:sz w:val="20"/>
                      <w:szCs w:val="20"/>
                    </w:rPr>
                    <w:t xml:space="preserve">Szaktudományi, szakmódszertani és szaktárgyi tudás </w:t>
                  </w:r>
                </w:p>
              </w:tc>
              <w:tc>
                <w:tcPr>
                  <w:tcW w:w="3384" w:type="dxa"/>
                </w:tcPr>
                <w:p w14:paraId="676FA0B8" w14:textId="77777777" w:rsidR="008775C7" w:rsidRPr="00C25AA9" w:rsidRDefault="008775C7" w:rsidP="00510EF4">
                  <w:pPr>
                    <w:pStyle w:val="NormlWeb"/>
                    <w:spacing w:before="0" w:beforeAutospacing="0" w:after="0" w:afterAutospacing="0"/>
                    <w:jc w:val="center"/>
                    <w:rPr>
                      <w:rFonts w:ascii="Playfair Display" w:hAnsi="Playfair Display"/>
                      <w:i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315" w:type="dxa"/>
                  <w:gridSpan w:val="2"/>
                </w:tcPr>
                <w:p w14:paraId="4075B0F3" w14:textId="77777777" w:rsidR="008775C7" w:rsidRPr="00C25AA9" w:rsidRDefault="008775C7" w:rsidP="00510EF4">
                  <w:pPr>
                    <w:pStyle w:val="NormlWeb"/>
                    <w:spacing w:before="0" w:beforeAutospacing="0" w:after="0" w:afterAutospacing="0"/>
                    <w:jc w:val="center"/>
                    <w:rPr>
                      <w:rFonts w:ascii="Playfair Display" w:hAnsi="Playfair Display"/>
                      <w:iCs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C25AA9" w:rsidRPr="00C25AA9" w14:paraId="3B0E9FA0" w14:textId="77777777">
              <w:tc>
                <w:tcPr>
                  <w:tcW w:w="3827" w:type="dxa"/>
                </w:tcPr>
                <w:p w14:paraId="19AE685C" w14:textId="77777777" w:rsidR="008775C7" w:rsidRPr="00C25AA9" w:rsidRDefault="008775C7" w:rsidP="00510EF4">
                  <w:pPr>
                    <w:pStyle w:val="NormlWeb"/>
                    <w:spacing w:before="0" w:beforeAutospacing="0" w:after="0" w:afterAutospacing="0"/>
                    <w:ind w:left="33" w:right="-108"/>
                    <w:rPr>
                      <w:rFonts w:ascii="Playfair Display" w:hAnsi="Playfair Display"/>
                      <w:iCs/>
                      <w:sz w:val="20"/>
                      <w:szCs w:val="20"/>
                      <w:u w:val="single"/>
                    </w:rPr>
                  </w:pPr>
                  <w:r w:rsidRPr="00C25AA9">
                    <w:rPr>
                      <w:rFonts w:ascii="Playfair Display" w:hAnsi="Playfair Display"/>
                      <w:iCs/>
                      <w:sz w:val="20"/>
                      <w:szCs w:val="20"/>
                    </w:rPr>
                    <w:t xml:space="preserve">A pedagógiai folyamat tervezése </w:t>
                  </w:r>
                </w:p>
              </w:tc>
              <w:tc>
                <w:tcPr>
                  <w:tcW w:w="3384" w:type="dxa"/>
                </w:tcPr>
                <w:p w14:paraId="52E6553B" w14:textId="77777777" w:rsidR="008775C7" w:rsidRPr="00C25AA9" w:rsidRDefault="008775C7" w:rsidP="00510EF4">
                  <w:pPr>
                    <w:pStyle w:val="NormlWeb"/>
                    <w:spacing w:before="0" w:beforeAutospacing="0" w:after="0" w:afterAutospacing="0"/>
                    <w:jc w:val="center"/>
                    <w:rPr>
                      <w:rFonts w:ascii="Playfair Display" w:hAnsi="Playfair Display"/>
                      <w:i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315" w:type="dxa"/>
                  <w:gridSpan w:val="2"/>
                </w:tcPr>
                <w:p w14:paraId="6960A108" w14:textId="77777777" w:rsidR="008775C7" w:rsidRPr="00C25AA9" w:rsidRDefault="008775C7" w:rsidP="00510EF4">
                  <w:pPr>
                    <w:pStyle w:val="NormlWeb"/>
                    <w:spacing w:before="0" w:beforeAutospacing="0" w:after="0" w:afterAutospacing="0"/>
                    <w:jc w:val="center"/>
                    <w:rPr>
                      <w:rFonts w:ascii="Playfair Display" w:hAnsi="Playfair Display"/>
                      <w:iCs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C25AA9" w:rsidRPr="00C25AA9" w14:paraId="3F744461" w14:textId="77777777">
              <w:tc>
                <w:tcPr>
                  <w:tcW w:w="3827" w:type="dxa"/>
                </w:tcPr>
                <w:p w14:paraId="3B0E904C" w14:textId="77777777" w:rsidR="008775C7" w:rsidRPr="00C25AA9" w:rsidRDefault="008775C7" w:rsidP="00510EF4">
                  <w:pPr>
                    <w:pStyle w:val="NormlWeb"/>
                    <w:spacing w:before="0" w:beforeAutospacing="0" w:after="0" w:afterAutospacing="0"/>
                    <w:ind w:left="33" w:right="-108"/>
                    <w:rPr>
                      <w:rFonts w:ascii="Playfair Display" w:hAnsi="Playfair Display"/>
                      <w:iCs/>
                      <w:sz w:val="20"/>
                      <w:szCs w:val="20"/>
                      <w:u w:val="single"/>
                    </w:rPr>
                  </w:pPr>
                  <w:r w:rsidRPr="00C25AA9">
                    <w:rPr>
                      <w:rFonts w:ascii="Playfair Display" w:hAnsi="Playfair Display"/>
                      <w:iCs/>
                      <w:sz w:val="20"/>
                      <w:szCs w:val="20"/>
                    </w:rPr>
                    <w:t>A tanulási folyamat támogatása, szervezése és irányítása</w:t>
                  </w:r>
                </w:p>
              </w:tc>
              <w:tc>
                <w:tcPr>
                  <w:tcW w:w="3384" w:type="dxa"/>
                </w:tcPr>
                <w:p w14:paraId="38C27EEA" w14:textId="77777777" w:rsidR="008775C7" w:rsidRPr="00C25AA9" w:rsidRDefault="008775C7" w:rsidP="00510EF4">
                  <w:pPr>
                    <w:pStyle w:val="NormlWeb"/>
                    <w:spacing w:before="0" w:beforeAutospacing="0" w:after="0" w:afterAutospacing="0"/>
                    <w:jc w:val="center"/>
                    <w:rPr>
                      <w:rFonts w:ascii="Playfair Display" w:hAnsi="Playfair Display"/>
                      <w:i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315" w:type="dxa"/>
                  <w:gridSpan w:val="2"/>
                </w:tcPr>
                <w:p w14:paraId="188B9F8B" w14:textId="77777777" w:rsidR="008775C7" w:rsidRPr="00C25AA9" w:rsidRDefault="008775C7" w:rsidP="00510EF4">
                  <w:pPr>
                    <w:pStyle w:val="NormlWeb"/>
                    <w:spacing w:before="0" w:beforeAutospacing="0" w:after="0" w:afterAutospacing="0"/>
                    <w:jc w:val="center"/>
                    <w:rPr>
                      <w:rFonts w:ascii="Playfair Display" w:hAnsi="Playfair Display"/>
                      <w:iCs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C25AA9" w:rsidRPr="00C25AA9" w14:paraId="24C5AA83" w14:textId="77777777">
              <w:tc>
                <w:tcPr>
                  <w:tcW w:w="3827" w:type="dxa"/>
                </w:tcPr>
                <w:p w14:paraId="6A700F82" w14:textId="77777777" w:rsidR="008775C7" w:rsidRPr="00C25AA9" w:rsidRDefault="008775C7" w:rsidP="00510EF4">
                  <w:pPr>
                    <w:pStyle w:val="NormlWeb"/>
                    <w:spacing w:before="0" w:beforeAutospacing="0" w:after="0" w:afterAutospacing="0"/>
                    <w:ind w:left="33" w:right="-108"/>
                    <w:rPr>
                      <w:rFonts w:ascii="Playfair Display" w:hAnsi="Playfair Display"/>
                      <w:iCs/>
                      <w:sz w:val="20"/>
                      <w:szCs w:val="20"/>
                      <w:u w:val="single"/>
                    </w:rPr>
                  </w:pPr>
                  <w:r w:rsidRPr="00C25AA9">
                    <w:rPr>
                      <w:rFonts w:ascii="Playfair Display" w:hAnsi="Playfair Display"/>
                      <w:iCs/>
                      <w:sz w:val="20"/>
                      <w:szCs w:val="20"/>
                    </w:rPr>
                    <w:t>A pedagógiai folyamatok és a tanulók értékelése</w:t>
                  </w:r>
                </w:p>
              </w:tc>
              <w:tc>
                <w:tcPr>
                  <w:tcW w:w="3384" w:type="dxa"/>
                </w:tcPr>
                <w:p w14:paraId="680FD8FF" w14:textId="77777777" w:rsidR="008775C7" w:rsidRPr="00C25AA9" w:rsidRDefault="008775C7" w:rsidP="00510EF4">
                  <w:pPr>
                    <w:pStyle w:val="NormlWeb"/>
                    <w:spacing w:before="0" w:beforeAutospacing="0" w:after="0" w:afterAutospacing="0"/>
                    <w:jc w:val="center"/>
                    <w:rPr>
                      <w:rFonts w:ascii="Playfair Display" w:hAnsi="Playfair Display"/>
                      <w:i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315" w:type="dxa"/>
                  <w:gridSpan w:val="2"/>
                </w:tcPr>
                <w:p w14:paraId="4304A89F" w14:textId="77777777" w:rsidR="008775C7" w:rsidRPr="00C25AA9" w:rsidRDefault="008775C7" w:rsidP="00510EF4">
                  <w:pPr>
                    <w:pStyle w:val="NormlWeb"/>
                    <w:spacing w:before="0" w:beforeAutospacing="0" w:after="0" w:afterAutospacing="0"/>
                    <w:jc w:val="center"/>
                    <w:rPr>
                      <w:rFonts w:ascii="Playfair Display" w:hAnsi="Playfair Display"/>
                      <w:iCs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C25AA9" w:rsidRPr="00C25AA9" w14:paraId="4D1204D0" w14:textId="77777777">
              <w:tc>
                <w:tcPr>
                  <w:tcW w:w="3827" w:type="dxa"/>
                  <w:tcBorders>
                    <w:bottom w:val="single" w:sz="4" w:space="0" w:color="auto"/>
                  </w:tcBorders>
                </w:tcPr>
                <w:p w14:paraId="4E2B39C2" w14:textId="77777777" w:rsidR="008775C7" w:rsidRPr="00C25AA9" w:rsidRDefault="008775C7" w:rsidP="00510EF4">
                  <w:pPr>
                    <w:pStyle w:val="NormlWeb"/>
                    <w:spacing w:before="0" w:beforeAutospacing="0" w:after="0" w:afterAutospacing="0"/>
                    <w:ind w:left="33" w:right="-108"/>
                    <w:rPr>
                      <w:rFonts w:ascii="Playfair Display" w:hAnsi="Playfair Display"/>
                      <w:iCs/>
                      <w:sz w:val="20"/>
                      <w:szCs w:val="20"/>
                      <w:u w:val="single"/>
                    </w:rPr>
                  </w:pPr>
                  <w:r w:rsidRPr="00C25AA9">
                    <w:rPr>
                      <w:rFonts w:ascii="Playfair Display" w:hAnsi="Playfair Display"/>
                      <w:iCs/>
                      <w:sz w:val="20"/>
                      <w:szCs w:val="20"/>
                    </w:rPr>
                    <w:t>A szakmai együttműködés és a kommunikáció</w:t>
                  </w:r>
                </w:p>
              </w:tc>
              <w:tc>
                <w:tcPr>
                  <w:tcW w:w="3384" w:type="dxa"/>
                  <w:tcBorders>
                    <w:bottom w:val="single" w:sz="4" w:space="0" w:color="auto"/>
                  </w:tcBorders>
                </w:tcPr>
                <w:p w14:paraId="6B539CF8" w14:textId="77777777" w:rsidR="008775C7" w:rsidRPr="00C25AA9" w:rsidRDefault="008775C7" w:rsidP="00510EF4">
                  <w:pPr>
                    <w:pStyle w:val="NormlWeb"/>
                    <w:spacing w:before="0" w:beforeAutospacing="0" w:after="0" w:afterAutospacing="0"/>
                    <w:jc w:val="center"/>
                    <w:rPr>
                      <w:rFonts w:ascii="Playfair Display" w:hAnsi="Playfair Display"/>
                      <w:i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315" w:type="dxa"/>
                  <w:gridSpan w:val="2"/>
                  <w:tcBorders>
                    <w:bottom w:val="single" w:sz="4" w:space="0" w:color="auto"/>
                  </w:tcBorders>
                </w:tcPr>
                <w:p w14:paraId="01B9B99A" w14:textId="77777777" w:rsidR="008775C7" w:rsidRPr="00C25AA9" w:rsidRDefault="008775C7" w:rsidP="00510EF4">
                  <w:pPr>
                    <w:pStyle w:val="NormlWeb"/>
                    <w:spacing w:before="0" w:beforeAutospacing="0" w:after="0" w:afterAutospacing="0"/>
                    <w:jc w:val="center"/>
                    <w:rPr>
                      <w:rFonts w:ascii="Playfair Display" w:hAnsi="Playfair Display"/>
                      <w:iCs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14:paraId="0B0B68EA" w14:textId="77777777" w:rsidR="00F35556" w:rsidRPr="00C25AA9" w:rsidRDefault="00F35556" w:rsidP="00510EF4">
            <w:pPr>
              <w:pStyle w:val="NormlWeb"/>
              <w:spacing w:before="0" w:beforeAutospacing="0" w:after="0" w:afterAutospacing="0"/>
              <w:jc w:val="center"/>
              <w:rPr>
                <w:rFonts w:ascii="Playfair Display" w:hAnsi="Playfair Display"/>
                <w:iCs/>
                <w:sz w:val="20"/>
                <w:szCs w:val="20"/>
                <w:u w:val="single"/>
              </w:rPr>
            </w:pPr>
          </w:p>
        </w:tc>
      </w:tr>
    </w:tbl>
    <w:p w14:paraId="4159EDB6" w14:textId="77777777" w:rsidR="00205609" w:rsidRPr="00C25AA9" w:rsidRDefault="00205609" w:rsidP="00BF1BC6">
      <w:pPr>
        <w:pBdr>
          <w:top w:val="single" w:sz="4" w:space="1" w:color="auto"/>
        </w:pBdr>
        <w:ind w:left="142"/>
        <w:rPr>
          <w:rFonts w:ascii="Playfair Display" w:hAnsi="Playfair Display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520"/>
      </w:tblGrid>
      <w:tr w:rsidR="00C25AA9" w:rsidRPr="00C25AA9" w14:paraId="0E696192" w14:textId="77777777" w:rsidTr="00CB387B">
        <w:tc>
          <w:tcPr>
            <w:tcW w:w="9746" w:type="dxa"/>
            <w:shd w:val="clear" w:color="auto" w:fill="FFFFFF"/>
            <w:tcMar>
              <w:top w:w="57" w:type="dxa"/>
              <w:bottom w:w="57" w:type="dxa"/>
            </w:tcMar>
          </w:tcPr>
          <w:p w14:paraId="32013D87" w14:textId="77777777" w:rsidR="00205609" w:rsidRPr="00C25AA9" w:rsidRDefault="00205609" w:rsidP="00B24CAA">
            <w:pPr>
              <w:spacing w:before="60"/>
              <w:jc w:val="both"/>
              <w:rPr>
                <w:rFonts w:ascii="Playfair Display" w:hAnsi="Playfair Display"/>
                <w:szCs w:val="22"/>
              </w:rPr>
            </w:pPr>
            <w:r w:rsidRPr="00C25AA9">
              <w:rPr>
                <w:rFonts w:ascii="Playfair Display" w:hAnsi="Playfair Display"/>
                <w:szCs w:val="22"/>
              </w:rPr>
              <w:t>A</w:t>
            </w:r>
            <w:r w:rsidRPr="00C25AA9">
              <w:rPr>
                <w:rFonts w:ascii="Playfair Display" w:hAnsi="Playfair Display"/>
                <w:b/>
                <w:szCs w:val="22"/>
              </w:rPr>
              <w:t xml:space="preserve"> kiemelkedő képességű hallgatók</w:t>
            </w:r>
            <w:r w:rsidRPr="00C25AA9">
              <w:rPr>
                <w:rFonts w:ascii="Playfair Display" w:hAnsi="Playfair Display"/>
                <w:szCs w:val="22"/>
              </w:rPr>
              <w:t xml:space="preserve"> segítése, a hallgatói kutatómunka, a tehetséggondozás a képzési folyamatban – eddigi gyakorlat és tervek </w:t>
            </w:r>
          </w:p>
          <w:p w14:paraId="74A238C9" w14:textId="77777777" w:rsidR="00205609" w:rsidRPr="00C25AA9" w:rsidRDefault="00205609" w:rsidP="00B24CAA">
            <w:pPr>
              <w:jc w:val="both"/>
              <w:rPr>
                <w:rFonts w:ascii="Playfair Display" w:hAnsi="Playfair Display"/>
                <w:sz w:val="22"/>
                <w:szCs w:val="22"/>
              </w:rPr>
            </w:pPr>
            <w:r w:rsidRPr="00C25AA9">
              <w:rPr>
                <w:rFonts w:ascii="Playfair Display" w:hAnsi="Playfair Display"/>
                <w:szCs w:val="22"/>
              </w:rPr>
              <w:t>A szak/szakpár hallgatóinak felkészülési lehetőségei</w:t>
            </w:r>
            <w:r w:rsidRPr="00C25AA9">
              <w:rPr>
                <w:rFonts w:ascii="Playfair Display" w:hAnsi="Playfair Display" w:cs="Arial"/>
                <w:b/>
                <w:szCs w:val="22"/>
              </w:rPr>
              <w:t xml:space="preserve"> </w:t>
            </w:r>
            <w:r w:rsidRPr="00C25AA9">
              <w:rPr>
                <w:rFonts w:ascii="Playfair Display" w:hAnsi="Playfair Display"/>
                <w:b/>
                <w:szCs w:val="22"/>
              </w:rPr>
              <w:t>a doktori képzésre</w:t>
            </w:r>
            <w:r w:rsidR="00B61E1A" w:rsidRPr="00C25AA9">
              <w:rPr>
                <w:rFonts w:ascii="Playfair Display" w:hAnsi="Playfair Display"/>
                <w:b/>
                <w:szCs w:val="22"/>
              </w:rPr>
              <w:t>:</w:t>
            </w:r>
          </w:p>
        </w:tc>
      </w:tr>
      <w:tr w:rsidR="00C25AA9" w:rsidRPr="00C25AA9" w14:paraId="16B772F8" w14:textId="77777777" w:rsidTr="00CB387B">
        <w:trPr>
          <w:trHeight w:val="236"/>
        </w:trPr>
        <w:tc>
          <w:tcPr>
            <w:tcW w:w="9746" w:type="dxa"/>
            <w:shd w:val="clear" w:color="auto" w:fill="FFFFFF"/>
            <w:tcMar>
              <w:top w:w="57" w:type="dxa"/>
              <w:bottom w:w="57" w:type="dxa"/>
            </w:tcMar>
          </w:tcPr>
          <w:p w14:paraId="7BD0DCE7" w14:textId="77777777" w:rsidR="00205609" w:rsidRPr="00C25AA9" w:rsidRDefault="00205609" w:rsidP="00B24CAA">
            <w:pPr>
              <w:jc w:val="both"/>
              <w:rPr>
                <w:rFonts w:ascii="Playfair Display" w:hAnsi="Playfair Display"/>
                <w:sz w:val="22"/>
                <w:szCs w:val="22"/>
              </w:rPr>
            </w:pPr>
          </w:p>
        </w:tc>
      </w:tr>
    </w:tbl>
    <w:p w14:paraId="16C2610C" w14:textId="77777777" w:rsidR="00205609" w:rsidRPr="00C25AA9" w:rsidRDefault="00205609">
      <w:pPr>
        <w:rPr>
          <w:rFonts w:ascii="Playfair Display" w:hAnsi="Playfair Display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520"/>
      </w:tblGrid>
      <w:tr w:rsidR="00C25AA9" w:rsidRPr="00C25AA9" w14:paraId="3D5BDA05" w14:textId="77777777" w:rsidTr="00CB387B">
        <w:tc>
          <w:tcPr>
            <w:tcW w:w="9746" w:type="dxa"/>
            <w:shd w:val="clear" w:color="auto" w:fill="FFFFFF"/>
            <w:tcMar>
              <w:top w:w="57" w:type="dxa"/>
              <w:bottom w:w="57" w:type="dxa"/>
            </w:tcMar>
          </w:tcPr>
          <w:p w14:paraId="3A11D1BE" w14:textId="77777777" w:rsidR="00FE681E" w:rsidRPr="00C25AA9" w:rsidRDefault="00FE681E" w:rsidP="00510EF4">
            <w:pPr>
              <w:jc w:val="both"/>
              <w:rPr>
                <w:rFonts w:ascii="Playfair Display" w:hAnsi="Playfair Display"/>
              </w:rPr>
            </w:pPr>
            <w:r w:rsidRPr="00C25AA9">
              <w:rPr>
                <w:rFonts w:ascii="Playfair Display" w:hAnsi="Playfair Display"/>
                <w:b/>
              </w:rPr>
              <w:t xml:space="preserve">A szakmai gyakorlat megvalósításának </w:t>
            </w:r>
            <w:r w:rsidR="000D45D2" w:rsidRPr="00C25AA9">
              <w:rPr>
                <w:rFonts w:ascii="Playfair Display" w:hAnsi="Playfair Display"/>
                <w:b/>
              </w:rPr>
              <w:t>körülményei</w:t>
            </w:r>
            <w:r w:rsidR="008873BF" w:rsidRPr="00C25AA9">
              <w:rPr>
                <w:rFonts w:ascii="Playfair Display" w:hAnsi="Playfair Display"/>
                <w:b/>
              </w:rPr>
              <w:t>:</w:t>
            </w:r>
          </w:p>
          <w:p w14:paraId="58A82B55" w14:textId="77777777" w:rsidR="00FE681E" w:rsidRPr="00C25AA9" w:rsidRDefault="00FE681E" w:rsidP="00CB387B">
            <w:pPr>
              <w:numPr>
                <w:ilvl w:val="0"/>
                <w:numId w:val="14"/>
              </w:numPr>
              <w:tabs>
                <w:tab w:val="clear" w:pos="644"/>
                <w:tab w:val="num" w:pos="283"/>
              </w:tabs>
              <w:ind w:left="283" w:hanging="283"/>
              <w:jc w:val="both"/>
              <w:rPr>
                <w:rFonts w:ascii="Playfair Display" w:hAnsi="Playfair Display"/>
              </w:rPr>
            </w:pPr>
            <w:r w:rsidRPr="00C25AA9">
              <w:rPr>
                <w:rFonts w:ascii="Playfair Display" w:hAnsi="Playfair Display"/>
              </w:rPr>
              <w:t xml:space="preserve">az intézmény részét képező gyakorló iskolák, a gyakorlati képzésben részt vevő egyéb közoktatási intézmények (bázisiskolák, partneriskolák stb.) tételes felsorolása, </w:t>
            </w:r>
          </w:p>
          <w:p w14:paraId="46933664" w14:textId="77777777" w:rsidR="00FE681E" w:rsidRPr="00C25AA9" w:rsidRDefault="00FE681E" w:rsidP="00CB387B">
            <w:pPr>
              <w:numPr>
                <w:ilvl w:val="0"/>
                <w:numId w:val="14"/>
              </w:numPr>
              <w:tabs>
                <w:tab w:val="clear" w:pos="644"/>
                <w:tab w:val="num" w:pos="283"/>
              </w:tabs>
              <w:ind w:left="283" w:hanging="283"/>
              <w:jc w:val="both"/>
              <w:rPr>
                <w:rFonts w:ascii="Playfair Display" w:hAnsi="Playfair Display"/>
              </w:rPr>
            </w:pPr>
            <w:r w:rsidRPr="00C25AA9">
              <w:rPr>
                <w:rFonts w:ascii="Playfair Display" w:hAnsi="Playfair Display"/>
              </w:rPr>
              <w:t>a felsőoktatási intézmény és a gyakorlóhelyek</w:t>
            </w:r>
            <w:r w:rsidR="0002349A" w:rsidRPr="00C25AA9">
              <w:rPr>
                <w:rStyle w:val="Lbjegyzet-hivatkozs"/>
                <w:rFonts w:ascii="Playfair Display" w:hAnsi="Playfair Display"/>
                <w:b/>
                <w:iCs/>
                <w:shd w:val="clear" w:color="auto" w:fill="FFFFFF"/>
              </w:rPr>
              <w:footnoteReference w:id="67"/>
            </w:r>
            <w:r w:rsidRPr="00C25AA9">
              <w:rPr>
                <w:rFonts w:ascii="Playfair Display" w:hAnsi="Playfair Display"/>
                <w:shd w:val="clear" w:color="auto" w:fill="FFFFFF"/>
              </w:rPr>
              <w:t xml:space="preserve"> k</w:t>
            </w:r>
            <w:r w:rsidRPr="00C25AA9">
              <w:rPr>
                <w:rFonts w:ascii="Playfair Display" w:hAnsi="Playfair Display"/>
              </w:rPr>
              <w:t xml:space="preserve">apcsolatának dokumentálása, </w:t>
            </w:r>
          </w:p>
          <w:p w14:paraId="189A845B" w14:textId="77777777" w:rsidR="00FE681E" w:rsidRPr="00C25AA9" w:rsidRDefault="00FE681E" w:rsidP="00CB387B">
            <w:pPr>
              <w:numPr>
                <w:ilvl w:val="0"/>
                <w:numId w:val="14"/>
              </w:numPr>
              <w:tabs>
                <w:tab w:val="clear" w:pos="644"/>
                <w:tab w:val="num" w:pos="283"/>
              </w:tabs>
              <w:ind w:left="283" w:hanging="283"/>
              <w:jc w:val="both"/>
              <w:rPr>
                <w:rFonts w:ascii="Playfair Display" w:hAnsi="Playfair Display"/>
                <w:b/>
              </w:rPr>
            </w:pPr>
            <w:r w:rsidRPr="00C25AA9">
              <w:rPr>
                <w:rFonts w:ascii="Playfair Display" w:hAnsi="Playfair Display"/>
              </w:rPr>
              <w:t xml:space="preserve">a </w:t>
            </w:r>
            <w:r w:rsidRPr="00C25AA9">
              <w:rPr>
                <w:rFonts w:ascii="Playfair Display" w:hAnsi="Playfair Display"/>
                <w:b/>
              </w:rPr>
              <w:t xml:space="preserve">gyakorlati képzés </w:t>
            </w:r>
            <w:r w:rsidR="00816777" w:rsidRPr="00C25AA9">
              <w:rPr>
                <w:rFonts w:ascii="Playfair Display" w:hAnsi="Playfair Display"/>
              </w:rPr>
              <w:t>(intézményen belüli és kívüli)</w:t>
            </w:r>
            <w:r w:rsidR="00816777" w:rsidRPr="00C25AA9">
              <w:rPr>
                <w:rFonts w:ascii="Playfair Display" w:hAnsi="Playfair Display"/>
                <w:b/>
              </w:rPr>
              <w:t xml:space="preserve"> </w:t>
            </w:r>
            <w:r w:rsidRPr="00C25AA9">
              <w:rPr>
                <w:rFonts w:ascii="Playfair Display" w:hAnsi="Playfair Display"/>
                <w:b/>
              </w:rPr>
              <w:t>intézményi szintű minőségbiztosítási rendszerének bemutatása</w:t>
            </w:r>
          </w:p>
          <w:p w14:paraId="7AD44B5B" w14:textId="77777777" w:rsidR="00381ECF" w:rsidRPr="00C25AA9" w:rsidRDefault="00381ECF" w:rsidP="00510EF4">
            <w:pPr>
              <w:jc w:val="both"/>
              <w:rPr>
                <w:rFonts w:ascii="Playfair Display" w:hAnsi="Playfair Display"/>
                <w:sz w:val="2"/>
                <w:szCs w:val="2"/>
              </w:rPr>
            </w:pPr>
          </w:p>
        </w:tc>
      </w:tr>
      <w:tr w:rsidR="00C25AA9" w:rsidRPr="00C25AA9" w14:paraId="15C30A61" w14:textId="77777777" w:rsidTr="00CB387B">
        <w:trPr>
          <w:trHeight w:val="231"/>
        </w:trPr>
        <w:tc>
          <w:tcPr>
            <w:tcW w:w="9746" w:type="dxa"/>
            <w:shd w:val="clear" w:color="auto" w:fill="FFFFFF"/>
            <w:tcMar>
              <w:top w:w="57" w:type="dxa"/>
              <w:bottom w:w="57" w:type="dxa"/>
            </w:tcMar>
          </w:tcPr>
          <w:p w14:paraId="07C7C451" w14:textId="77777777" w:rsidR="00FE681E" w:rsidRPr="00C25AA9" w:rsidRDefault="00FE681E" w:rsidP="00510EF4">
            <w:pPr>
              <w:spacing w:before="60"/>
              <w:jc w:val="both"/>
              <w:rPr>
                <w:rFonts w:ascii="Playfair Display" w:hAnsi="Playfair Display"/>
                <w:sz w:val="22"/>
                <w:szCs w:val="22"/>
              </w:rPr>
            </w:pPr>
          </w:p>
        </w:tc>
      </w:tr>
    </w:tbl>
    <w:p w14:paraId="7671F27E" w14:textId="77777777" w:rsidR="00F556D3" w:rsidRPr="00C25AA9" w:rsidRDefault="00F556D3">
      <w:pPr>
        <w:rPr>
          <w:rFonts w:ascii="Playfair Display" w:hAnsi="Playfair Display"/>
          <w:sz w:val="18"/>
        </w:rPr>
      </w:pPr>
    </w:p>
    <w:p w14:paraId="0C70C204" w14:textId="77777777" w:rsidR="00F556D3" w:rsidRPr="00C25AA9" w:rsidRDefault="00F556D3" w:rsidP="00F556D3">
      <w:pPr>
        <w:tabs>
          <w:tab w:val="left" w:pos="142"/>
          <w:tab w:val="num" w:pos="284"/>
        </w:tabs>
        <w:jc w:val="both"/>
        <w:rPr>
          <w:rFonts w:ascii="Playfair Display" w:hAnsi="Playfair Display"/>
          <w:szCs w:val="22"/>
        </w:rPr>
      </w:pPr>
      <w:r w:rsidRPr="00C25AA9">
        <w:rPr>
          <w:rFonts w:ascii="Playfair Display" w:hAnsi="Playfair Display"/>
          <w:szCs w:val="22"/>
        </w:rPr>
        <w:t xml:space="preserve">Az </w:t>
      </w:r>
      <w:r w:rsidRPr="00C25AA9">
        <w:rPr>
          <w:rFonts w:ascii="Playfair Display" w:hAnsi="Playfair Display"/>
          <w:b/>
          <w:szCs w:val="22"/>
        </w:rPr>
        <w:t xml:space="preserve">értékelés és ellenőrzés (benne a szakmai gyakorlaté!) </w:t>
      </w:r>
      <w:r w:rsidRPr="00C25AA9">
        <w:rPr>
          <w:rFonts w:ascii="Playfair Display" w:hAnsi="Playfair Display"/>
          <w:szCs w:val="22"/>
        </w:rPr>
        <w:t xml:space="preserve">módszerei, eljárásai és szabályai. </w:t>
      </w:r>
    </w:p>
    <w:p w14:paraId="5CCFB8D7" w14:textId="77777777" w:rsidR="00F556D3" w:rsidRPr="00C25AA9" w:rsidRDefault="00F556D3" w:rsidP="00F556D3">
      <w:pPr>
        <w:rPr>
          <w:rFonts w:ascii="Playfair Display" w:hAnsi="Playfair Display"/>
          <w:szCs w:val="22"/>
        </w:rPr>
      </w:pPr>
      <w:r w:rsidRPr="00C25AA9">
        <w:rPr>
          <w:rFonts w:ascii="Playfair Display" w:hAnsi="Playfair Display"/>
          <w:szCs w:val="22"/>
        </w:rPr>
        <w:t>A</w:t>
      </w:r>
      <w:r w:rsidRPr="00C25AA9">
        <w:rPr>
          <w:rFonts w:ascii="Playfair Display" w:hAnsi="Playfair Display"/>
          <w:b/>
          <w:szCs w:val="22"/>
        </w:rPr>
        <w:t xml:space="preserve"> záróvizsga </w:t>
      </w:r>
      <w:r w:rsidRPr="00C25AA9">
        <w:rPr>
          <w:rFonts w:ascii="Playfair Display" w:hAnsi="Playfair Display"/>
          <w:szCs w:val="22"/>
        </w:rPr>
        <w:t>részei,</w:t>
      </w:r>
      <w:r w:rsidRPr="00C25AA9">
        <w:rPr>
          <w:rFonts w:ascii="Playfair Display" w:hAnsi="Playfair Display"/>
          <w:b/>
          <w:szCs w:val="22"/>
        </w:rPr>
        <w:t xml:space="preserve"> </w:t>
      </w:r>
      <w:r w:rsidRPr="00C25AA9">
        <w:rPr>
          <w:rFonts w:ascii="Playfair Display" w:hAnsi="Playfair Display"/>
          <w:szCs w:val="22"/>
        </w:rPr>
        <w:t xml:space="preserve">tartalma és értékelési rendszere, a </w:t>
      </w:r>
      <w:r w:rsidRPr="00C25AA9">
        <w:rPr>
          <w:rFonts w:ascii="Playfair Display" w:hAnsi="Playfair Display"/>
          <w:b/>
          <w:szCs w:val="22"/>
        </w:rPr>
        <w:t xml:space="preserve">tanári szakdolgozat követelményeinek </w:t>
      </w:r>
      <w:r w:rsidRPr="00C25AA9">
        <w:rPr>
          <w:rFonts w:ascii="Playfair Display" w:hAnsi="Playfair Display"/>
          <w:szCs w:val="22"/>
        </w:rPr>
        <w:t>megadá</w:t>
      </w:r>
      <w:r w:rsidR="00B61E1A" w:rsidRPr="00C25AA9">
        <w:rPr>
          <w:rFonts w:ascii="Playfair Display" w:hAnsi="Playfair Display"/>
          <w:szCs w:val="22"/>
        </w:rPr>
        <w:t>sa:</w:t>
      </w:r>
    </w:p>
    <w:p w14:paraId="27F30273" w14:textId="77777777" w:rsidR="00B61E1A" w:rsidRPr="00C25AA9" w:rsidRDefault="00B61E1A" w:rsidP="00B61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layfair Display" w:hAnsi="Playfair Display"/>
          <w:sz w:val="22"/>
          <w:szCs w:val="22"/>
        </w:rPr>
      </w:pPr>
    </w:p>
    <w:p w14:paraId="30B1B04C" w14:textId="77777777" w:rsidR="00B61E1A" w:rsidRPr="00C25AA9" w:rsidRDefault="00B61E1A" w:rsidP="00B61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layfair Display" w:hAnsi="Playfair Display"/>
          <w:sz w:val="22"/>
          <w:szCs w:val="22"/>
        </w:rPr>
      </w:pPr>
    </w:p>
    <w:p w14:paraId="2BC52821" w14:textId="77777777" w:rsidR="00381ECF" w:rsidRPr="00C25AA9" w:rsidRDefault="00381ECF" w:rsidP="000F4870">
      <w:pPr>
        <w:jc w:val="both"/>
        <w:rPr>
          <w:rFonts w:ascii="Playfair Display" w:hAnsi="Playfair Display"/>
        </w:rPr>
      </w:pPr>
    </w:p>
    <w:p w14:paraId="45A14FA2" w14:textId="77777777" w:rsidR="00B61E1A" w:rsidRPr="00C25AA9" w:rsidRDefault="00B61E1A" w:rsidP="000F4870">
      <w:pPr>
        <w:jc w:val="both"/>
        <w:rPr>
          <w:rFonts w:ascii="Playfair Display" w:hAnsi="Playfair Display"/>
        </w:rPr>
      </w:pPr>
      <w:r w:rsidRPr="00C25AA9">
        <w:rPr>
          <w:rFonts w:ascii="Playfair Display" w:hAnsi="Playfair Display"/>
          <w:b/>
        </w:rPr>
        <w:t>Hallgatói tájékoztatás</w:t>
      </w:r>
      <w:r w:rsidRPr="00C25AA9">
        <w:rPr>
          <w:rFonts w:ascii="Playfair Display" w:hAnsi="Playfair Display"/>
        </w:rPr>
        <w:t>:</w:t>
      </w:r>
      <w:r w:rsidRPr="00C25AA9">
        <w:rPr>
          <w:rFonts w:ascii="Playfair Display" w:hAnsi="Playfair Display"/>
          <w:i/>
        </w:rPr>
        <w:t xml:space="preserve"> </w:t>
      </w:r>
      <w:r w:rsidRPr="00C25AA9">
        <w:rPr>
          <w:rFonts w:ascii="Playfair Display" w:hAnsi="Playfair Display"/>
        </w:rPr>
        <w:t>a kidolgozott</w:t>
      </w:r>
      <w:r w:rsidRPr="00C25AA9">
        <w:rPr>
          <w:rFonts w:ascii="Playfair Display" w:hAnsi="Playfair Display"/>
          <w:i/>
        </w:rPr>
        <w:t xml:space="preserve"> </w:t>
      </w:r>
      <w:r w:rsidRPr="00C25AA9">
        <w:rPr>
          <w:rFonts w:ascii="Playfair Display" w:hAnsi="Playfair Display"/>
        </w:rPr>
        <w:t>tájékoztató kiadvány</w:t>
      </w:r>
      <w:r w:rsidRPr="00C25AA9">
        <w:rPr>
          <w:rStyle w:val="Lbjegyzet-hivatkozs"/>
          <w:rFonts w:ascii="Playfair Display" w:hAnsi="Playfair Display"/>
          <w:b/>
        </w:rPr>
        <w:footnoteReference w:id="68"/>
      </w:r>
      <w:r w:rsidRPr="00C25AA9">
        <w:rPr>
          <w:rFonts w:ascii="Playfair Display" w:hAnsi="Playfair Display"/>
        </w:rPr>
        <w:t xml:space="preserve"> internetes elérhetősége (</w:t>
      </w:r>
      <w:r w:rsidRPr="00C25AA9">
        <w:rPr>
          <w:rFonts w:ascii="Playfair Display" w:hAnsi="Playfair Display"/>
          <w:b/>
        </w:rPr>
        <w:t>link</w:t>
      </w:r>
      <w:r w:rsidRPr="00C25AA9">
        <w:rPr>
          <w:rFonts w:ascii="Playfair Display" w:hAnsi="Playfair Display"/>
        </w:rPr>
        <w:t>): …………</w:t>
      </w:r>
    </w:p>
    <w:p w14:paraId="5878C4EE" w14:textId="77777777" w:rsidR="00B8301E" w:rsidRPr="00C25AA9" w:rsidRDefault="00B8301E" w:rsidP="000F4870">
      <w:pPr>
        <w:jc w:val="both"/>
        <w:rPr>
          <w:rFonts w:ascii="Playfair Display" w:hAnsi="Playfair Display"/>
        </w:rPr>
      </w:pPr>
    </w:p>
    <w:p w14:paraId="2C27B874" w14:textId="77777777" w:rsidR="00A75D87" w:rsidRPr="00C25AA9" w:rsidRDefault="00ED1445" w:rsidP="003614DB">
      <w:pPr>
        <w:rPr>
          <w:rFonts w:ascii="Playfair Display" w:hAnsi="Playfair Display"/>
        </w:rPr>
      </w:pPr>
      <w:r w:rsidRPr="00C25AA9">
        <w:rPr>
          <w:rFonts w:ascii="Playfair Display" w:hAnsi="Playfair Display" w:cs="Arial"/>
          <w:b/>
        </w:rPr>
        <w:t>I.</w:t>
      </w:r>
      <w:r w:rsidR="00BF1BC6" w:rsidRPr="00C25AA9">
        <w:rPr>
          <w:rFonts w:ascii="Playfair Display" w:hAnsi="Playfair Display" w:cs="Arial"/>
          <w:b/>
        </w:rPr>
        <w:t>4</w:t>
      </w:r>
      <w:r w:rsidR="003614DB" w:rsidRPr="00C25AA9">
        <w:rPr>
          <w:rFonts w:ascii="Playfair Display" w:hAnsi="Playfair Display" w:cs="Arial"/>
          <w:b/>
        </w:rPr>
        <w:t>. Idegen nyelven</w:t>
      </w:r>
      <w:r w:rsidR="003614DB" w:rsidRPr="00C25AA9">
        <w:rPr>
          <w:rFonts w:ascii="Playfair Display" w:hAnsi="Playfair Display"/>
        </w:rPr>
        <w:t xml:space="preserve"> </w:t>
      </w:r>
      <w:r w:rsidR="003614DB" w:rsidRPr="00C25AA9">
        <w:rPr>
          <w:rFonts w:ascii="Playfair Display" w:hAnsi="Playfair Display" w:cs="Arial"/>
        </w:rPr>
        <w:t>tervezett képzés</w:t>
      </w:r>
      <w:r w:rsidR="003614DB" w:rsidRPr="00C25AA9">
        <w:rPr>
          <w:rFonts w:ascii="Playfair Display" w:hAnsi="Playfair Display"/>
        </w:rPr>
        <w:t xml:space="preserve"> esetén kitöltendő, ill</w:t>
      </w:r>
      <w:r w:rsidR="00DF3E58" w:rsidRPr="00C25AA9">
        <w:rPr>
          <w:rFonts w:ascii="Playfair Display" w:hAnsi="Playfair Display"/>
        </w:rPr>
        <w:t>.</w:t>
      </w:r>
      <w:r w:rsidR="003614DB" w:rsidRPr="00C25AA9">
        <w:rPr>
          <w:rFonts w:ascii="Playfair Display" w:hAnsi="Playfair Display"/>
        </w:rPr>
        <w:t xml:space="preserve"> csatolandó az </w:t>
      </w:r>
      <w:r w:rsidR="003614DB" w:rsidRPr="00C25AA9">
        <w:rPr>
          <w:rFonts w:ascii="Playfair Display" w:hAnsi="Playfair Display"/>
          <w:u w:val="single"/>
        </w:rPr>
        <w:t>adott idegen nyelven</w:t>
      </w:r>
      <w:r w:rsidR="003614DB" w:rsidRPr="00C25AA9">
        <w:rPr>
          <w:rFonts w:ascii="Playfair Display" w:hAnsi="Playfair Display"/>
        </w:rPr>
        <w:t>:</w:t>
      </w:r>
    </w:p>
    <w:p w14:paraId="0ADBF364" w14:textId="77777777" w:rsidR="003614DB" w:rsidRPr="00C25AA9" w:rsidRDefault="003614DB" w:rsidP="00CB387B">
      <w:pPr>
        <w:numPr>
          <w:ilvl w:val="0"/>
          <w:numId w:val="11"/>
        </w:numPr>
        <w:tabs>
          <w:tab w:val="left" w:pos="567"/>
        </w:tabs>
        <w:rPr>
          <w:rFonts w:ascii="Playfair Display" w:hAnsi="Playfair Display"/>
        </w:rPr>
      </w:pPr>
      <w:r w:rsidRPr="00C25AA9">
        <w:rPr>
          <w:rFonts w:ascii="Playfair Display" w:hAnsi="Playfair Display"/>
        </w:rPr>
        <w:t>a tantervi táblázat és a tantárgyak leírása</w:t>
      </w:r>
      <w:r w:rsidR="00987949" w:rsidRPr="00C25AA9">
        <w:rPr>
          <w:rFonts w:ascii="Playfair Display" w:hAnsi="Playfair Display"/>
        </w:rPr>
        <w:t xml:space="preserve"> az előzőek szerint</w:t>
      </w:r>
    </w:p>
    <w:p w14:paraId="3314EE1D" w14:textId="77777777" w:rsidR="003614DB" w:rsidRPr="00C25AA9" w:rsidRDefault="00F171F4" w:rsidP="00CB387B">
      <w:pPr>
        <w:numPr>
          <w:ilvl w:val="0"/>
          <w:numId w:val="11"/>
        </w:numPr>
        <w:tabs>
          <w:tab w:val="left" w:pos="567"/>
        </w:tabs>
        <w:rPr>
          <w:rFonts w:ascii="Playfair Display" w:hAnsi="Playfair Display"/>
        </w:rPr>
      </w:pPr>
      <w:r w:rsidRPr="00C25AA9">
        <w:rPr>
          <w:rFonts w:ascii="Playfair Display" w:hAnsi="Playfair Display"/>
        </w:rPr>
        <w:t xml:space="preserve">esetleges </w:t>
      </w:r>
      <w:r w:rsidR="003614DB" w:rsidRPr="00C25AA9">
        <w:rPr>
          <w:rFonts w:ascii="Playfair Display" w:hAnsi="Playfair Display"/>
        </w:rPr>
        <w:t>eltérések a magyar ny</w:t>
      </w:r>
      <w:r w:rsidR="002C5264" w:rsidRPr="00C25AA9">
        <w:rPr>
          <w:rFonts w:ascii="Playfair Display" w:hAnsi="Playfair Display"/>
        </w:rPr>
        <w:t>elvű képzéstől, ezek indokolása</w:t>
      </w:r>
    </w:p>
    <w:p w14:paraId="44FF9D82" w14:textId="77777777" w:rsidR="00B8301E" w:rsidRPr="00C25AA9" w:rsidRDefault="00B8301E" w:rsidP="00B8301E">
      <w:pPr>
        <w:tabs>
          <w:tab w:val="left" w:pos="567"/>
        </w:tabs>
        <w:ind w:left="360"/>
        <w:rPr>
          <w:rFonts w:ascii="Playfair Display" w:hAnsi="Playfair Display"/>
          <w:sz w:val="22"/>
          <w:szCs w:val="22"/>
        </w:rPr>
      </w:pPr>
    </w:p>
    <w:p w14:paraId="1D4A6F4D" w14:textId="77777777" w:rsidR="005D2C4F" w:rsidRPr="00C25AA9" w:rsidRDefault="005D2C4F" w:rsidP="005D2C4F">
      <w:pPr>
        <w:tabs>
          <w:tab w:val="left" w:pos="567"/>
        </w:tabs>
        <w:ind w:left="360"/>
        <w:rPr>
          <w:rFonts w:ascii="Playfair Display" w:hAnsi="Playfair Display"/>
          <w:sz w:val="4"/>
          <w:szCs w:val="4"/>
        </w:rPr>
      </w:pPr>
    </w:p>
    <w:p w14:paraId="4B9CA61A" w14:textId="77777777" w:rsidR="003614DB" w:rsidRPr="00C25AA9" w:rsidRDefault="003614DB" w:rsidP="003614DB">
      <w:pPr>
        <w:tabs>
          <w:tab w:val="left" w:pos="567"/>
        </w:tabs>
        <w:rPr>
          <w:rFonts w:ascii="Playfair Display" w:hAnsi="Playfair Display"/>
          <w:sz w:val="4"/>
          <w:szCs w:val="4"/>
        </w:rPr>
        <w:sectPr w:rsidR="003614DB" w:rsidRPr="00C25AA9" w:rsidSect="002E13A2">
          <w:headerReference w:type="default" r:id="rId19"/>
          <w:pgSz w:w="11906" w:h="16838" w:code="9"/>
          <w:pgMar w:top="1649" w:right="1134" w:bottom="1134" w:left="1134" w:header="567" w:footer="510" w:gutter="0"/>
          <w:cols w:space="708"/>
        </w:sectPr>
      </w:pPr>
    </w:p>
    <w:p w14:paraId="539D1813" w14:textId="77777777" w:rsidR="00C7446D" w:rsidRPr="00C25AA9" w:rsidRDefault="00C7446D" w:rsidP="00C7446D">
      <w:pPr>
        <w:pStyle w:val="Cmsor2"/>
        <w:numPr>
          <w:ilvl w:val="0"/>
          <w:numId w:val="0"/>
        </w:numPr>
        <w:spacing w:before="180" w:after="40"/>
        <w:jc w:val="center"/>
        <w:rPr>
          <w:rFonts w:ascii="Playfair Display" w:hAnsi="Playfair Display" w:cs="Arial"/>
          <w:i w:val="0"/>
          <w:szCs w:val="24"/>
        </w:rPr>
      </w:pPr>
      <w:bookmarkStart w:id="5" w:name="_Toc413986915"/>
      <w:bookmarkStart w:id="6" w:name="_Toc413987326"/>
      <w:bookmarkStart w:id="7" w:name="_Toc413988279"/>
      <w:bookmarkStart w:id="8" w:name="_Toc414068033"/>
      <w:r w:rsidRPr="00C25AA9">
        <w:rPr>
          <w:rFonts w:ascii="Playfair Display" w:hAnsi="Playfair Display" w:cs="Arial"/>
          <w:i w:val="0"/>
          <w:szCs w:val="24"/>
        </w:rPr>
        <w:t xml:space="preserve">II. A KÉPZÉS SZEMÉLYI FELTÉTELEI </w:t>
      </w:r>
      <w:r w:rsidRPr="00C25AA9">
        <w:rPr>
          <w:rFonts w:ascii="Playfair Display" w:hAnsi="Playfair Display" w:cs="Arial"/>
          <w:i w:val="0"/>
          <w:szCs w:val="24"/>
          <w:vertAlign w:val="superscript"/>
        </w:rPr>
        <w:footnoteReference w:id="69"/>
      </w:r>
    </w:p>
    <w:p w14:paraId="4CB16891" w14:textId="77777777" w:rsidR="00CC34F7" w:rsidRPr="00C25AA9" w:rsidRDefault="00ED1445" w:rsidP="009B0EBC">
      <w:pPr>
        <w:pStyle w:val="Cmsor2"/>
        <w:numPr>
          <w:ilvl w:val="0"/>
          <w:numId w:val="0"/>
        </w:numPr>
        <w:spacing w:before="180" w:after="40"/>
        <w:rPr>
          <w:rFonts w:ascii="Playfair Display" w:hAnsi="Playfair Display" w:cs="Arial"/>
          <w:b w:val="0"/>
          <w:i w:val="0"/>
          <w:sz w:val="20"/>
        </w:rPr>
      </w:pPr>
      <w:r w:rsidRPr="00C25AA9">
        <w:rPr>
          <w:rFonts w:ascii="Playfair Display" w:hAnsi="Playfair Display" w:cs="Arial"/>
          <w:i w:val="0"/>
          <w:sz w:val="20"/>
        </w:rPr>
        <w:t>II. 1.</w:t>
      </w:r>
      <w:r w:rsidRPr="00C25AA9">
        <w:rPr>
          <w:rFonts w:ascii="Playfair Display" w:hAnsi="Playfair Display" w:cs="Arial"/>
          <w:b w:val="0"/>
          <w:i w:val="0"/>
          <w:sz w:val="20"/>
        </w:rPr>
        <w:t xml:space="preserve"> </w:t>
      </w:r>
      <w:r w:rsidR="00A521EC" w:rsidRPr="00C25AA9">
        <w:rPr>
          <w:rFonts w:ascii="Playfair Display" w:hAnsi="Playfair Display" w:cs="Arial"/>
          <w:i w:val="0"/>
          <w:sz w:val="20"/>
        </w:rPr>
        <w:t>A szakfelelős</w:t>
      </w:r>
      <w:r w:rsidR="007D24E4" w:rsidRPr="00C25AA9">
        <w:rPr>
          <w:rFonts w:ascii="Playfair Display" w:hAnsi="Playfair Display" w:cs="Arial"/>
          <w:i w:val="0"/>
          <w:sz w:val="20"/>
        </w:rPr>
        <w:t>(</w:t>
      </w:r>
      <w:proofErr w:type="spellStart"/>
      <w:r w:rsidR="007D24E4" w:rsidRPr="00C25AA9">
        <w:rPr>
          <w:rFonts w:ascii="Playfair Display" w:hAnsi="Playfair Display" w:cs="Arial"/>
          <w:i w:val="0"/>
          <w:sz w:val="20"/>
        </w:rPr>
        <w:t>ök</w:t>
      </w:r>
      <w:proofErr w:type="spellEnd"/>
      <w:r w:rsidR="007D24E4" w:rsidRPr="00C25AA9">
        <w:rPr>
          <w:rFonts w:ascii="Playfair Display" w:hAnsi="Playfair Display" w:cs="Arial"/>
          <w:i w:val="0"/>
          <w:sz w:val="20"/>
        </w:rPr>
        <w:t>)</w:t>
      </w:r>
      <w:r w:rsidR="00A521EC" w:rsidRPr="00C25AA9">
        <w:rPr>
          <w:rFonts w:ascii="Playfair Display" w:hAnsi="Playfair Display" w:cs="Arial"/>
          <w:i w:val="0"/>
          <w:sz w:val="20"/>
        </w:rPr>
        <w:t xml:space="preserve"> </w:t>
      </w:r>
      <w:r w:rsidR="007D24E4" w:rsidRPr="00C25AA9">
        <w:rPr>
          <w:rFonts w:ascii="Playfair Display" w:hAnsi="Playfair Display" w:cs="Arial"/>
          <w:i w:val="0"/>
          <w:sz w:val="20"/>
        </w:rPr>
        <w:t>(</w:t>
      </w:r>
      <w:r w:rsidR="00B67F94" w:rsidRPr="00C25AA9">
        <w:rPr>
          <w:rFonts w:ascii="Playfair Display" w:hAnsi="Playfair Display" w:cs="Arial"/>
          <w:i w:val="0"/>
          <w:sz w:val="20"/>
        </w:rPr>
        <w:t xml:space="preserve">és </w:t>
      </w:r>
      <w:r w:rsidR="00877350" w:rsidRPr="00C25AA9">
        <w:rPr>
          <w:rFonts w:ascii="Playfair Display" w:hAnsi="Playfair Display" w:cs="Arial"/>
          <w:i w:val="0"/>
          <w:sz w:val="20"/>
        </w:rPr>
        <w:t>a szakirány</w:t>
      </w:r>
      <w:r w:rsidR="00CC34F7" w:rsidRPr="00C25AA9">
        <w:rPr>
          <w:rFonts w:ascii="Playfair Display" w:hAnsi="Playfair Display" w:cs="Arial"/>
          <w:i w:val="0"/>
          <w:sz w:val="20"/>
        </w:rPr>
        <w:t>felelős</w:t>
      </w:r>
      <w:r w:rsidR="007D24E4" w:rsidRPr="00C25AA9">
        <w:rPr>
          <w:rFonts w:ascii="Playfair Display" w:hAnsi="Playfair Display" w:cs="Arial"/>
          <w:i w:val="0"/>
          <w:sz w:val="20"/>
        </w:rPr>
        <w:t>)</w:t>
      </w:r>
    </w:p>
    <w:tbl>
      <w:tblPr>
        <w:tblW w:w="497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8"/>
        <w:gridCol w:w="685"/>
        <w:gridCol w:w="1173"/>
        <w:gridCol w:w="1021"/>
        <w:gridCol w:w="1232"/>
        <w:gridCol w:w="1095"/>
        <w:gridCol w:w="1561"/>
      </w:tblGrid>
      <w:tr w:rsidR="00C25AA9" w:rsidRPr="00C25AA9" w14:paraId="2519AD31" w14:textId="77777777" w:rsidTr="00C7446D">
        <w:trPr>
          <w:cantSplit/>
        </w:trPr>
        <w:tc>
          <w:tcPr>
            <w:tcW w:w="1707" w:type="pct"/>
            <w:gridSpan w:val="2"/>
            <w:tcBorders>
              <w:bottom w:val="single" w:sz="4" w:space="0" w:color="auto"/>
            </w:tcBorders>
            <w:shd w:val="clear" w:color="000000" w:fill="auto"/>
          </w:tcPr>
          <w:p w14:paraId="4D057072" w14:textId="77777777" w:rsidR="005C34E4" w:rsidRPr="00C25AA9" w:rsidRDefault="009B0EBC" w:rsidP="00C7446D">
            <w:pPr>
              <w:rPr>
                <w:rFonts w:ascii="Playfair Display" w:hAnsi="Playfair Display"/>
                <w:sz w:val="18"/>
                <w:szCs w:val="18"/>
              </w:rPr>
            </w:pPr>
            <w:r w:rsidRPr="00C25AA9">
              <w:rPr>
                <w:rFonts w:ascii="Playfair Display" w:hAnsi="Playfair Display"/>
                <w:sz w:val="18"/>
                <w:szCs w:val="18"/>
              </w:rPr>
              <w:t>F</w:t>
            </w:r>
            <w:r w:rsidR="005C34E4" w:rsidRPr="00C25AA9">
              <w:rPr>
                <w:rFonts w:ascii="Playfair Display" w:hAnsi="Playfair Display"/>
                <w:sz w:val="18"/>
                <w:szCs w:val="18"/>
              </w:rPr>
              <w:t xml:space="preserve">elelősök neve és a felelősségi típus </w:t>
            </w:r>
          </w:p>
          <w:p w14:paraId="64B7A339" w14:textId="77777777" w:rsidR="005C34E4" w:rsidRPr="00C25AA9" w:rsidRDefault="0046461F" w:rsidP="00C7446D">
            <w:pPr>
              <w:ind w:right="-69"/>
              <w:rPr>
                <w:rFonts w:ascii="Playfair Display" w:hAnsi="Playfair Display"/>
                <w:sz w:val="18"/>
                <w:szCs w:val="18"/>
              </w:rPr>
            </w:pPr>
            <w:proofErr w:type="spellStart"/>
            <w:r w:rsidRPr="00C25AA9">
              <w:rPr>
                <w:rFonts w:ascii="Playfair Display" w:hAnsi="Playfair Display"/>
                <w:sz w:val="18"/>
                <w:szCs w:val="18"/>
              </w:rPr>
              <w:t>s</w:t>
            </w:r>
            <w:r w:rsidR="005C34E4" w:rsidRPr="00C25AA9">
              <w:rPr>
                <w:rFonts w:ascii="Playfair Display" w:hAnsi="Playfair Display"/>
                <w:sz w:val="18"/>
                <w:szCs w:val="18"/>
              </w:rPr>
              <w:t>zf</w:t>
            </w:r>
            <w:proofErr w:type="spellEnd"/>
            <w:r w:rsidRPr="00C25AA9">
              <w:rPr>
                <w:rFonts w:ascii="Playfair Display" w:hAnsi="Playfair Display"/>
                <w:sz w:val="18"/>
                <w:szCs w:val="18"/>
              </w:rPr>
              <w:t>: szakfelelős</w:t>
            </w:r>
            <w:r w:rsidR="005C34E4" w:rsidRPr="00C25AA9">
              <w:rPr>
                <w:rFonts w:ascii="Playfair Display" w:hAnsi="Playfair Display"/>
                <w:sz w:val="18"/>
                <w:szCs w:val="18"/>
              </w:rPr>
              <w:t xml:space="preserve"> </w:t>
            </w:r>
          </w:p>
          <w:p w14:paraId="73FDAB6E" w14:textId="77777777" w:rsidR="0061723D" w:rsidRPr="00C25AA9" w:rsidRDefault="005C34E4" w:rsidP="00C7446D">
            <w:pPr>
              <w:ind w:right="-69"/>
              <w:rPr>
                <w:rFonts w:ascii="Playfair Display" w:hAnsi="Playfair Display"/>
                <w:sz w:val="18"/>
                <w:szCs w:val="18"/>
              </w:rPr>
            </w:pPr>
            <w:proofErr w:type="spellStart"/>
            <w:r w:rsidRPr="00C25AA9">
              <w:rPr>
                <w:rFonts w:ascii="Playfair Display" w:hAnsi="Playfair Display"/>
                <w:sz w:val="18"/>
                <w:szCs w:val="18"/>
              </w:rPr>
              <w:t>szif</w:t>
            </w:r>
            <w:proofErr w:type="spellEnd"/>
            <w:r w:rsidRPr="00C25AA9">
              <w:rPr>
                <w:rFonts w:ascii="Playfair Display" w:hAnsi="Playfair Display"/>
                <w:sz w:val="18"/>
                <w:szCs w:val="18"/>
              </w:rPr>
              <w:t>:</w:t>
            </w:r>
            <w:r w:rsidR="007D24E4" w:rsidRPr="00C25AA9">
              <w:rPr>
                <w:rFonts w:ascii="Playfair Display" w:hAnsi="Playfair Display"/>
                <w:sz w:val="18"/>
                <w:szCs w:val="18"/>
              </w:rPr>
              <w:t xml:space="preserve"> szakmai tanárszakon a </w:t>
            </w:r>
            <w:r w:rsidRPr="00C25AA9">
              <w:rPr>
                <w:rFonts w:ascii="Playfair Display" w:hAnsi="Playfair Display"/>
                <w:sz w:val="18"/>
                <w:szCs w:val="18"/>
              </w:rPr>
              <w:t>szakirány</w:t>
            </w:r>
            <w:r w:rsidR="007D24E4" w:rsidRPr="00C25AA9">
              <w:rPr>
                <w:rFonts w:ascii="Playfair Display" w:hAnsi="Playfair Display"/>
                <w:sz w:val="18"/>
                <w:szCs w:val="18"/>
              </w:rPr>
              <w:t xml:space="preserve"> </w:t>
            </w:r>
            <w:r w:rsidRPr="00C25AA9">
              <w:rPr>
                <w:rFonts w:ascii="Playfair Display" w:hAnsi="Playfair Display"/>
                <w:sz w:val="18"/>
                <w:szCs w:val="18"/>
              </w:rPr>
              <w:t>felelős</w:t>
            </w:r>
            <w:r w:rsidR="007D24E4" w:rsidRPr="00C25AA9">
              <w:rPr>
                <w:rFonts w:ascii="Playfair Display" w:hAnsi="Playfair Display"/>
                <w:sz w:val="18"/>
                <w:szCs w:val="18"/>
              </w:rPr>
              <w:t>e</w:t>
            </w:r>
            <w:r w:rsidRPr="00C25AA9">
              <w:rPr>
                <w:rFonts w:ascii="Playfair Display" w:hAnsi="Playfair Display"/>
                <w:sz w:val="18"/>
                <w:szCs w:val="18"/>
              </w:rPr>
              <w:t xml:space="preserve"> a szakiránya megadásával</w:t>
            </w:r>
            <w:r w:rsidR="0061723D" w:rsidRPr="00C25AA9">
              <w:rPr>
                <w:rFonts w:ascii="Playfair Display" w:hAnsi="Playfair Display"/>
                <w:sz w:val="18"/>
                <w:szCs w:val="18"/>
              </w:rPr>
              <w:t>)</w:t>
            </w:r>
          </w:p>
          <w:p w14:paraId="65A6801D" w14:textId="77777777" w:rsidR="005C34E4" w:rsidRPr="00C25AA9" w:rsidRDefault="0061723D" w:rsidP="00C7446D">
            <w:pPr>
              <w:ind w:right="-69"/>
              <w:rPr>
                <w:rFonts w:ascii="Playfair Display" w:hAnsi="Playfair Display"/>
                <w:sz w:val="18"/>
                <w:szCs w:val="18"/>
                <w:shd w:val="clear" w:color="auto" w:fill="A6A6A6"/>
              </w:rPr>
            </w:pPr>
            <w:proofErr w:type="spellStart"/>
            <w:r w:rsidRPr="00C25AA9">
              <w:rPr>
                <w:rFonts w:ascii="Playfair Display" w:hAnsi="Playfair Display"/>
                <w:sz w:val="18"/>
                <w:szCs w:val="18"/>
              </w:rPr>
              <w:t>itf</w:t>
            </w:r>
            <w:proofErr w:type="spellEnd"/>
            <w:r w:rsidRPr="00C25AA9">
              <w:rPr>
                <w:rFonts w:ascii="Playfair Display" w:hAnsi="Playfair Display"/>
                <w:sz w:val="18"/>
                <w:szCs w:val="18"/>
              </w:rPr>
              <w:t>: intézményi tanárképzési felelős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000000" w:fill="auto"/>
          </w:tcPr>
          <w:p w14:paraId="3F8DBAC4" w14:textId="77777777" w:rsidR="005C34E4" w:rsidRPr="00C25AA9" w:rsidRDefault="009B0EBC" w:rsidP="00C7446D">
            <w:pPr>
              <w:rPr>
                <w:rFonts w:ascii="Playfair Display" w:hAnsi="Playfair Display"/>
                <w:sz w:val="18"/>
                <w:szCs w:val="18"/>
              </w:rPr>
            </w:pPr>
            <w:r w:rsidRPr="00C25AA9">
              <w:rPr>
                <w:rFonts w:ascii="Playfair Display" w:hAnsi="Playfair Display"/>
                <w:sz w:val="18"/>
                <w:szCs w:val="18"/>
              </w:rPr>
              <w:t>t</w:t>
            </w:r>
            <w:r w:rsidR="005C34E4" w:rsidRPr="00C25AA9">
              <w:rPr>
                <w:rFonts w:ascii="Playfair Display" w:hAnsi="Playfair Display"/>
                <w:sz w:val="18"/>
                <w:szCs w:val="18"/>
              </w:rPr>
              <w:t xml:space="preserve">udományos fok /cím </w:t>
            </w:r>
          </w:p>
          <w:p w14:paraId="3B42D010" w14:textId="77777777" w:rsidR="005C34E4" w:rsidRPr="00C25AA9" w:rsidRDefault="005C34E4" w:rsidP="00C7446D">
            <w:pPr>
              <w:rPr>
                <w:rFonts w:ascii="Playfair Display" w:hAnsi="Playfair Display"/>
                <w:sz w:val="18"/>
                <w:szCs w:val="18"/>
              </w:rPr>
            </w:pPr>
          </w:p>
          <w:p w14:paraId="0D34CE02" w14:textId="77777777" w:rsidR="005C34E4" w:rsidRPr="00C25AA9" w:rsidRDefault="005C34E4" w:rsidP="00C7446D">
            <w:pPr>
              <w:rPr>
                <w:rFonts w:ascii="Playfair Display" w:hAnsi="Playfair Display"/>
                <w:sz w:val="18"/>
                <w:szCs w:val="18"/>
              </w:rPr>
            </w:pPr>
            <w:r w:rsidRPr="00C25AA9">
              <w:rPr>
                <w:rFonts w:ascii="Playfair Display" w:hAnsi="Playfair Display"/>
                <w:sz w:val="18"/>
                <w:szCs w:val="18"/>
              </w:rPr>
              <w:t>(PhD/</w:t>
            </w:r>
            <w:proofErr w:type="spellStart"/>
            <w:r w:rsidRPr="00C25AA9">
              <w:rPr>
                <w:rFonts w:ascii="Playfair Display" w:hAnsi="Playfair Display"/>
                <w:sz w:val="18"/>
                <w:szCs w:val="18"/>
              </w:rPr>
              <w:t>CSc</w:t>
            </w:r>
            <w:proofErr w:type="spellEnd"/>
            <w:r w:rsidRPr="00C25AA9">
              <w:rPr>
                <w:rFonts w:ascii="Playfair Display" w:hAnsi="Playfair Display"/>
                <w:sz w:val="18"/>
                <w:szCs w:val="18"/>
              </w:rPr>
              <w:t>/</w:t>
            </w:r>
          </w:p>
          <w:p w14:paraId="3DCFCE2F" w14:textId="77777777" w:rsidR="005C34E4" w:rsidRPr="00C25AA9" w:rsidRDefault="005C34E4" w:rsidP="00C7446D">
            <w:pPr>
              <w:rPr>
                <w:rFonts w:ascii="Playfair Display" w:hAnsi="Playfair Display"/>
                <w:sz w:val="18"/>
                <w:szCs w:val="18"/>
              </w:rPr>
            </w:pPr>
            <w:proofErr w:type="spellStart"/>
            <w:r w:rsidRPr="00C25AA9">
              <w:rPr>
                <w:rFonts w:ascii="Playfair Display" w:hAnsi="Playfair Display"/>
                <w:sz w:val="18"/>
                <w:szCs w:val="18"/>
              </w:rPr>
              <w:t>DSc</w:t>
            </w:r>
            <w:proofErr w:type="spellEnd"/>
            <w:r w:rsidRPr="00C25AA9">
              <w:rPr>
                <w:rFonts w:ascii="Playfair Display" w:hAnsi="Playfair Display"/>
                <w:sz w:val="18"/>
                <w:szCs w:val="18"/>
              </w:rPr>
              <w:t>/</w:t>
            </w:r>
          </w:p>
          <w:p w14:paraId="6825C866" w14:textId="77777777" w:rsidR="005C34E4" w:rsidRPr="00C25AA9" w:rsidRDefault="009B0EBC" w:rsidP="00C7446D">
            <w:pPr>
              <w:rPr>
                <w:rFonts w:ascii="Playfair Display" w:hAnsi="Playfair Display"/>
                <w:sz w:val="18"/>
                <w:szCs w:val="18"/>
              </w:rPr>
            </w:pPr>
            <w:r w:rsidRPr="00C25AA9">
              <w:rPr>
                <w:rFonts w:ascii="Playfair Display" w:hAnsi="Playfair Display"/>
                <w:sz w:val="18"/>
                <w:szCs w:val="18"/>
              </w:rPr>
              <w:t>akad.</w:t>
            </w:r>
            <w:r w:rsidR="005C34E4" w:rsidRPr="00C25AA9">
              <w:rPr>
                <w:rFonts w:ascii="Playfair Display" w:hAnsi="Playfair Display"/>
                <w:sz w:val="18"/>
                <w:szCs w:val="18"/>
              </w:rPr>
              <w:t>)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000000" w:fill="auto"/>
          </w:tcPr>
          <w:p w14:paraId="0C85DD68" w14:textId="77777777" w:rsidR="005C34E4" w:rsidRPr="00C25AA9" w:rsidRDefault="009B0EBC" w:rsidP="00C7446D">
            <w:pPr>
              <w:rPr>
                <w:rFonts w:ascii="Playfair Display" w:hAnsi="Playfair Display"/>
                <w:sz w:val="18"/>
                <w:szCs w:val="18"/>
              </w:rPr>
            </w:pPr>
            <w:r w:rsidRPr="00C25AA9">
              <w:rPr>
                <w:rFonts w:ascii="Playfair Display" w:hAnsi="Playfair Display"/>
                <w:sz w:val="18"/>
                <w:szCs w:val="18"/>
              </w:rPr>
              <w:t>m</w:t>
            </w:r>
            <w:r w:rsidR="005C34E4" w:rsidRPr="00C25AA9">
              <w:rPr>
                <w:rFonts w:ascii="Playfair Display" w:hAnsi="Playfair Display"/>
                <w:sz w:val="18"/>
                <w:szCs w:val="18"/>
              </w:rPr>
              <w:t xml:space="preserve">unkakör </w:t>
            </w:r>
          </w:p>
          <w:p w14:paraId="068B84EC" w14:textId="77777777" w:rsidR="005C34E4" w:rsidRPr="00C25AA9" w:rsidRDefault="005C34E4" w:rsidP="00C7446D">
            <w:pPr>
              <w:rPr>
                <w:rFonts w:ascii="Playfair Display" w:hAnsi="Playfair Display"/>
                <w:sz w:val="18"/>
                <w:szCs w:val="18"/>
              </w:rPr>
            </w:pPr>
          </w:p>
          <w:p w14:paraId="317716AB" w14:textId="77777777" w:rsidR="005C34E4" w:rsidRPr="00C25AA9" w:rsidRDefault="00F22EFE" w:rsidP="00C7446D">
            <w:pPr>
              <w:rPr>
                <w:rFonts w:ascii="Playfair Display" w:hAnsi="Playfair Display"/>
                <w:sz w:val="18"/>
                <w:szCs w:val="18"/>
              </w:rPr>
            </w:pPr>
            <w:r w:rsidRPr="00C25AA9">
              <w:rPr>
                <w:rFonts w:ascii="Playfair Display" w:hAnsi="Playfair Display"/>
                <w:sz w:val="18"/>
                <w:szCs w:val="18"/>
              </w:rPr>
              <w:t>(e/f tan</w:t>
            </w:r>
            <w:r w:rsidR="005C34E4" w:rsidRPr="00C25AA9">
              <w:rPr>
                <w:rFonts w:ascii="Playfair Display" w:hAnsi="Playfair Display"/>
                <w:sz w:val="18"/>
                <w:szCs w:val="18"/>
              </w:rPr>
              <w:t xml:space="preserve">/ </w:t>
            </w:r>
          </w:p>
          <w:p w14:paraId="40AD7C28" w14:textId="77777777" w:rsidR="005C34E4" w:rsidRPr="00C25AA9" w:rsidRDefault="005C34E4" w:rsidP="00C7446D">
            <w:pPr>
              <w:rPr>
                <w:rFonts w:ascii="Playfair Display" w:hAnsi="Playfair Display"/>
                <w:sz w:val="18"/>
                <w:szCs w:val="18"/>
              </w:rPr>
            </w:pPr>
            <w:r w:rsidRPr="00C25AA9">
              <w:rPr>
                <w:rFonts w:ascii="Playfair Display" w:hAnsi="Playfair Display"/>
                <w:sz w:val="18"/>
                <w:szCs w:val="18"/>
              </w:rPr>
              <w:t xml:space="preserve">e/f </w:t>
            </w:r>
            <w:proofErr w:type="spellStart"/>
            <w:r w:rsidRPr="00C25AA9">
              <w:rPr>
                <w:rFonts w:ascii="Playfair Display" w:hAnsi="Playfair Display"/>
                <w:sz w:val="18"/>
                <w:szCs w:val="18"/>
              </w:rPr>
              <w:t>doc</w:t>
            </w:r>
            <w:proofErr w:type="spellEnd"/>
            <w:r w:rsidRPr="00C25AA9">
              <w:rPr>
                <w:rFonts w:ascii="Playfair Display" w:hAnsi="Playfair Display"/>
                <w:sz w:val="18"/>
                <w:szCs w:val="18"/>
              </w:rPr>
              <w:t>.)</w:t>
            </w:r>
          </w:p>
          <w:p w14:paraId="5A80E2CC" w14:textId="77777777" w:rsidR="005C34E4" w:rsidRPr="00C25AA9" w:rsidRDefault="005C34E4" w:rsidP="00C7446D">
            <w:pPr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000000" w:fill="auto"/>
          </w:tcPr>
          <w:p w14:paraId="1D8984E7" w14:textId="77777777" w:rsidR="005822F0" w:rsidRPr="00C25AA9" w:rsidRDefault="00A521EC" w:rsidP="00C7446D">
            <w:pPr>
              <w:rPr>
                <w:rFonts w:ascii="Playfair Display" w:hAnsi="Playfair Display"/>
                <w:sz w:val="18"/>
                <w:szCs w:val="18"/>
              </w:rPr>
            </w:pPr>
            <w:r w:rsidRPr="00C25AA9">
              <w:rPr>
                <w:rFonts w:ascii="Playfair Display" w:hAnsi="Playfair Display"/>
                <w:sz w:val="18"/>
                <w:szCs w:val="18"/>
              </w:rPr>
              <w:t>FOI-</w:t>
            </w:r>
            <w:proofErr w:type="spellStart"/>
            <w:r w:rsidR="005C34E4" w:rsidRPr="00C25AA9">
              <w:rPr>
                <w:rFonts w:ascii="Playfair Display" w:hAnsi="Playfair Display"/>
                <w:sz w:val="18"/>
                <w:szCs w:val="18"/>
              </w:rPr>
              <w:t>hez</w:t>
            </w:r>
            <w:proofErr w:type="spellEnd"/>
            <w:r w:rsidR="005C34E4" w:rsidRPr="00C25AA9">
              <w:rPr>
                <w:rFonts w:ascii="Playfair Display" w:hAnsi="Playfair Display"/>
                <w:sz w:val="18"/>
                <w:szCs w:val="18"/>
              </w:rPr>
              <w:t xml:space="preserve"> tartozás és munka-viszony típusa</w:t>
            </w:r>
          </w:p>
          <w:p w14:paraId="3FBC4EC3" w14:textId="77777777" w:rsidR="005C34E4" w:rsidRPr="00C25AA9" w:rsidRDefault="00A521EC" w:rsidP="00C7446D">
            <w:pPr>
              <w:rPr>
                <w:rFonts w:ascii="Playfair Display" w:hAnsi="Playfair Display"/>
                <w:sz w:val="18"/>
                <w:szCs w:val="18"/>
              </w:rPr>
            </w:pPr>
            <w:r w:rsidRPr="00C25AA9">
              <w:rPr>
                <w:rFonts w:ascii="Playfair Display" w:hAnsi="Playfair Display"/>
                <w:sz w:val="18"/>
                <w:szCs w:val="18"/>
              </w:rPr>
              <w:t xml:space="preserve"> </w:t>
            </w:r>
            <w:r w:rsidR="005C34E4" w:rsidRPr="00C25AA9">
              <w:rPr>
                <w:rFonts w:ascii="Playfair Display" w:hAnsi="Playfair Display"/>
                <w:sz w:val="18"/>
                <w:szCs w:val="18"/>
              </w:rPr>
              <w:t>(AT</w:t>
            </w:r>
            <w:r w:rsidR="005822F0" w:rsidRPr="00C25AA9">
              <w:rPr>
                <w:rFonts w:ascii="Playfair Display" w:hAnsi="Playfair Display"/>
                <w:sz w:val="18"/>
                <w:szCs w:val="18"/>
              </w:rPr>
              <w:t xml:space="preserve"> vagy </w:t>
            </w:r>
            <w:r w:rsidR="00DD5F2B" w:rsidRPr="00C25AA9">
              <w:rPr>
                <w:rFonts w:ascii="Playfair Display" w:hAnsi="Playfair Display"/>
                <w:sz w:val="18"/>
                <w:szCs w:val="18"/>
              </w:rPr>
              <w:t xml:space="preserve">(pl. a </w:t>
            </w:r>
            <w:proofErr w:type="spellStart"/>
            <w:r w:rsidR="00DD5F2B" w:rsidRPr="00C25AA9">
              <w:rPr>
                <w:rFonts w:ascii="Playfair Display" w:hAnsi="Playfair Display"/>
                <w:sz w:val="18"/>
                <w:szCs w:val="18"/>
              </w:rPr>
              <w:t>szif</w:t>
            </w:r>
            <w:proofErr w:type="spellEnd"/>
            <w:r w:rsidR="00DD5F2B" w:rsidRPr="00C25AA9">
              <w:rPr>
                <w:rFonts w:ascii="Playfair Display" w:hAnsi="Playfair Display"/>
                <w:sz w:val="18"/>
                <w:szCs w:val="18"/>
              </w:rPr>
              <w:t xml:space="preserve">) </w:t>
            </w:r>
            <w:r w:rsidR="005C34E4" w:rsidRPr="00C25AA9">
              <w:rPr>
                <w:rFonts w:ascii="Playfair Display" w:hAnsi="Playfair Display"/>
                <w:sz w:val="18"/>
                <w:szCs w:val="18"/>
              </w:rPr>
              <w:t>AE)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shd w:val="clear" w:color="000000" w:fill="auto"/>
          </w:tcPr>
          <w:p w14:paraId="36265533" w14:textId="77777777" w:rsidR="005C34E4" w:rsidRPr="00C25AA9" w:rsidRDefault="009B0EBC" w:rsidP="00C7446D">
            <w:pPr>
              <w:rPr>
                <w:rFonts w:ascii="Playfair Display" w:hAnsi="Playfair Display"/>
                <w:sz w:val="18"/>
                <w:szCs w:val="18"/>
              </w:rPr>
            </w:pPr>
            <w:r w:rsidRPr="00C25AA9">
              <w:rPr>
                <w:rFonts w:ascii="Playfair Display" w:hAnsi="Playfair Display"/>
                <w:sz w:val="18"/>
                <w:szCs w:val="18"/>
              </w:rPr>
              <w:t>m</w:t>
            </w:r>
            <w:r w:rsidR="00D5196B" w:rsidRPr="00C25AA9">
              <w:rPr>
                <w:rFonts w:ascii="Playfair Display" w:hAnsi="Playfair Display"/>
                <w:sz w:val="18"/>
                <w:szCs w:val="18"/>
              </w:rPr>
              <w:t xml:space="preserve">ilyen </w:t>
            </w:r>
            <w:r w:rsidR="005C34E4" w:rsidRPr="00C25AA9">
              <w:rPr>
                <w:rFonts w:ascii="Playfair Display" w:hAnsi="Playfair Display"/>
                <w:sz w:val="18"/>
                <w:szCs w:val="18"/>
              </w:rPr>
              <w:t>szak</w:t>
            </w:r>
            <w:r w:rsidR="00D5196B" w:rsidRPr="00C25AA9">
              <w:rPr>
                <w:rFonts w:ascii="Playfair Display" w:hAnsi="Playfair Display"/>
                <w:sz w:val="18"/>
                <w:szCs w:val="18"/>
              </w:rPr>
              <w:t>(ok)</w:t>
            </w:r>
            <w:r w:rsidR="005C34E4" w:rsidRPr="00C25AA9">
              <w:rPr>
                <w:rFonts w:ascii="Playfair Display" w:hAnsi="Playfair Display"/>
                <w:sz w:val="18"/>
                <w:szCs w:val="18"/>
              </w:rPr>
              <w:t xml:space="preserve"> felelőse</w:t>
            </w:r>
          </w:p>
          <w:p w14:paraId="779F4E81" w14:textId="77777777" w:rsidR="00122315" w:rsidRPr="00C25AA9" w:rsidRDefault="00D5196B" w:rsidP="00C7446D">
            <w:pPr>
              <w:rPr>
                <w:rFonts w:ascii="Playfair Display" w:hAnsi="Playfair Display"/>
                <w:sz w:val="18"/>
                <w:szCs w:val="18"/>
              </w:rPr>
            </w:pPr>
            <w:r w:rsidRPr="00C25AA9">
              <w:rPr>
                <w:rFonts w:ascii="Playfair Display" w:hAnsi="Playfair Display"/>
                <w:sz w:val="18"/>
                <w:szCs w:val="18"/>
              </w:rPr>
              <w:t>(</w:t>
            </w:r>
            <w:r w:rsidR="00F03E37" w:rsidRPr="00C25AA9">
              <w:rPr>
                <w:rFonts w:ascii="Playfair Display" w:hAnsi="Playfair Display"/>
                <w:sz w:val="18"/>
                <w:szCs w:val="18"/>
              </w:rPr>
              <w:t>B</w:t>
            </w:r>
            <w:r w:rsidR="000431CF" w:rsidRPr="00C25AA9">
              <w:rPr>
                <w:rFonts w:ascii="Playfair Display" w:hAnsi="Playfair Display"/>
                <w:sz w:val="18"/>
                <w:szCs w:val="18"/>
              </w:rPr>
              <w:t>,</w:t>
            </w:r>
            <w:r w:rsidR="00F03E37" w:rsidRPr="00C25AA9">
              <w:rPr>
                <w:rFonts w:ascii="Playfair Display" w:hAnsi="Playfair Display"/>
                <w:sz w:val="18"/>
                <w:szCs w:val="18"/>
              </w:rPr>
              <w:t xml:space="preserve"> </w:t>
            </w:r>
            <w:proofErr w:type="gramStart"/>
            <w:r w:rsidRPr="00C25AA9">
              <w:rPr>
                <w:rFonts w:ascii="Playfair Display" w:hAnsi="Playfair Display"/>
                <w:sz w:val="18"/>
                <w:szCs w:val="18"/>
              </w:rPr>
              <w:t>M</w:t>
            </w:r>
            <w:r w:rsidR="00A95CE3" w:rsidRPr="00C25AA9">
              <w:rPr>
                <w:rFonts w:ascii="Playfair Display" w:hAnsi="Playfair Display"/>
                <w:sz w:val="18"/>
                <w:szCs w:val="18"/>
              </w:rPr>
              <w:t>?</w:t>
            </w:r>
            <w:r w:rsidRPr="00C25AA9">
              <w:rPr>
                <w:rFonts w:ascii="Playfair Display" w:hAnsi="Playfair Display"/>
                <w:sz w:val="18"/>
                <w:szCs w:val="18"/>
              </w:rPr>
              <w:t>,</w:t>
            </w:r>
            <w:proofErr w:type="gramEnd"/>
          </w:p>
          <w:p w14:paraId="3593A7EB" w14:textId="77777777" w:rsidR="00122315" w:rsidRPr="00C25AA9" w:rsidRDefault="00F03E37" w:rsidP="00C7446D">
            <w:pPr>
              <w:rPr>
                <w:rFonts w:ascii="Playfair Display" w:hAnsi="Playfair Display"/>
                <w:sz w:val="18"/>
                <w:szCs w:val="18"/>
              </w:rPr>
            </w:pPr>
            <w:r w:rsidRPr="00C25AA9">
              <w:rPr>
                <w:rFonts w:ascii="Playfair Display" w:hAnsi="Playfair Display"/>
                <w:sz w:val="18"/>
                <w:szCs w:val="18"/>
              </w:rPr>
              <w:t>B+</w:t>
            </w:r>
            <w:proofErr w:type="gramStart"/>
            <w:r w:rsidRPr="00C25AA9">
              <w:rPr>
                <w:rFonts w:ascii="Playfair Display" w:hAnsi="Playfair Display"/>
                <w:sz w:val="18"/>
                <w:szCs w:val="18"/>
              </w:rPr>
              <w:t>M</w:t>
            </w:r>
            <w:r w:rsidR="00A95CE3" w:rsidRPr="00C25AA9">
              <w:rPr>
                <w:rFonts w:ascii="Playfair Display" w:hAnsi="Playfair Display"/>
                <w:sz w:val="18"/>
                <w:szCs w:val="18"/>
              </w:rPr>
              <w:t>?</w:t>
            </w:r>
            <w:r w:rsidRPr="00C25AA9">
              <w:rPr>
                <w:rFonts w:ascii="Playfair Display" w:hAnsi="Playfair Display"/>
                <w:sz w:val="18"/>
                <w:szCs w:val="18"/>
              </w:rPr>
              <w:t>,</w:t>
            </w:r>
            <w:proofErr w:type="gramEnd"/>
            <w:r w:rsidRPr="00C25AA9">
              <w:rPr>
                <w:rFonts w:ascii="Playfair Display" w:hAnsi="Playfair Display"/>
                <w:sz w:val="18"/>
                <w:szCs w:val="18"/>
              </w:rPr>
              <w:t xml:space="preserve"> </w:t>
            </w:r>
          </w:p>
          <w:p w14:paraId="7C9DC25A" w14:textId="77777777" w:rsidR="00D5196B" w:rsidRPr="00C25AA9" w:rsidRDefault="00F03E37" w:rsidP="00C7446D">
            <w:pPr>
              <w:rPr>
                <w:rFonts w:ascii="Playfair Display" w:hAnsi="Playfair Display"/>
                <w:sz w:val="18"/>
                <w:szCs w:val="18"/>
              </w:rPr>
            </w:pPr>
            <w:proofErr w:type="spellStart"/>
            <w:r w:rsidRPr="00C25AA9">
              <w:rPr>
                <w:rFonts w:ascii="Playfair Display" w:hAnsi="Playfair Display"/>
                <w:sz w:val="18"/>
                <w:szCs w:val="18"/>
              </w:rPr>
              <w:t>M+</w:t>
            </w:r>
            <w:r w:rsidR="00D5196B" w:rsidRPr="00C25AA9">
              <w:rPr>
                <w:rFonts w:ascii="Playfair Display" w:hAnsi="Playfair Display"/>
                <w:sz w:val="18"/>
                <w:szCs w:val="18"/>
              </w:rPr>
              <w:t>tM</w:t>
            </w:r>
            <w:proofErr w:type="spellEnd"/>
            <w:r w:rsidR="00A95CE3" w:rsidRPr="00C25AA9">
              <w:rPr>
                <w:rFonts w:ascii="Playfair Display" w:hAnsi="Playfair Display"/>
                <w:sz w:val="18"/>
                <w:szCs w:val="18"/>
              </w:rPr>
              <w:t>?</w:t>
            </w:r>
            <w:r w:rsidRPr="00C25AA9">
              <w:rPr>
                <w:rFonts w:ascii="Playfair Display" w:hAnsi="Playfair Display"/>
                <w:sz w:val="18"/>
                <w:szCs w:val="18"/>
              </w:rPr>
              <w:t>)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shd w:val="clear" w:color="000000" w:fill="auto"/>
          </w:tcPr>
          <w:p w14:paraId="4B35EAAF" w14:textId="77777777" w:rsidR="0061723D" w:rsidRPr="00C25AA9" w:rsidRDefault="0061723D" w:rsidP="00C7446D">
            <w:pPr>
              <w:rPr>
                <w:rFonts w:ascii="Playfair Display" w:hAnsi="Playfair Display"/>
                <w:sz w:val="18"/>
                <w:szCs w:val="18"/>
              </w:rPr>
            </w:pPr>
            <w:r w:rsidRPr="00C25AA9">
              <w:rPr>
                <w:rFonts w:ascii="Playfair Display" w:hAnsi="Playfair Display"/>
                <w:sz w:val="18"/>
                <w:szCs w:val="18"/>
              </w:rPr>
              <w:t>oktatói kreditterhelés:</w:t>
            </w:r>
          </w:p>
          <w:p w14:paraId="6E791C4E" w14:textId="77777777" w:rsidR="005C34E4" w:rsidRPr="00C25AA9" w:rsidRDefault="009B0EBC" w:rsidP="00C7446D">
            <w:pPr>
              <w:rPr>
                <w:rFonts w:ascii="Playfair Display" w:hAnsi="Playfair Display"/>
                <w:sz w:val="18"/>
                <w:szCs w:val="18"/>
              </w:rPr>
            </w:pPr>
            <w:r w:rsidRPr="00C25AA9">
              <w:rPr>
                <w:rFonts w:ascii="Playfair Display" w:hAnsi="Playfair Display"/>
                <w:sz w:val="18"/>
                <w:szCs w:val="18"/>
              </w:rPr>
              <w:t>h</w:t>
            </w:r>
            <w:r w:rsidR="005C34E4" w:rsidRPr="00C25AA9">
              <w:rPr>
                <w:rFonts w:ascii="Playfair Display" w:hAnsi="Playfair Display"/>
                <w:sz w:val="18"/>
                <w:szCs w:val="18"/>
              </w:rPr>
              <w:t>ány kreditértékű tantárgy felelőse</w:t>
            </w:r>
            <w:r w:rsidR="00CE0AAF" w:rsidRPr="00C25AA9">
              <w:rPr>
                <w:rFonts w:ascii="Playfair Display" w:hAnsi="Playfair Display"/>
                <w:sz w:val="18"/>
                <w:szCs w:val="18"/>
              </w:rPr>
              <w:t xml:space="preserve"> </w:t>
            </w:r>
          </w:p>
          <w:p w14:paraId="373FC948" w14:textId="77777777" w:rsidR="005C34E4" w:rsidRPr="00C25AA9" w:rsidRDefault="005C34E4" w:rsidP="00C7446D">
            <w:pPr>
              <w:rPr>
                <w:rFonts w:ascii="Playfair Display" w:hAnsi="Playfair Display"/>
                <w:sz w:val="18"/>
                <w:szCs w:val="18"/>
              </w:rPr>
            </w:pPr>
            <w:r w:rsidRPr="00C25AA9">
              <w:rPr>
                <w:rFonts w:ascii="Playfair Display" w:hAnsi="Playfair Display"/>
                <w:sz w:val="18"/>
                <w:szCs w:val="18"/>
              </w:rPr>
              <w:t xml:space="preserve">a szakon / </w:t>
            </w:r>
            <w:r w:rsidR="00DD5F2B" w:rsidRPr="00C25AA9">
              <w:rPr>
                <w:rFonts w:ascii="Playfair Display" w:hAnsi="Playfair Display"/>
                <w:sz w:val="18"/>
                <w:szCs w:val="18"/>
              </w:rPr>
              <w:t xml:space="preserve">összesen </w:t>
            </w:r>
            <w:r w:rsidRPr="00C25AA9">
              <w:rPr>
                <w:rFonts w:ascii="Playfair Display" w:hAnsi="Playfair Display"/>
                <w:sz w:val="18"/>
                <w:szCs w:val="18"/>
              </w:rPr>
              <w:t>az</w:t>
            </w:r>
            <w:r w:rsidR="00DD5F2B" w:rsidRPr="00C25AA9">
              <w:rPr>
                <w:rFonts w:ascii="Playfair Display" w:hAnsi="Playfair Display"/>
                <w:sz w:val="18"/>
                <w:szCs w:val="18"/>
              </w:rPr>
              <w:t xml:space="preserve"> </w:t>
            </w:r>
            <w:r w:rsidRPr="00C25AA9">
              <w:rPr>
                <w:rFonts w:ascii="Playfair Display" w:hAnsi="Playfair Display"/>
                <w:sz w:val="18"/>
                <w:szCs w:val="18"/>
              </w:rPr>
              <w:t>intézményben</w:t>
            </w:r>
            <w:r w:rsidR="0061723D" w:rsidRPr="00C25AA9">
              <w:rPr>
                <w:rFonts w:ascii="Playfair Display" w:hAnsi="Playfair Display"/>
                <w:sz w:val="18"/>
                <w:szCs w:val="18"/>
              </w:rPr>
              <w:t>)</w:t>
            </w:r>
          </w:p>
        </w:tc>
      </w:tr>
      <w:tr w:rsidR="00C25AA9" w:rsidRPr="00C25AA9" w14:paraId="5FBE84F9" w14:textId="77777777" w:rsidTr="00CB387B">
        <w:tc>
          <w:tcPr>
            <w:tcW w:w="1336" w:type="pct"/>
            <w:tcBorders>
              <w:bottom w:val="single" w:sz="4" w:space="0" w:color="auto"/>
            </w:tcBorders>
            <w:shd w:val="clear" w:color="auto" w:fill="FFFFFF"/>
          </w:tcPr>
          <w:p w14:paraId="65160910" w14:textId="77777777" w:rsidR="00CC34F7" w:rsidRPr="00C25AA9" w:rsidRDefault="00CC34F7" w:rsidP="00790E50">
            <w:pPr>
              <w:ind w:left="72"/>
              <w:rPr>
                <w:rFonts w:ascii="Playfair Display" w:hAnsi="Playfair Display"/>
                <w:sz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FFFFFF"/>
          </w:tcPr>
          <w:p w14:paraId="1966A9F8" w14:textId="77777777" w:rsidR="00CC34F7" w:rsidRPr="00C25AA9" w:rsidRDefault="007D24E4">
            <w:pPr>
              <w:jc w:val="center"/>
              <w:rPr>
                <w:rFonts w:ascii="Playfair Display" w:hAnsi="Playfair Display"/>
                <w:sz w:val="18"/>
              </w:rPr>
            </w:pPr>
            <w:proofErr w:type="spellStart"/>
            <w:r w:rsidRPr="00C25AA9">
              <w:rPr>
                <w:rFonts w:ascii="Playfair Display" w:hAnsi="Playfair Display"/>
                <w:sz w:val="18"/>
              </w:rPr>
              <w:t>s</w:t>
            </w:r>
            <w:r w:rsidR="00A521EC" w:rsidRPr="00C25AA9">
              <w:rPr>
                <w:rFonts w:ascii="Playfair Display" w:hAnsi="Playfair Display"/>
                <w:sz w:val="18"/>
              </w:rPr>
              <w:t>zf</w:t>
            </w:r>
            <w:proofErr w:type="spellEnd"/>
            <w:r w:rsidR="004A4FCE" w:rsidRPr="00C25AA9">
              <w:rPr>
                <w:rFonts w:ascii="Playfair Display" w:hAnsi="Playfair Display"/>
                <w:sz w:val="18"/>
              </w:rPr>
              <w:t xml:space="preserve"> 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FFFFFF"/>
          </w:tcPr>
          <w:p w14:paraId="12934BF0" w14:textId="77777777" w:rsidR="00CC34F7" w:rsidRPr="00C25AA9" w:rsidRDefault="00CC34F7">
            <w:pPr>
              <w:jc w:val="center"/>
              <w:rPr>
                <w:rFonts w:ascii="Playfair Display" w:hAnsi="Playfair Display"/>
                <w:sz w:val="18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FFFFFF"/>
          </w:tcPr>
          <w:p w14:paraId="37D4FC8C" w14:textId="77777777" w:rsidR="00CC34F7" w:rsidRPr="00C25AA9" w:rsidRDefault="00CC34F7">
            <w:pPr>
              <w:jc w:val="center"/>
              <w:rPr>
                <w:rFonts w:ascii="Playfair Display" w:hAnsi="Playfair Display"/>
                <w:sz w:val="18"/>
              </w:rPr>
            </w:pP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FFFFFF"/>
          </w:tcPr>
          <w:p w14:paraId="00E94FD8" w14:textId="77777777" w:rsidR="00CC34F7" w:rsidRPr="00C25AA9" w:rsidRDefault="00CC34F7">
            <w:pPr>
              <w:jc w:val="center"/>
              <w:rPr>
                <w:rFonts w:ascii="Playfair Display" w:hAnsi="Playfair Display"/>
                <w:sz w:val="18"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  <w:shd w:val="clear" w:color="auto" w:fill="FFFFFF"/>
          </w:tcPr>
          <w:p w14:paraId="11A8C1CD" w14:textId="77777777" w:rsidR="00CC34F7" w:rsidRPr="00C25AA9" w:rsidRDefault="00CC34F7">
            <w:pPr>
              <w:jc w:val="center"/>
              <w:rPr>
                <w:rFonts w:ascii="Playfair Display" w:hAnsi="Playfair Display"/>
                <w:sz w:val="18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  <w:shd w:val="clear" w:color="auto" w:fill="FFFFFF"/>
          </w:tcPr>
          <w:p w14:paraId="121F8F06" w14:textId="77777777" w:rsidR="00CC34F7" w:rsidRPr="00C25AA9" w:rsidRDefault="00CC34F7">
            <w:pPr>
              <w:jc w:val="center"/>
              <w:rPr>
                <w:rFonts w:ascii="Playfair Display" w:hAnsi="Playfair Display"/>
                <w:sz w:val="18"/>
              </w:rPr>
            </w:pPr>
          </w:p>
        </w:tc>
      </w:tr>
      <w:tr w:rsidR="00C25AA9" w:rsidRPr="00C25AA9" w14:paraId="2B40578B" w14:textId="77777777" w:rsidTr="00CB387B">
        <w:tc>
          <w:tcPr>
            <w:tcW w:w="13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0037F6" w14:textId="77777777" w:rsidR="00CC34F7" w:rsidRPr="00C25AA9" w:rsidRDefault="00CC34F7" w:rsidP="00790E50">
            <w:pPr>
              <w:ind w:left="72"/>
              <w:rPr>
                <w:rFonts w:ascii="Playfair Display" w:hAnsi="Playfair Display"/>
                <w:sz w:val="18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6F9EF3" w14:textId="77777777" w:rsidR="00CC34F7" w:rsidRPr="00C25AA9" w:rsidRDefault="0061723D">
            <w:pPr>
              <w:jc w:val="center"/>
              <w:rPr>
                <w:rFonts w:ascii="Playfair Display" w:hAnsi="Playfair Display"/>
                <w:sz w:val="18"/>
              </w:rPr>
            </w:pPr>
            <w:r w:rsidRPr="00C25AA9">
              <w:rPr>
                <w:rFonts w:ascii="Playfair Display" w:hAnsi="Playfair Display"/>
                <w:sz w:val="18"/>
              </w:rPr>
              <w:t>(</w:t>
            </w:r>
            <w:proofErr w:type="spellStart"/>
            <w:r w:rsidR="007D24E4" w:rsidRPr="00C25AA9">
              <w:rPr>
                <w:rFonts w:ascii="Playfair Display" w:hAnsi="Playfair Display"/>
                <w:sz w:val="18"/>
              </w:rPr>
              <w:t>szif</w:t>
            </w:r>
            <w:proofErr w:type="spellEnd"/>
            <w:r w:rsidRPr="00C25AA9">
              <w:rPr>
                <w:rFonts w:ascii="Playfair Display" w:hAnsi="Playfair Display"/>
                <w:sz w:val="18"/>
              </w:rPr>
              <w:t>)</w:t>
            </w: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31AE29" w14:textId="77777777" w:rsidR="00CC34F7" w:rsidRPr="00C25AA9" w:rsidRDefault="00CC34F7">
            <w:pPr>
              <w:jc w:val="center"/>
              <w:rPr>
                <w:rFonts w:ascii="Playfair Display" w:hAnsi="Playfair Display"/>
                <w:sz w:val="18"/>
              </w:rPr>
            </w:pPr>
          </w:p>
        </w:tc>
        <w:tc>
          <w:tcPr>
            <w:tcW w:w="5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F34B96" w14:textId="77777777" w:rsidR="00CC34F7" w:rsidRPr="00C25AA9" w:rsidRDefault="00CC34F7">
            <w:pPr>
              <w:jc w:val="center"/>
              <w:rPr>
                <w:rFonts w:ascii="Playfair Display" w:hAnsi="Playfair Display"/>
                <w:sz w:val="18"/>
              </w:rPr>
            </w:pP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A79A86" w14:textId="77777777" w:rsidR="00CC34F7" w:rsidRPr="00C25AA9" w:rsidRDefault="00CC34F7">
            <w:pPr>
              <w:jc w:val="center"/>
              <w:rPr>
                <w:rFonts w:ascii="Playfair Display" w:hAnsi="Playfair Display"/>
                <w:sz w:val="18"/>
              </w:rPr>
            </w:pPr>
          </w:p>
        </w:tc>
        <w:tc>
          <w:tcPr>
            <w:tcW w:w="59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DFE922" w14:textId="77777777" w:rsidR="00CC34F7" w:rsidRPr="00C25AA9" w:rsidRDefault="00CC34F7">
            <w:pPr>
              <w:jc w:val="center"/>
              <w:rPr>
                <w:rFonts w:ascii="Playfair Display" w:hAnsi="Playfair Display"/>
                <w:sz w:val="18"/>
              </w:rPr>
            </w:pPr>
          </w:p>
        </w:tc>
        <w:tc>
          <w:tcPr>
            <w:tcW w:w="84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FFB144" w14:textId="77777777" w:rsidR="00CC34F7" w:rsidRPr="00C25AA9" w:rsidRDefault="00CC34F7">
            <w:pPr>
              <w:jc w:val="center"/>
              <w:rPr>
                <w:rFonts w:ascii="Playfair Display" w:hAnsi="Playfair Display"/>
                <w:sz w:val="18"/>
              </w:rPr>
            </w:pPr>
          </w:p>
        </w:tc>
      </w:tr>
      <w:tr w:rsidR="00C25AA9" w:rsidRPr="00C25AA9" w14:paraId="2FB4FACA" w14:textId="77777777" w:rsidTr="00CB387B">
        <w:tc>
          <w:tcPr>
            <w:tcW w:w="1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B412B" w14:textId="77777777" w:rsidR="0061723D" w:rsidRPr="00C25AA9" w:rsidRDefault="0061723D" w:rsidP="00790E50">
            <w:pPr>
              <w:ind w:left="72"/>
              <w:rPr>
                <w:rFonts w:ascii="Playfair Display" w:hAnsi="Playfair Display"/>
                <w:sz w:val="18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FE802" w14:textId="77777777" w:rsidR="0061723D" w:rsidRPr="00C25AA9" w:rsidRDefault="0061723D">
            <w:pPr>
              <w:jc w:val="center"/>
              <w:rPr>
                <w:rFonts w:ascii="Playfair Display" w:hAnsi="Playfair Display"/>
                <w:sz w:val="18"/>
              </w:rPr>
            </w:pPr>
            <w:proofErr w:type="spellStart"/>
            <w:r w:rsidRPr="00C25AA9">
              <w:rPr>
                <w:rFonts w:ascii="Playfair Display" w:hAnsi="Playfair Display"/>
                <w:sz w:val="18"/>
              </w:rPr>
              <w:t>itf</w:t>
            </w:r>
            <w:proofErr w:type="spellEnd"/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48951" w14:textId="77777777" w:rsidR="0061723D" w:rsidRPr="00C25AA9" w:rsidRDefault="0061723D">
            <w:pPr>
              <w:jc w:val="center"/>
              <w:rPr>
                <w:rFonts w:ascii="Playfair Display" w:hAnsi="Playfair Display"/>
                <w:sz w:val="18"/>
              </w:rPr>
            </w:pP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4B42E" w14:textId="77777777" w:rsidR="0061723D" w:rsidRPr="00C25AA9" w:rsidRDefault="0061723D">
            <w:pPr>
              <w:jc w:val="center"/>
              <w:rPr>
                <w:rFonts w:ascii="Playfair Display" w:hAnsi="Playfair Display"/>
                <w:sz w:val="18"/>
              </w:rPr>
            </w:pPr>
          </w:p>
        </w:tc>
        <w:tc>
          <w:tcPr>
            <w:tcW w:w="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114AF" w14:textId="77777777" w:rsidR="0061723D" w:rsidRPr="00C25AA9" w:rsidRDefault="0061723D">
            <w:pPr>
              <w:jc w:val="center"/>
              <w:rPr>
                <w:rFonts w:ascii="Playfair Display" w:hAnsi="Playfair Display"/>
                <w:sz w:val="18"/>
              </w:rPr>
            </w:pP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384D1" w14:textId="77777777" w:rsidR="0061723D" w:rsidRPr="00C25AA9" w:rsidRDefault="0061723D">
            <w:pPr>
              <w:jc w:val="center"/>
              <w:rPr>
                <w:rFonts w:ascii="Playfair Display" w:hAnsi="Playfair Display"/>
                <w:sz w:val="18"/>
              </w:rPr>
            </w:pP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BB40E2" w14:textId="77777777" w:rsidR="0061723D" w:rsidRPr="00C25AA9" w:rsidRDefault="0061723D">
            <w:pPr>
              <w:jc w:val="center"/>
              <w:rPr>
                <w:rFonts w:ascii="Playfair Display" w:hAnsi="Playfair Display"/>
                <w:sz w:val="18"/>
              </w:rPr>
            </w:pPr>
          </w:p>
        </w:tc>
      </w:tr>
    </w:tbl>
    <w:p w14:paraId="4D05E54F" w14:textId="77777777" w:rsidR="002E3399" w:rsidRPr="00C25AA9" w:rsidRDefault="002E3399" w:rsidP="000431CF">
      <w:pPr>
        <w:pStyle w:val="Cmsor2"/>
        <w:keepNext w:val="0"/>
        <w:numPr>
          <w:ilvl w:val="0"/>
          <w:numId w:val="0"/>
        </w:numPr>
        <w:spacing w:before="0" w:after="0"/>
        <w:rPr>
          <w:rFonts w:ascii="Playfair Display" w:hAnsi="Playfair Display" w:cs="Arial"/>
          <w:i w:val="0"/>
          <w:sz w:val="20"/>
        </w:rPr>
      </w:pPr>
    </w:p>
    <w:p w14:paraId="763ADDF0" w14:textId="77777777" w:rsidR="000431CF" w:rsidRPr="00C25AA9" w:rsidRDefault="000431CF" w:rsidP="00C65546">
      <w:pPr>
        <w:pStyle w:val="Cmsor2"/>
        <w:numPr>
          <w:ilvl w:val="0"/>
          <w:numId w:val="0"/>
        </w:numPr>
        <w:spacing w:before="0"/>
        <w:rPr>
          <w:rFonts w:ascii="Playfair Display" w:hAnsi="Playfair Display" w:cs="Arial"/>
          <w:i w:val="0"/>
          <w:sz w:val="16"/>
        </w:rPr>
      </w:pPr>
    </w:p>
    <w:p w14:paraId="4B614303" w14:textId="77777777" w:rsidR="00CC34F7" w:rsidRPr="00C25AA9" w:rsidRDefault="00ED1445" w:rsidP="00C65546">
      <w:pPr>
        <w:pStyle w:val="Cmsor2"/>
        <w:numPr>
          <w:ilvl w:val="0"/>
          <w:numId w:val="0"/>
        </w:numPr>
        <w:spacing w:before="0"/>
        <w:rPr>
          <w:rFonts w:ascii="Playfair Display" w:hAnsi="Playfair Display"/>
          <w:i w:val="0"/>
        </w:rPr>
      </w:pPr>
      <w:r w:rsidRPr="00C25AA9">
        <w:rPr>
          <w:rFonts w:ascii="Playfair Display" w:hAnsi="Playfair Display" w:cs="Arial"/>
          <w:i w:val="0"/>
          <w:sz w:val="20"/>
        </w:rPr>
        <w:t xml:space="preserve">II.2. </w:t>
      </w:r>
      <w:r w:rsidR="00BE115C" w:rsidRPr="00C25AA9">
        <w:rPr>
          <w:rFonts w:ascii="Playfair Display" w:hAnsi="Playfair Display" w:cs="Arial"/>
          <w:i w:val="0"/>
          <w:sz w:val="20"/>
        </w:rPr>
        <w:t>Az oktatói kör</w:t>
      </w:r>
      <w:r w:rsidR="00A40EA4" w:rsidRPr="00C25AA9">
        <w:rPr>
          <w:rFonts w:ascii="Playfair Display" w:hAnsi="Playfair Display" w:cs="Arial"/>
          <w:i w:val="0"/>
          <w:sz w:val="20"/>
        </w:rPr>
        <w:t>:</w:t>
      </w:r>
      <w:r w:rsidR="00BE115C" w:rsidRPr="00C25AA9">
        <w:rPr>
          <w:rFonts w:ascii="Playfair Display" w:hAnsi="Playfair Display"/>
          <w:i w:val="0"/>
          <w:sz w:val="20"/>
        </w:rPr>
        <w:t xml:space="preserve"> </w:t>
      </w:r>
      <w:r w:rsidR="009B0EBC" w:rsidRPr="00C25AA9">
        <w:rPr>
          <w:rFonts w:ascii="Playfair Display" w:hAnsi="Playfair Display"/>
          <w:i w:val="0"/>
          <w:sz w:val="20"/>
        </w:rPr>
        <w:t>t</w:t>
      </w:r>
      <w:r w:rsidR="00CC34F7" w:rsidRPr="00C25AA9">
        <w:rPr>
          <w:rFonts w:ascii="Playfair Display" w:hAnsi="Playfair Display"/>
          <w:i w:val="0"/>
          <w:sz w:val="20"/>
        </w:rPr>
        <w:t xml:space="preserve">antárgylista – tantárgyak felelősei, oktatói </w:t>
      </w:r>
    </w:p>
    <w:tbl>
      <w:tblPr>
        <w:tblW w:w="506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"/>
        <w:gridCol w:w="30"/>
        <w:gridCol w:w="1689"/>
        <w:gridCol w:w="1503"/>
        <w:gridCol w:w="928"/>
        <w:gridCol w:w="38"/>
        <w:gridCol w:w="1216"/>
        <w:gridCol w:w="32"/>
        <w:gridCol w:w="972"/>
        <w:gridCol w:w="710"/>
        <w:gridCol w:w="32"/>
        <w:gridCol w:w="23"/>
        <w:gridCol w:w="708"/>
        <w:gridCol w:w="56"/>
        <w:gridCol w:w="1371"/>
      </w:tblGrid>
      <w:tr w:rsidR="00C25AA9" w:rsidRPr="00C25AA9" w14:paraId="096FA9D5" w14:textId="77777777">
        <w:trPr>
          <w:gridBefore w:val="2"/>
          <w:wBefore w:w="73" w:type="pct"/>
          <w:cantSplit/>
        </w:trPr>
        <w:tc>
          <w:tcPr>
            <w:tcW w:w="897" w:type="pct"/>
            <w:vMerge w:val="restart"/>
            <w:shd w:val="clear" w:color="auto" w:fill="auto"/>
            <w:tcMar>
              <w:top w:w="57" w:type="dxa"/>
            </w:tcMar>
          </w:tcPr>
          <w:p w14:paraId="6D54A99F" w14:textId="77777777" w:rsidR="00F171F4" w:rsidRPr="00C25AA9" w:rsidRDefault="0046461F" w:rsidP="00291B7D">
            <w:pPr>
              <w:pStyle w:val="Lbjegyzetszveg"/>
              <w:jc w:val="center"/>
              <w:rPr>
                <w:rFonts w:ascii="Playfair Display" w:hAnsi="Playfair Display"/>
                <w:smallCaps/>
                <w:sz w:val="18"/>
                <w:szCs w:val="18"/>
              </w:rPr>
            </w:pPr>
            <w:r w:rsidRPr="00C25AA9">
              <w:rPr>
                <w:rFonts w:ascii="Playfair Display" w:hAnsi="Playfair Display"/>
                <w:smallCaps/>
                <w:sz w:val="18"/>
                <w:szCs w:val="18"/>
              </w:rPr>
              <w:t xml:space="preserve">A </w:t>
            </w:r>
            <w:r w:rsidR="00215A39" w:rsidRPr="00C25AA9">
              <w:rPr>
                <w:rFonts w:ascii="Playfair Display" w:hAnsi="Playfair Display"/>
                <w:smallCaps/>
                <w:sz w:val="18"/>
                <w:szCs w:val="18"/>
              </w:rPr>
              <w:t>szak</w:t>
            </w:r>
          </w:p>
          <w:p w14:paraId="63FC294D" w14:textId="77777777" w:rsidR="00215A39" w:rsidRPr="00C25AA9" w:rsidRDefault="00215A39" w:rsidP="00291B7D">
            <w:pPr>
              <w:pStyle w:val="Lbjegyzetszveg"/>
              <w:jc w:val="center"/>
              <w:rPr>
                <w:rFonts w:ascii="Playfair Display" w:hAnsi="Playfair Display"/>
                <w:smallCaps/>
                <w:sz w:val="18"/>
                <w:szCs w:val="18"/>
              </w:rPr>
            </w:pPr>
            <w:r w:rsidRPr="00C25AA9">
              <w:rPr>
                <w:rFonts w:ascii="Playfair Display" w:hAnsi="Playfair Display"/>
                <w:smallCaps/>
                <w:sz w:val="18"/>
                <w:szCs w:val="18"/>
              </w:rPr>
              <w:t>tantárgya</w:t>
            </w:r>
            <w:r w:rsidR="0046461F" w:rsidRPr="00C25AA9">
              <w:rPr>
                <w:rFonts w:ascii="Playfair Display" w:hAnsi="Playfair Display"/>
                <w:smallCaps/>
                <w:sz w:val="18"/>
                <w:szCs w:val="18"/>
              </w:rPr>
              <w:t>i</w:t>
            </w:r>
          </w:p>
          <w:p w14:paraId="5BC96894" w14:textId="77777777" w:rsidR="00215A39" w:rsidRPr="00C25AA9" w:rsidRDefault="00215A39" w:rsidP="00291B7D">
            <w:pPr>
              <w:pStyle w:val="Lbjegyzetszveg"/>
              <w:jc w:val="center"/>
              <w:rPr>
                <w:rFonts w:ascii="Playfair Display" w:hAnsi="Playfair Display"/>
                <w:smallCaps/>
                <w:sz w:val="18"/>
                <w:szCs w:val="18"/>
              </w:rPr>
            </w:pPr>
          </w:p>
        </w:tc>
        <w:tc>
          <w:tcPr>
            <w:tcW w:w="4029" w:type="pct"/>
            <w:gridSpan w:val="1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BDEE66" w14:textId="77777777" w:rsidR="00F171F4" w:rsidRPr="00C25AA9" w:rsidRDefault="009B0EBC">
            <w:pPr>
              <w:pStyle w:val="Lbjegyzetszveg"/>
              <w:jc w:val="center"/>
              <w:rPr>
                <w:rFonts w:ascii="Playfair Display" w:hAnsi="Playfair Display"/>
                <w:sz w:val="18"/>
                <w:szCs w:val="18"/>
              </w:rPr>
            </w:pPr>
            <w:r w:rsidRPr="00C25AA9">
              <w:rPr>
                <w:rFonts w:ascii="Playfair Display" w:hAnsi="Playfair Display"/>
                <w:sz w:val="18"/>
                <w:szCs w:val="18"/>
              </w:rPr>
              <w:t>a</w:t>
            </w:r>
            <w:r w:rsidR="00F171F4" w:rsidRPr="00C25AA9">
              <w:rPr>
                <w:rFonts w:ascii="Playfair Display" w:hAnsi="Playfair Display"/>
                <w:sz w:val="18"/>
                <w:szCs w:val="18"/>
              </w:rPr>
              <w:t xml:space="preserve"> tantárgy oktatói</w:t>
            </w:r>
          </w:p>
        </w:tc>
      </w:tr>
      <w:tr w:rsidR="00C25AA9" w:rsidRPr="00C25AA9" w14:paraId="761BF4A5" w14:textId="77777777">
        <w:trPr>
          <w:gridBefore w:val="2"/>
          <w:wBefore w:w="73" w:type="pct"/>
          <w:cantSplit/>
          <w:trHeight w:val="655"/>
        </w:trPr>
        <w:tc>
          <w:tcPr>
            <w:tcW w:w="897" w:type="pct"/>
            <w:vMerge/>
            <w:shd w:val="clear" w:color="auto" w:fill="auto"/>
          </w:tcPr>
          <w:p w14:paraId="1BD2FDA3" w14:textId="77777777" w:rsidR="00F171F4" w:rsidRPr="00C25AA9" w:rsidRDefault="00F171F4">
            <w:pPr>
              <w:pStyle w:val="Szvegtrzs"/>
              <w:spacing w:before="60"/>
              <w:rPr>
                <w:rFonts w:ascii="Playfair Display" w:hAnsi="Playfair Display"/>
                <w:b w:val="0"/>
                <w:sz w:val="18"/>
                <w:szCs w:val="18"/>
              </w:rPr>
            </w:pPr>
          </w:p>
        </w:tc>
        <w:tc>
          <w:tcPr>
            <w:tcW w:w="795" w:type="pct"/>
            <w:vMerge w:val="restart"/>
            <w:shd w:val="clear" w:color="auto" w:fill="auto"/>
            <w:tcMar>
              <w:top w:w="28" w:type="dxa"/>
            </w:tcMar>
          </w:tcPr>
          <w:p w14:paraId="085924F8" w14:textId="77777777" w:rsidR="00F171F4" w:rsidRPr="00C25AA9" w:rsidRDefault="00F171F4" w:rsidP="00B333CC">
            <w:pPr>
              <w:jc w:val="center"/>
              <w:rPr>
                <w:rFonts w:ascii="Playfair Display" w:hAnsi="Playfair Display"/>
                <w:sz w:val="16"/>
                <w:szCs w:val="16"/>
              </w:rPr>
            </w:pPr>
            <w:r w:rsidRPr="00C25AA9">
              <w:rPr>
                <w:rFonts w:ascii="Playfair Display" w:hAnsi="Playfair Display"/>
                <w:sz w:val="16"/>
                <w:szCs w:val="16"/>
              </w:rPr>
              <w:t>Oktató neve</w:t>
            </w:r>
          </w:p>
          <w:p w14:paraId="5EEBEDE5" w14:textId="77777777" w:rsidR="00F171F4" w:rsidRPr="00C25AA9" w:rsidRDefault="00F171F4" w:rsidP="00B333CC">
            <w:pPr>
              <w:jc w:val="center"/>
              <w:rPr>
                <w:rFonts w:ascii="Playfair Display" w:hAnsi="Playfair Display"/>
                <w:sz w:val="16"/>
                <w:szCs w:val="16"/>
              </w:rPr>
            </w:pPr>
            <w:r w:rsidRPr="00C25AA9">
              <w:rPr>
                <w:rFonts w:ascii="Playfair Display" w:hAnsi="Playfair Display"/>
                <w:sz w:val="16"/>
                <w:szCs w:val="16"/>
              </w:rPr>
              <w:t>(több oktató esetén a tantárgy blokkjában első helyen a tantárgy felelős</w:t>
            </w:r>
            <w:r w:rsidR="00845178" w:rsidRPr="00C25AA9">
              <w:rPr>
                <w:rFonts w:ascii="Playfair Display" w:hAnsi="Playfair Display"/>
                <w:sz w:val="16"/>
                <w:szCs w:val="16"/>
              </w:rPr>
              <w:t>e</w:t>
            </w:r>
            <w:r w:rsidRPr="00C25AA9">
              <w:rPr>
                <w:rFonts w:ascii="Playfair Display" w:hAnsi="Playfair Display"/>
                <w:sz w:val="16"/>
                <w:szCs w:val="16"/>
              </w:rPr>
              <w:t xml:space="preserve"> legyen)</w:t>
            </w:r>
          </w:p>
        </w:tc>
        <w:tc>
          <w:tcPr>
            <w:tcW w:w="493" w:type="pct"/>
            <w:vMerge w:val="restart"/>
            <w:shd w:val="clear" w:color="auto" w:fill="auto"/>
            <w:tcMar>
              <w:top w:w="28" w:type="dxa"/>
            </w:tcMar>
          </w:tcPr>
          <w:p w14:paraId="1C12660D" w14:textId="77777777" w:rsidR="00F171F4" w:rsidRPr="00C25AA9" w:rsidRDefault="009B0EBC" w:rsidP="00B333CC">
            <w:pPr>
              <w:jc w:val="center"/>
              <w:rPr>
                <w:rFonts w:ascii="Playfair Display" w:hAnsi="Playfair Display"/>
                <w:sz w:val="16"/>
                <w:szCs w:val="16"/>
              </w:rPr>
            </w:pPr>
            <w:r w:rsidRPr="00C25AA9">
              <w:rPr>
                <w:rFonts w:ascii="Playfair Display" w:hAnsi="Playfair Display"/>
                <w:sz w:val="16"/>
                <w:szCs w:val="16"/>
              </w:rPr>
              <w:t>t</w:t>
            </w:r>
            <w:r w:rsidR="00F171F4" w:rsidRPr="00C25AA9">
              <w:rPr>
                <w:rFonts w:ascii="Playfair Display" w:hAnsi="Playfair Display"/>
                <w:sz w:val="16"/>
                <w:szCs w:val="16"/>
              </w:rPr>
              <w:t>ud. fok. /cím</w:t>
            </w:r>
          </w:p>
          <w:p w14:paraId="08E1BDDE" w14:textId="77777777" w:rsidR="00F171F4" w:rsidRPr="00C25AA9" w:rsidRDefault="00F171F4" w:rsidP="00B333CC">
            <w:pPr>
              <w:jc w:val="center"/>
              <w:rPr>
                <w:rFonts w:ascii="Playfair Display" w:hAnsi="Playfair Display"/>
                <w:sz w:val="16"/>
                <w:szCs w:val="16"/>
              </w:rPr>
            </w:pPr>
            <w:r w:rsidRPr="00C25AA9">
              <w:rPr>
                <w:rFonts w:ascii="Playfair Display" w:hAnsi="Playfair Display"/>
                <w:sz w:val="16"/>
                <w:szCs w:val="16"/>
              </w:rPr>
              <w:t>(PhD/</w:t>
            </w:r>
          </w:p>
          <w:p w14:paraId="573DA984" w14:textId="77777777" w:rsidR="00F171F4" w:rsidRPr="00C25AA9" w:rsidRDefault="00F171F4" w:rsidP="00B333CC">
            <w:pPr>
              <w:jc w:val="center"/>
              <w:rPr>
                <w:rFonts w:ascii="Playfair Display" w:hAnsi="Playfair Display"/>
                <w:sz w:val="16"/>
                <w:szCs w:val="16"/>
              </w:rPr>
            </w:pPr>
            <w:proofErr w:type="spellStart"/>
            <w:r w:rsidRPr="00C25AA9">
              <w:rPr>
                <w:rFonts w:ascii="Playfair Display" w:hAnsi="Playfair Display"/>
                <w:sz w:val="16"/>
                <w:szCs w:val="16"/>
              </w:rPr>
              <w:t>CSc</w:t>
            </w:r>
            <w:proofErr w:type="spellEnd"/>
            <w:r w:rsidRPr="00C25AA9">
              <w:rPr>
                <w:rFonts w:ascii="Playfair Display" w:hAnsi="Playfair Display"/>
                <w:sz w:val="16"/>
                <w:szCs w:val="16"/>
              </w:rPr>
              <w:t>/</w:t>
            </w:r>
          </w:p>
          <w:p w14:paraId="739D0BCF" w14:textId="77777777" w:rsidR="00F171F4" w:rsidRPr="00C25AA9" w:rsidRDefault="00F171F4" w:rsidP="00B333CC">
            <w:pPr>
              <w:jc w:val="center"/>
              <w:rPr>
                <w:rFonts w:ascii="Playfair Display" w:hAnsi="Playfair Display"/>
                <w:sz w:val="16"/>
                <w:szCs w:val="16"/>
              </w:rPr>
            </w:pPr>
            <w:proofErr w:type="spellStart"/>
            <w:r w:rsidRPr="00C25AA9">
              <w:rPr>
                <w:rFonts w:ascii="Playfair Display" w:hAnsi="Playfair Display"/>
                <w:sz w:val="16"/>
                <w:szCs w:val="16"/>
              </w:rPr>
              <w:t>DSc</w:t>
            </w:r>
            <w:proofErr w:type="spellEnd"/>
            <w:r w:rsidRPr="00C25AA9">
              <w:rPr>
                <w:rFonts w:ascii="Playfair Display" w:hAnsi="Playfair Display"/>
                <w:sz w:val="16"/>
                <w:szCs w:val="16"/>
              </w:rPr>
              <w:t>/</w:t>
            </w:r>
          </w:p>
          <w:p w14:paraId="6ADB02C0" w14:textId="77777777" w:rsidR="00F171F4" w:rsidRPr="00C25AA9" w:rsidRDefault="001F25EA" w:rsidP="00B333CC">
            <w:pPr>
              <w:jc w:val="center"/>
              <w:rPr>
                <w:rFonts w:ascii="Playfair Display" w:hAnsi="Playfair Display"/>
                <w:sz w:val="16"/>
                <w:szCs w:val="16"/>
              </w:rPr>
            </w:pPr>
            <w:r w:rsidRPr="00C25AA9">
              <w:rPr>
                <w:rFonts w:ascii="Playfair Display" w:hAnsi="Playfair Display"/>
                <w:sz w:val="16"/>
                <w:szCs w:val="16"/>
              </w:rPr>
              <w:t>akad.</w:t>
            </w:r>
            <w:r w:rsidR="00F171F4" w:rsidRPr="00C25AA9">
              <w:rPr>
                <w:rFonts w:ascii="Playfair Display" w:hAnsi="Playfair Display"/>
                <w:sz w:val="16"/>
                <w:szCs w:val="16"/>
              </w:rPr>
              <w:t>)</w:t>
            </w:r>
          </w:p>
        </w:tc>
        <w:tc>
          <w:tcPr>
            <w:tcW w:w="666" w:type="pct"/>
            <w:gridSpan w:val="2"/>
            <w:vMerge w:val="restart"/>
            <w:shd w:val="clear" w:color="auto" w:fill="auto"/>
            <w:tcMar>
              <w:top w:w="28" w:type="dxa"/>
            </w:tcMar>
          </w:tcPr>
          <w:p w14:paraId="6F057802" w14:textId="77777777" w:rsidR="00F171F4" w:rsidRPr="00C25AA9" w:rsidRDefault="009B0EBC" w:rsidP="00B333CC">
            <w:pPr>
              <w:jc w:val="center"/>
              <w:rPr>
                <w:rFonts w:ascii="Playfair Display" w:hAnsi="Playfair Display"/>
                <w:sz w:val="16"/>
                <w:szCs w:val="16"/>
              </w:rPr>
            </w:pPr>
            <w:r w:rsidRPr="00C25AA9">
              <w:rPr>
                <w:rFonts w:ascii="Playfair Display" w:hAnsi="Playfair Display"/>
                <w:sz w:val="16"/>
                <w:szCs w:val="16"/>
              </w:rPr>
              <w:t>m</w:t>
            </w:r>
            <w:r w:rsidR="00F171F4" w:rsidRPr="00C25AA9">
              <w:rPr>
                <w:rFonts w:ascii="Playfair Display" w:hAnsi="Playfair Display"/>
                <w:sz w:val="16"/>
                <w:szCs w:val="16"/>
              </w:rPr>
              <w:t>unkakör</w:t>
            </w:r>
          </w:p>
          <w:p w14:paraId="3FD9D319" w14:textId="77777777" w:rsidR="00F171F4" w:rsidRPr="00C25AA9" w:rsidRDefault="00F171F4" w:rsidP="008312CC">
            <w:pPr>
              <w:jc w:val="center"/>
              <w:rPr>
                <w:rFonts w:ascii="Playfair Display" w:hAnsi="Playfair Display"/>
                <w:sz w:val="16"/>
                <w:szCs w:val="16"/>
              </w:rPr>
            </w:pPr>
            <w:r w:rsidRPr="00C25AA9">
              <w:rPr>
                <w:rFonts w:ascii="Playfair Display" w:hAnsi="Playfair Display"/>
                <w:sz w:val="16"/>
                <w:szCs w:val="16"/>
              </w:rPr>
              <w:t>(</w:t>
            </w:r>
            <w:proofErr w:type="spellStart"/>
            <w:r w:rsidRPr="00C25AA9">
              <w:rPr>
                <w:rFonts w:ascii="Playfair Display" w:hAnsi="Playfair Display"/>
                <w:sz w:val="16"/>
                <w:szCs w:val="16"/>
              </w:rPr>
              <w:t>ts</w:t>
            </w:r>
            <w:proofErr w:type="spellEnd"/>
            <w:r w:rsidRPr="00C25AA9">
              <w:rPr>
                <w:rFonts w:ascii="Playfair Display" w:hAnsi="Playfair Display"/>
                <w:sz w:val="16"/>
                <w:szCs w:val="16"/>
              </w:rPr>
              <w:t>.</w:t>
            </w:r>
            <w:r w:rsidR="008312CC" w:rsidRPr="00C25AA9">
              <w:rPr>
                <w:rFonts w:ascii="Playfair Display" w:hAnsi="Playfair Display"/>
                <w:sz w:val="16"/>
                <w:szCs w:val="16"/>
              </w:rPr>
              <w:t xml:space="preserve"> / </w:t>
            </w:r>
            <w:proofErr w:type="gramStart"/>
            <w:r w:rsidRPr="00C25AA9">
              <w:rPr>
                <w:rFonts w:ascii="Playfair Display" w:hAnsi="Playfair Display"/>
                <w:sz w:val="16"/>
                <w:szCs w:val="16"/>
              </w:rPr>
              <w:t>adj./</w:t>
            </w:r>
            <w:proofErr w:type="gramEnd"/>
          </w:p>
          <w:p w14:paraId="22842EFD" w14:textId="77777777" w:rsidR="00F171F4" w:rsidRPr="00C25AA9" w:rsidRDefault="00F171F4" w:rsidP="00B333CC">
            <w:pPr>
              <w:jc w:val="center"/>
              <w:rPr>
                <w:rFonts w:ascii="Playfair Display" w:hAnsi="Playfair Display"/>
                <w:sz w:val="16"/>
                <w:szCs w:val="16"/>
              </w:rPr>
            </w:pPr>
            <w:r w:rsidRPr="00C25AA9">
              <w:rPr>
                <w:rFonts w:ascii="Playfair Display" w:hAnsi="Playfair Display"/>
                <w:sz w:val="16"/>
                <w:szCs w:val="16"/>
              </w:rPr>
              <w:t xml:space="preserve">e/f </w:t>
            </w:r>
            <w:proofErr w:type="spellStart"/>
            <w:proofErr w:type="gramStart"/>
            <w:r w:rsidRPr="00C25AA9">
              <w:rPr>
                <w:rFonts w:ascii="Playfair Display" w:hAnsi="Playfair Display"/>
                <w:sz w:val="16"/>
                <w:szCs w:val="16"/>
              </w:rPr>
              <w:t>doc</w:t>
            </w:r>
            <w:proofErr w:type="spellEnd"/>
            <w:r w:rsidRPr="00C25AA9">
              <w:rPr>
                <w:rFonts w:ascii="Playfair Display" w:hAnsi="Playfair Display"/>
                <w:sz w:val="16"/>
                <w:szCs w:val="16"/>
              </w:rPr>
              <w:t>./</w:t>
            </w:r>
            <w:proofErr w:type="gramEnd"/>
          </w:p>
          <w:p w14:paraId="440B6FA2" w14:textId="77777777" w:rsidR="00F171F4" w:rsidRPr="00C25AA9" w:rsidRDefault="00F171F4" w:rsidP="00B333CC">
            <w:pPr>
              <w:jc w:val="center"/>
              <w:rPr>
                <w:rFonts w:ascii="Playfair Display" w:hAnsi="Playfair Display"/>
                <w:sz w:val="16"/>
                <w:szCs w:val="16"/>
              </w:rPr>
            </w:pPr>
            <w:r w:rsidRPr="00C25AA9">
              <w:rPr>
                <w:rFonts w:ascii="Playfair Display" w:hAnsi="Playfair Display"/>
                <w:sz w:val="16"/>
                <w:szCs w:val="16"/>
              </w:rPr>
              <w:t xml:space="preserve">e/f </w:t>
            </w:r>
            <w:proofErr w:type="gramStart"/>
            <w:r w:rsidRPr="00C25AA9">
              <w:rPr>
                <w:rFonts w:ascii="Playfair Display" w:hAnsi="Playfair Display"/>
                <w:sz w:val="16"/>
                <w:szCs w:val="16"/>
              </w:rPr>
              <w:t>tan./</w:t>
            </w:r>
            <w:proofErr w:type="gramEnd"/>
          </w:p>
          <w:p w14:paraId="05C67DE2" w14:textId="77777777" w:rsidR="00F171F4" w:rsidRPr="00C25AA9" w:rsidRDefault="00F171F4" w:rsidP="00B333CC">
            <w:pPr>
              <w:jc w:val="center"/>
              <w:rPr>
                <w:rFonts w:ascii="Playfair Display" w:hAnsi="Playfair Display"/>
                <w:sz w:val="16"/>
                <w:szCs w:val="16"/>
              </w:rPr>
            </w:pPr>
            <w:r w:rsidRPr="00C25AA9">
              <w:rPr>
                <w:rFonts w:ascii="Playfair Display" w:hAnsi="Playfair Display"/>
                <w:sz w:val="16"/>
                <w:szCs w:val="16"/>
              </w:rPr>
              <w:t xml:space="preserve">tud. </w:t>
            </w:r>
            <w:proofErr w:type="spellStart"/>
            <w:proofErr w:type="gramStart"/>
            <w:r w:rsidRPr="00C25AA9">
              <w:rPr>
                <w:rFonts w:ascii="Playfair Display" w:hAnsi="Playfair Display"/>
                <w:sz w:val="16"/>
                <w:szCs w:val="16"/>
              </w:rPr>
              <w:t>mts</w:t>
            </w:r>
            <w:proofErr w:type="spellEnd"/>
            <w:r w:rsidRPr="00C25AA9">
              <w:rPr>
                <w:rFonts w:ascii="Playfair Display" w:hAnsi="Playfair Display"/>
                <w:sz w:val="16"/>
                <w:szCs w:val="16"/>
              </w:rPr>
              <w:t>./</w:t>
            </w:r>
            <w:proofErr w:type="gramEnd"/>
          </w:p>
          <w:p w14:paraId="2AD80D63" w14:textId="77777777" w:rsidR="00F171F4" w:rsidRPr="00C25AA9" w:rsidRDefault="00F171F4" w:rsidP="00B333CC">
            <w:pPr>
              <w:jc w:val="center"/>
              <w:rPr>
                <w:rFonts w:ascii="Playfair Display" w:hAnsi="Playfair Display"/>
                <w:sz w:val="16"/>
                <w:szCs w:val="16"/>
              </w:rPr>
            </w:pPr>
            <w:r w:rsidRPr="00C25AA9">
              <w:rPr>
                <w:rFonts w:ascii="Playfair Display" w:hAnsi="Playfair Display"/>
                <w:sz w:val="16"/>
                <w:szCs w:val="16"/>
              </w:rPr>
              <w:t>egyéb)</w:t>
            </w:r>
          </w:p>
        </w:tc>
        <w:tc>
          <w:tcPr>
            <w:tcW w:w="533" w:type="pct"/>
            <w:gridSpan w:val="2"/>
            <w:vMerge w:val="restart"/>
            <w:shd w:val="clear" w:color="auto" w:fill="auto"/>
            <w:tcMar>
              <w:top w:w="28" w:type="dxa"/>
            </w:tcMar>
          </w:tcPr>
          <w:p w14:paraId="3D8650FA" w14:textId="77777777" w:rsidR="00F171F4" w:rsidRPr="00C25AA9" w:rsidRDefault="00F171F4" w:rsidP="00770A32">
            <w:pPr>
              <w:ind w:left="-70" w:right="-9"/>
              <w:jc w:val="center"/>
              <w:rPr>
                <w:rFonts w:ascii="Playfair Display" w:hAnsi="Playfair Display"/>
                <w:sz w:val="16"/>
                <w:szCs w:val="16"/>
              </w:rPr>
            </w:pPr>
            <w:r w:rsidRPr="00C25AA9">
              <w:rPr>
                <w:rFonts w:ascii="Playfair Display" w:hAnsi="Playfair Display"/>
                <w:sz w:val="16"/>
                <w:szCs w:val="16"/>
              </w:rPr>
              <w:t>FOI-</w:t>
            </w:r>
            <w:proofErr w:type="spellStart"/>
            <w:r w:rsidRPr="00C25AA9">
              <w:rPr>
                <w:rFonts w:ascii="Playfair Display" w:hAnsi="Playfair Display"/>
                <w:sz w:val="16"/>
                <w:szCs w:val="16"/>
              </w:rPr>
              <w:t>hez</w:t>
            </w:r>
            <w:proofErr w:type="spellEnd"/>
            <w:r w:rsidRPr="00C25AA9">
              <w:rPr>
                <w:rFonts w:ascii="Playfair Display" w:hAnsi="Playfair Display"/>
                <w:sz w:val="16"/>
                <w:szCs w:val="16"/>
              </w:rPr>
              <w:t xml:space="preserve"> tartozás </w:t>
            </w:r>
          </w:p>
          <w:p w14:paraId="64DD61A2" w14:textId="77777777" w:rsidR="00F171F4" w:rsidRPr="00C25AA9" w:rsidRDefault="00F171F4" w:rsidP="00770A32">
            <w:pPr>
              <w:ind w:left="-70" w:right="-9"/>
              <w:jc w:val="center"/>
              <w:rPr>
                <w:rFonts w:ascii="Playfair Display" w:hAnsi="Playfair Display"/>
                <w:sz w:val="16"/>
                <w:szCs w:val="16"/>
              </w:rPr>
            </w:pPr>
            <w:r w:rsidRPr="00C25AA9">
              <w:rPr>
                <w:rFonts w:ascii="Playfair Display" w:hAnsi="Playfair Display"/>
                <w:sz w:val="16"/>
                <w:szCs w:val="16"/>
              </w:rPr>
              <w:t>és munka-viszony típusa</w:t>
            </w:r>
          </w:p>
          <w:p w14:paraId="1BF76363" w14:textId="77777777" w:rsidR="00F171F4" w:rsidRPr="00C25AA9" w:rsidRDefault="00F171F4" w:rsidP="00770A32">
            <w:pPr>
              <w:ind w:left="-70" w:right="-9"/>
              <w:jc w:val="center"/>
              <w:rPr>
                <w:rFonts w:ascii="Playfair Display" w:hAnsi="Playfair Display"/>
                <w:sz w:val="16"/>
                <w:szCs w:val="16"/>
              </w:rPr>
            </w:pPr>
            <w:r w:rsidRPr="00C25AA9">
              <w:rPr>
                <w:rFonts w:ascii="Playfair Display" w:hAnsi="Playfair Display"/>
                <w:sz w:val="16"/>
                <w:szCs w:val="16"/>
              </w:rPr>
              <w:t>(AT/AE/V)</w:t>
            </w:r>
          </w:p>
        </w:tc>
        <w:tc>
          <w:tcPr>
            <w:tcW w:w="782" w:type="pct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28" w:type="dxa"/>
            </w:tcMar>
          </w:tcPr>
          <w:p w14:paraId="7CAC9724" w14:textId="77777777" w:rsidR="00F171F4" w:rsidRPr="00C25AA9" w:rsidRDefault="009B0EBC" w:rsidP="00B333CC">
            <w:pPr>
              <w:jc w:val="center"/>
              <w:rPr>
                <w:rFonts w:ascii="Playfair Display" w:hAnsi="Playfair Display"/>
                <w:sz w:val="16"/>
                <w:szCs w:val="16"/>
              </w:rPr>
            </w:pPr>
            <w:r w:rsidRPr="00C25AA9">
              <w:rPr>
                <w:rFonts w:ascii="Playfair Display" w:hAnsi="Playfair Display"/>
                <w:sz w:val="16"/>
                <w:szCs w:val="16"/>
              </w:rPr>
              <w:t>r</w:t>
            </w:r>
            <w:r w:rsidR="003B0A2C" w:rsidRPr="00C25AA9">
              <w:rPr>
                <w:rFonts w:ascii="Playfair Display" w:hAnsi="Playfair Display"/>
                <w:sz w:val="16"/>
                <w:szCs w:val="16"/>
              </w:rPr>
              <w:t xml:space="preserve">észvétel az ismeret-átadásban </w:t>
            </w:r>
          </w:p>
        </w:tc>
        <w:tc>
          <w:tcPr>
            <w:tcW w:w="761" w:type="pct"/>
            <w:gridSpan w:val="2"/>
            <w:vMerge w:val="restart"/>
            <w:shd w:val="clear" w:color="auto" w:fill="auto"/>
            <w:tcMar>
              <w:top w:w="28" w:type="dxa"/>
            </w:tcMar>
          </w:tcPr>
          <w:p w14:paraId="042F398A" w14:textId="77777777" w:rsidR="002E71DA" w:rsidRPr="00C25AA9" w:rsidRDefault="002E71DA" w:rsidP="002E71DA">
            <w:pPr>
              <w:jc w:val="center"/>
              <w:rPr>
                <w:rFonts w:ascii="Playfair Display" w:hAnsi="Playfair Display"/>
                <w:sz w:val="16"/>
                <w:szCs w:val="16"/>
              </w:rPr>
            </w:pPr>
            <w:r w:rsidRPr="00C25AA9">
              <w:rPr>
                <w:rFonts w:ascii="Playfair Display" w:hAnsi="Playfair Display"/>
                <w:sz w:val="16"/>
                <w:szCs w:val="16"/>
              </w:rPr>
              <w:t>oktatói kreditterhelés:</w:t>
            </w:r>
          </w:p>
          <w:p w14:paraId="22BF278B" w14:textId="77777777" w:rsidR="002E71DA" w:rsidRPr="00C25AA9" w:rsidRDefault="002E71DA" w:rsidP="002E71DA">
            <w:pPr>
              <w:ind w:left="-68" w:right="-14"/>
              <w:jc w:val="center"/>
              <w:rPr>
                <w:rFonts w:ascii="Playfair Display" w:hAnsi="Playfair Display"/>
                <w:sz w:val="16"/>
                <w:szCs w:val="16"/>
              </w:rPr>
            </w:pPr>
            <w:r w:rsidRPr="00C25AA9">
              <w:rPr>
                <w:rFonts w:ascii="Playfair Display" w:hAnsi="Playfair Display"/>
                <w:sz w:val="16"/>
                <w:szCs w:val="16"/>
              </w:rPr>
              <w:t xml:space="preserve">hány kreditértékű tantárgy felelőse </w:t>
            </w:r>
          </w:p>
          <w:p w14:paraId="1A5CD31E" w14:textId="77777777" w:rsidR="00F171F4" w:rsidRPr="00C25AA9" w:rsidRDefault="002E71DA" w:rsidP="002E71DA">
            <w:pPr>
              <w:jc w:val="center"/>
              <w:rPr>
                <w:rFonts w:ascii="Playfair Display" w:hAnsi="Playfair Display"/>
                <w:sz w:val="16"/>
                <w:szCs w:val="16"/>
              </w:rPr>
            </w:pPr>
            <w:r w:rsidRPr="00C25AA9">
              <w:rPr>
                <w:rFonts w:ascii="Playfair Display" w:hAnsi="Playfair Display"/>
                <w:sz w:val="16"/>
                <w:szCs w:val="16"/>
              </w:rPr>
              <w:t xml:space="preserve">a szakon / </w:t>
            </w:r>
            <w:r w:rsidRPr="00C25AA9">
              <w:rPr>
                <w:rFonts w:ascii="Playfair Display" w:hAnsi="Playfair Display"/>
                <w:sz w:val="16"/>
                <w:szCs w:val="16"/>
                <w:u w:val="single"/>
              </w:rPr>
              <w:t>összesen az intézményben)</w:t>
            </w:r>
          </w:p>
        </w:tc>
      </w:tr>
      <w:tr w:rsidR="00C25AA9" w:rsidRPr="00C25AA9" w14:paraId="32AEF082" w14:textId="77777777">
        <w:trPr>
          <w:gridBefore w:val="2"/>
          <w:wBefore w:w="73" w:type="pct"/>
          <w:cantSplit/>
          <w:trHeight w:val="921"/>
        </w:trPr>
        <w:tc>
          <w:tcPr>
            <w:tcW w:w="897" w:type="pct"/>
            <w:vMerge/>
            <w:tcBorders>
              <w:bottom w:val="double" w:sz="4" w:space="0" w:color="auto"/>
            </w:tcBorders>
            <w:shd w:val="clear" w:color="auto" w:fill="auto"/>
          </w:tcPr>
          <w:p w14:paraId="29855A79" w14:textId="77777777" w:rsidR="00F171F4" w:rsidRPr="00C25AA9" w:rsidRDefault="00F171F4">
            <w:pPr>
              <w:pStyle w:val="Szvegtrzs"/>
              <w:spacing w:before="60"/>
              <w:rPr>
                <w:rFonts w:ascii="Playfair Display" w:hAnsi="Playfair Display"/>
                <w:b w:val="0"/>
              </w:rPr>
            </w:pPr>
          </w:p>
        </w:tc>
        <w:tc>
          <w:tcPr>
            <w:tcW w:w="795" w:type="pct"/>
            <w:vMerge/>
            <w:tcBorders>
              <w:bottom w:val="double" w:sz="4" w:space="0" w:color="auto"/>
            </w:tcBorders>
            <w:shd w:val="clear" w:color="auto" w:fill="auto"/>
            <w:tcMar>
              <w:top w:w="28" w:type="dxa"/>
            </w:tcMar>
          </w:tcPr>
          <w:p w14:paraId="7BECA999" w14:textId="77777777" w:rsidR="00F171F4" w:rsidRPr="00C25AA9" w:rsidRDefault="00F171F4" w:rsidP="00B333CC">
            <w:pPr>
              <w:jc w:val="center"/>
              <w:rPr>
                <w:rFonts w:ascii="Playfair Display" w:hAnsi="Playfair Display"/>
                <w:b/>
              </w:rPr>
            </w:pPr>
          </w:p>
        </w:tc>
        <w:tc>
          <w:tcPr>
            <w:tcW w:w="493" w:type="pct"/>
            <w:vMerge/>
            <w:tcBorders>
              <w:bottom w:val="double" w:sz="4" w:space="0" w:color="auto"/>
            </w:tcBorders>
            <w:shd w:val="clear" w:color="auto" w:fill="auto"/>
            <w:tcMar>
              <w:top w:w="28" w:type="dxa"/>
            </w:tcMar>
          </w:tcPr>
          <w:p w14:paraId="41334406" w14:textId="77777777" w:rsidR="00F171F4" w:rsidRPr="00C25AA9" w:rsidRDefault="00F171F4" w:rsidP="00B333CC">
            <w:pPr>
              <w:jc w:val="center"/>
              <w:rPr>
                <w:rFonts w:ascii="Playfair Display" w:hAnsi="Playfair Display"/>
                <w:b/>
              </w:rPr>
            </w:pPr>
          </w:p>
        </w:tc>
        <w:tc>
          <w:tcPr>
            <w:tcW w:w="666" w:type="pct"/>
            <w:gridSpan w:val="2"/>
            <w:vMerge/>
            <w:tcBorders>
              <w:bottom w:val="double" w:sz="4" w:space="0" w:color="auto"/>
            </w:tcBorders>
            <w:shd w:val="clear" w:color="auto" w:fill="auto"/>
            <w:tcMar>
              <w:top w:w="28" w:type="dxa"/>
            </w:tcMar>
          </w:tcPr>
          <w:p w14:paraId="66C57451" w14:textId="77777777" w:rsidR="00F171F4" w:rsidRPr="00C25AA9" w:rsidRDefault="00F171F4" w:rsidP="00B333CC">
            <w:pPr>
              <w:jc w:val="center"/>
              <w:rPr>
                <w:rFonts w:ascii="Playfair Display" w:hAnsi="Playfair Display"/>
                <w:b/>
              </w:rPr>
            </w:pPr>
          </w:p>
        </w:tc>
        <w:tc>
          <w:tcPr>
            <w:tcW w:w="533" w:type="pct"/>
            <w:gridSpan w:val="2"/>
            <w:vMerge/>
            <w:tcBorders>
              <w:bottom w:val="double" w:sz="4" w:space="0" w:color="auto"/>
            </w:tcBorders>
            <w:shd w:val="clear" w:color="auto" w:fill="auto"/>
            <w:tcMar>
              <w:top w:w="28" w:type="dxa"/>
            </w:tcMar>
          </w:tcPr>
          <w:p w14:paraId="400C34F9" w14:textId="77777777" w:rsidR="00F171F4" w:rsidRPr="00C25AA9" w:rsidRDefault="00F171F4" w:rsidP="00B333CC">
            <w:pPr>
              <w:jc w:val="center"/>
              <w:rPr>
                <w:rFonts w:ascii="Playfair Display" w:hAnsi="Playfair Display"/>
                <w:b/>
              </w:rPr>
            </w:pPr>
          </w:p>
        </w:tc>
        <w:tc>
          <w:tcPr>
            <w:tcW w:w="406" w:type="pct"/>
            <w:gridSpan w:val="3"/>
            <w:tcBorders>
              <w:bottom w:val="double" w:sz="4" w:space="0" w:color="auto"/>
            </w:tcBorders>
            <w:shd w:val="clear" w:color="auto" w:fill="auto"/>
            <w:tcMar>
              <w:top w:w="28" w:type="dxa"/>
            </w:tcMar>
          </w:tcPr>
          <w:p w14:paraId="2F58FD5D" w14:textId="77777777" w:rsidR="00F171F4" w:rsidRPr="00C25AA9" w:rsidRDefault="00F171F4" w:rsidP="00F171F4">
            <w:pPr>
              <w:jc w:val="center"/>
              <w:rPr>
                <w:rFonts w:ascii="Playfair Display" w:hAnsi="Playfair Display"/>
                <w:sz w:val="16"/>
                <w:szCs w:val="16"/>
              </w:rPr>
            </w:pPr>
            <w:r w:rsidRPr="00C25AA9">
              <w:rPr>
                <w:rFonts w:ascii="Playfair Display" w:hAnsi="Playfair Display"/>
                <w:sz w:val="16"/>
                <w:szCs w:val="16"/>
              </w:rPr>
              <w:t>tantárgy előadója</w:t>
            </w:r>
          </w:p>
          <w:p w14:paraId="03FCA883" w14:textId="77777777" w:rsidR="00F171F4" w:rsidRPr="00C25AA9" w:rsidRDefault="00F171F4" w:rsidP="003B0A2C">
            <w:pPr>
              <w:jc w:val="center"/>
              <w:rPr>
                <w:rFonts w:ascii="Playfair Display" w:hAnsi="Playfair Display"/>
                <w:b/>
                <w:sz w:val="16"/>
                <w:szCs w:val="16"/>
              </w:rPr>
            </w:pPr>
            <w:r w:rsidRPr="00C25AA9">
              <w:rPr>
                <w:rFonts w:ascii="Playfair Display" w:hAnsi="Playfair Display"/>
                <w:b/>
                <w:sz w:val="16"/>
                <w:szCs w:val="16"/>
              </w:rPr>
              <w:t>I / N</w:t>
            </w:r>
          </w:p>
        </w:tc>
        <w:tc>
          <w:tcPr>
            <w:tcW w:w="376" w:type="pct"/>
            <w:tcBorders>
              <w:bottom w:val="double" w:sz="4" w:space="0" w:color="auto"/>
            </w:tcBorders>
            <w:shd w:val="clear" w:color="auto" w:fill="auto"/>
          </w:tcPr>
          <w:p w14:paraId="0ED96742" w14:textId="77777777" w:rsidR="00F171F4" w:rsidRPr="00C25AA9" w:rsidRDefault="003B0A2C" w:rsidP="002E71DA">
            <w:pPr>
              <w:ind w:left="-48"/>
              <w:jc w:val="center"/>
              <w:rPr>
                <w:rFonts w:ascii="Playfair Display" w:hAnsi="Playfair Display"/>
                <w:sz w:val="16"/>
                <w:szCs w:val="16"/>
              </w:rPr>
            </w:pPr>
            <w:proofErr w:type="spellStart"/>
            <w:r w:rsidRPr="00C25AA9">
              <w:rPr>
                <w:rFonts w:ascii="Playfair Display" w:hAnsi="Playfair Display"/>
                <w:sz w:val="16"/>
                <w:szCs w:val="16"/>
              </w:rPr>
              <w:t>g</w:t>
            </w:r>
            <w:r w:rsidR="00F171F4" w:rsidRPr="00C25AA9">
              <w:rPr>
                <w:rFonts w:ascii="Playfair Display" w:hAnsi="Playfair Display"/>
                <w:sz w:val="16"/>
                <w:szCs w:val="16"/>
              </w:rPr>
              <w:t>yak</w:t>
            </w:r>
            <w:proofErr w:type="spellEnd"/>
            <w:r w:rsidR="00F171F4" w:rsidRPr="00C25AA9">
              <w:rPr>
                <w:rFonts w:ascii="Playfair Display" w:hAnsi="Playfair Display"/>
                <w:sz w:val="16"/>
                <w:szCs w:val="16"/>
              </w:rPr>
              <w:t xml:space="preserve">. </w:t>
            </w:r>
            <w:proofErr w:type="spellStart"/>
            <w:r w:rsidR="00F171F4" w:rsidRPr="00C25AA9">
              <w:rPr>
                <w:rFonts w:ascii="Playfair Display" w:hAnsi="Playfair Display"/>
                <w:sz w:val="16"/>
                <w:szCs w:val="16"/>
              </w:rPr>
              <w:t>fogl</w:t>
            </w:r>
            <w:proofErr w:type="spellEnd"/>
            <w:r w:rsidR="00F171F4" w:rsidRPr="00C25AA9">
              <w:rPr>
                <w:rFonts w:ascii="Playfair Display" w:hAnsi="Playfair Display"/>
                <w:sz w:val="16"/>
                <w:szCs w:val="16"/>
              </w:rPr>
              <w:t>.-t tart</w:t>
            </w:r>
          </w:p>
          <w:p w14:paraId="455B1542" w14:textId="77777777" w:rsidR="00F171F4" w:rsidRPr="00C25AA9" w:rsidRDefault="00F171F4" w:rsidP="00F171F4">
            <w:pPr>
              <w:jc w:val="center"/>
              <w:rPr>
                <w:rFonts w:ascii="Playfair Display" w:hAnsi="Playfair Display"/>
                <w:sz w:val="16"/>
                <w:szCs w:val="16"/>
              </w:rPr>
            </w:pPr>
            <w:r w:rsidRPr="00C25AA9">
              <w:rPr>
                <w:rFonts w:ascii="Playfair Display" w:hAnsi="Playfair Display"/>
                <w:b/>
                <w:sz w:val="16"/>
                <w:szCs w:val="16"/>
              </w:rPr>
              <w:t>I / N</w:t>
            </w:r>
          </w:p>
        </w:tc>
        <w:tc>
          <w:tcPr>
            <w:tcW w:w="761" w:type="pct"/>
            <w:gridSpan w:val="2"/>
            <w:vMerge/>
            <w:tcBorders>
              <w:bottom w:val="double" w:sz="4" w:space="0" w:color="auto"/>
            </w:tcBorders>
            <w:shd w:val="clear" w:color="auto" w:fill="auto"/>
            <w:tcMar>
              <w:top w:w="28" w:type="dxa"/>
            </w:tcMar>
          </w:tcPr>
          <w:p w14:paraId="524B6D5A" w14:textId="77777777" w:rsidR="00F171F4" w:rsidRPr="00C25AA9" w:rsidRDefault="00F171F4" w:rsidP="00E67DB3">
            <w:pPr>
              <w:jc w:val="center"/>
              <w:rPr>
                <w:rFonts w:ascii="Playfair Display" w:hAnsi="Playfair Display"/>
                <w:b/>
              </w:rPr>
            </w:pPr>
          </w:p>
        </w:tc>
      </w:tr>
      <w:tr w:rsidR="00C25AA9" w:rsidRPr="00C25AA9" w14:paraId="45D12505" w14:textId="77777777">
        <w:trPr>
          <w:cantSplit/>
          <w:trHeight w:val="201"/>
        </w:trPr>
        <w:tc>
          <w:tcPr>
            <w:tcW w:w="5000" w:type="pct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C4D8AC2" w14:textId="77777777" w:rsidR="003804EC" w:rsidRPr="00C25AA9" w:rsidRDefault="00215A39" w:rsidP="00CB387B">
            <w:pPr>
              <w:shd w:val="clear" w:color="auto" w:fill="FFFFFF"/>
              <w:rPr>
                <w:rFonts w:ascii="Playfair Display" w:hAnsi="Playfair Display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/>
                <w:b/>
                <w:sz w:val="18"/>
                <w:szCs w:val="18"/>
              </w:rPr>
              <w:t xml:space="preserve">szakterületi ismeretek </w:t>
            </w:r>
          </w:p>
        </w:tc>
      </w:tr>
      <w:tr w:rsidR="00C25AA9" w:rsidRPr="00C25AA9" w14:paraId="6ACE39DF" w14:textId="77777777" w:rsidTr="00CB387B">
        <w:trPr>
          <w:gridBefore w:val="2"/>
          <w:wBefore w:w="73" w:type="pct"/>
          <w:cantSplit/>
          <w:trHeight w:val="284"/>
        </w:trPr>
        <w:tc>
          <w:tcPr>
            <w:tcW w:w="897" w:type="pct"/>
            <w:vMerge w:val="restart"/>
            <w:tcBorders>
              <w:top w:val="doub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860411" w14:textId="77777777" w:rsidR="003804EC" w:rsidRPr="00C25AA9" w:rsidRDefault="003804EC" w:rsidP="00CB387B">
            <w:pPr>
              <w:pStyle w:val="Lbjegyzetszveg"/>
              <w:shd w:val="clear" w:color="auto" w:fill="FFFFFF"/>
              <w:jc w:val="both"/>
              <w:rPr>
                <w:rFonts w:ascii="Playfair Display" w:hAnsi="Playfair Display"/>
                <w:sz w:val="18"/>
                <w:szCs w:val="18"/>
              </w:rPr>
            </w:pPr>
            <w:r w:rsidRPr="00C25AA9">
              <w:rPr>
                <w:rFonts w:ascii="Playfair Display" w:hAnsi="Playfair Display"/>
                <w:sz w:val="18"/>
                <w:szCs w:val="18"/>
              </w:rPr>
              <w:t xml:space="preserve">1. </w:t>
            </w:r>
          </w:p>
        </w:tc>
        <w:tc>
          <w:tcPr>
            <w:tcW w:w="7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756AC15" w14:textId="77777777" w:rsidR="003804EC" w:rsidRPr="00C25AA9" w:rsidRDefault="003804EC" w:rsidP="00CB387B">
            <w:pPr>
              <w:pStyle w:val="Lbjegyzetszveg"/>
              <w:shd w:val="clear" w:color="auto" w:fill="FFFFFF"/>
              <w:jc w:val="both"/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148C66" w14:textId="77777777" w:rsidR="003804EC" w:rsidRPr="00C25AA9" w:rsidRDefault="003804EC" w:rsidP="00CB387B">
            <w:pPr>
              <w:pStyle w:val="Lbjegyzetszveg"/>
              <w:shd w:val="clear" w:color="auto" w:fill="FFFFFF"/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68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65B1F0A" w14:textId="77777777" w:rsidR="003804EC" w:rsidRPr="00C25AA9" w:rsidRDefault="003804EC" w:rsidP="00CB387B">
            <w:pPr>
              <w:pStyle w:val="Lbjegyzetszveg"/>
              <w:shd w:val="clear" w:color="auto" w:fill="FFFFFF"/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0C29163" w14:textId="77777777" w:rsidR="003804EC" w:rsidRPr="00C25AA9" w:rsidRDefault="003804EC" w:rsidP="00CB387B">
            <w:pPr>
              <w:pStyle w:val="Lbjegyzetszveg"/>
              <w:shd w:val="clear" w:color="auto" w:fill="FFFFFF"/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40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35032C6" w14:textId="77777777" w:rsidR="003804EC" w:rsidRPr="00C25AA9" w:rsidRDefault="003804EC" w:rsidP="00CB387B">
            <w:pPr>
              <w:pStyle w:val="Lbjegyzetszveg"/>
              <w:shd w:val="clear" w:color="auto" w:fill="FFFFFF"/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6B88510" w14:textId="77777777" w:rsidR="003804EC" w:rsidRPr="00C25AA9" w:rsidRDefault="003804EC" w:rsidP="00CB387B">
            <w:pPr>
              <w:pStyle w:val="Lbjegyzetszveg"/>
              <w:shd w:val="clear" w:color="auto" w:fill="FFFFFF"/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FD573F4" w14:textId="77777777" w:rsidR="003804EC" w:rsidRPr="00C25AA9" w:rsidRDefault="003804EC" w:rsidP="00CB387B">
            <w:pPr>
              <w:pStyle w:val="Lbjegyzetszveg"/>
              <w:shd w:val="clear" w:color="auto" w:fill="FFFFFF"/>
              <w:rPr>
                <w:rFonts w:ascii="Playfair Display" w:hAnsi="Playfair Display"/>
                <w:sz w:val="18"/>
                <w:szCs w:val="18"/>
              </w:rPr>
            </w:pPr>
          </w:p>
        </w:tc>
      </w:tr>
      <w:tr w:rsidR="00C25AA9" w:rsidRPr="00C25AA9" w14:paraId="0CB9EAE3" w14:textId="77777777" w:rsidTr="00CB387B">
        <w:trPr>
          <w:gridBefore w:val="2"/>
          <w:wBefore w:w="73" w:type="pct"/>
          <w:cantSplit/>
          <w:trHeight w:val="285"/>
        </w:trPr>
        <w:tc>
          <w:tcPr>
            <w:tcW w:w="897" w:type="pct"/>
            <w:vMerge/>
            <w:shd w:val="clear" w:color="auto" w:fill="FFFFFF"/>
          </w:tcPr>
          <w:p w14:paraId="048EFEF3" w14:textId="77777777" w:rsidR="003804EC" w:rsidRPr="00C25AA9" w:rsidRDefault="003804EC" w:rsidP="00CB387B">
            <w:pPr>
              <w:pStyle w:val="Lbjegyzetszveg"/>
              <w:shd w:val="clear" w:color="auto" w:fill="FFFFFF"/>
              <w:jc w:val="both"/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7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76925" w14:textId="77777777" w:rsidR="003804EC" w:rsidRPr="00C25AA9" w:rsidRDefault="003804EC" w:rsidP="00CB387B">
            <w:pPr>
              <w:pStyle w:val="Lbjegyzetszveg"/>
              <w:shd w:val="clear" w:color="auto" w:fill="FFFFFF"/>
              <w:jc w:val="both"/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9AB79" w14:textId="77777777" w:rsidR="003804EC" w:rsidRPr="00C25AA9" w:rsidRDefault="003804EC" w:rsidP="00CB387B">
            <w:pPr>
              <w:pStyle w:val="Lbjegyzetszveg"/>
              <w:shd w:val="clear" w:color="auto" w:fill="FFFFFF"/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424B1" w14:textId="77777777" w:rsidR="003804EC" w:rsidRPr="00C25AA9" w:rsidRDefault="003804EC" w:rsidP="00CB387B">
            <w:pPr>
              <w:pStyle w:val="Lbjegyzetszveg"/>
              <w:shd w:val="clear" w:color="auto" w:fill="FFFFFF"/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044C9" w14:textId="77777777" w:rsidR="003804EC" w:rsidRPr="00C25AA9" w:rsidRDefault="003804EC" w:rsidP="00CB387B">
            <w:pPr>
              <w:pStyle w:val="Lbjegyzetszveg"/>
              <w:shd w:val="clear" w:color="auto" w:fill="FFFFFF"/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BAC7B" w14:textId="77777777" w:rsidR="003804EC" w:rsidRPr="00C25AA9" w:rsidRDefault="003804EC" w:rsidP="00CB387B">
            <w:pPr>
              <w:pStyle w:val="Lbjegyzetszveg"/>
              <w:shd w:val="clear" w:color="auto" w:fill="FFFFFF"/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4E63E" w14:textId="77777777" w:rsidR="003804EC" w:rsidRPr="00C25AA9" w:rsidRDefault="003804EC" w:rsidP="00CB387B">
            <w:pPr>
              <w:pStyle w:val="Lbjegyzetszveg"/>
              <w:shd w:val="clear" w:color="auto" w:fill="FFFFFF"/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1A028" w14:textId="77777777" w:rsidR="003804EC" w:rsidRPr="00C25AA9" w:rsidRDefault="003804EC" w:rsidP="00CB387B">
            <w:pPr>
              <w:pStyle w:val="Lbjegyzetszveg"/>
              <w:shd w:val="clear" w:color="auto" w:fill="FFFFFF"/>
              <w:rPr>
                <w:rFonts w:ascii="Playfair Display" w:hAnsi="Playfair Display"/>
                <w:sz w:val="18"/>
                <w:szCs w:val="18"/>
              </w:rPr>
            </w:pPr>
          </w:p>
        </w:tc>
      </w:tr>
      <w:tr w:rsidR="00C25AA9" w:rsidRPr="00C25AA9" w14:paraId="342E3D7D" w14:textId="77777777" w:rsidTr="00CB387B">
        <w:trPr>
          <w:gridBefore w:val="2"/>
          <w:wBefore w:w="73" w:type="pct"/>
          <w:cantSplit/>
          <w:trHeight w:val="285"/>
        </w:trPr>
        <w:tc>
          <w:tcPr>
            <w:tcW w:w="897" w:type="pct"/>
            <w:vMerge w:val="restart"/>
            <w:shd w:val="clear" w:color="auto" w:fill="FFFFFF"/>
          </w:tcPr>
          <w:p w14:paraId="5374BD76" w14:textId="77777777" w:rsidR="003804EC" w:rsidRPr="00C25AA9" w:rsidRDefault="003804EC" w:rsidP="00CB387B">
            <w:pPr>
              <w:pStyle w:val="Lbjegyzetszveg"/>
              <w:shd w:val="clear" w:color="auto" w:fill="FFFFFF"/>
              <w:jc w:val="both"/>
              <w:rPr>
                <w:rFonts w:ascii="Playfair Display" w:hAnsi="Playfair Display"/>
                <w:sz w:val="18"/>
                <w:szCs w:val="18"/>
              </w:rPr>
            </w:pPr>
            <w:r w:rsidRPr="00C25AA9">
              <w:rPr>
                <w:rFonts w:ascii="Playfair Display" w:hAnsi="Playfair Display"/>
                <w:sz w:val="18"/>
                <w:szCs w:val="18"/>
              </w:rPr>
              <w:t xml:space="preserve">2. </w:t>
            </w:r>
          </w:p>
        </w:tc>
        <w:tc>
          <w:tcPr>
            <w:tcW w:w="7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0953E25" w14:textId="77777777" w:rsidR="003804EC" w:rsidRPr="00C25AA9" w:rsidRDefault="003804EC" w:rsidP="00CB387B">
            <w:pPr>
              <w:pStyle w:val="Lbjegyzetszveg"/>
              <w:shd w:val="clear" w:color="auto" w:fill="FFFFFF"/>
              <w:jc w:val="both"/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387DE8F5" w14:textId="77777777" w:rsidR="003804EC" w:rsidRPr="00C25AA9" w:rsidRDefault="003804EC" w:rsidP="00CB387B">
            <w:pPr>
              <w:pStyle w:val="Lbjegyzetszveg"/>
              <w:shd w:val="clear" w:color="auto" w:fill="FFFFFF"/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68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15EDED6" w14:textId="77777777" w:rsidR="003804EC" w:rsidRPr="00C25AA9" w:rsidRDefault="003804EC" w:rsidP="00CB387B">
            <w:pPr>
              <w:pStyle w:val="Lbjegyzetszveg"/>
              <w:shd w:val="clear" w:color="auto" w:fill="FFFFFF"/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3F979DCB" w14:textId="77777777" w:rsidR="003804EC" w:rsidRPr="00C25AA9" w:rsidRDefault="003804EC" w:rsidP="00CB387B">
            <w:pPr>
              <w:pStyle w:val="Lbjegyzetszveg"/>
              <w:shd w:val="clear" w:color="auto" w:fill="FFFFFF"/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406" w:type="pct"/>
            <w:gridSpan w:val="3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368D5DB9" w14:textId="77777777" w:rsidR="003804EC" w:rsidRPr="00C25AA9" w:rsidRDefault="003804EC" w:rsidP="00CB387B">
            <w:pPr>
              <w:pStyle w:val="Lbjegyzetszveg"/>
              <w:shd w:val="clear" w:color="auto" w:fill="FFFFFF"/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6851480A" w14:textId="77777777" w:rsidR="003804EC" w:rsidRPr="00C25AA9" w:rsidRDefault="003804EC" w:rsidP="00CB387B">
            <w:pPr>
              <w:pStyle w:val="Lbjegyzetszveg"/>
              <w:shd w:val="clear" w:color="auto" w:fill="FFFFFF"/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458C90" w14:textId="77777777" w:rsidR="003804EC" w:rsidRPr="00C25AA9" w:rsidRDefault="003804EC" w:rsidP="00CB387B">
            <w:pPr>
              <w:pStyle w:val="Lbjegyzetszveg"/>
              <w:shd w:val="clear" w:color="auto" w:fill="FFFFFF"/>
              <w:rPr>
                <w:rFonts w:ascii="Playfair Display" w:hAnsi="Playfair Display"/>
                <w:sz w:val="18"/>
                <w:szCs w:val="18"/>
              </w:rPr>
            </w:pPr>
          </w:p>
        </w:tc>
      </w:tr>
      <w:tr w:rsidR="00C25AA9" w:rsidRPr="00C25AA9" w14:paraId="77DF0593" w14:textId="77777777" w:rsidTr="00CB387B">
        <w:trPr>
          <w:gridBefore w:val="2"/>
          <w:wBefore w:w="73" w:type="pct"/>
          <w:cantSplit/>
          <w:trHeight w:val="285"/>
        </w:trPr>
        <w:tc>
          <w:tcPr>
            <w:tcW w:w="897" w:type="pct"/>
            <w:vMerge/>
            <w:tcBorders>
              <w:bottom w:val="single" w:sz="4" w:space="0" w:color="auto"/>
            </w:tcBorders>
            <w:shd w:val="clear" w:color="auto" w:fill="FFFFFF"/>
          </w:tcPr>
          <w:p w14:paraId="6CF9C1B2" w14:textId="77777777" w:rsidR="003804EC" w:rsidRPr="00C25AA9" w:rsidRDefault="003804EC" w:rsidP="00CB387B">
            <w:pPr>
              <w:pStyle w:val="Lbjegyzetszveg"/>
              <w:shd w:val="clear" w:color="auto" w:fill="FFFFFF"/>
              <w:jc w:val="both"/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795" w:type="pct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</w:tcPr>
          <w:p w14:paraId="4488A8F9" w14:textId="77777777" w:rsidR="003804EC" w:rsidRPr="00C25AA9" w:rsidRDefault="003804EC" w:rsidP="00CB387B">
            <w:pPr>
              <w:pStyle w:val="Lbjegyzetszveg"/>
              <w:shd w:val="clear" w:color="auto" w:fill="FFFFFF"/>
              <w:jc w:val="both"/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</w:tcPr>
          <w:p w14:paraId="49C73418" w14:textId="77777777" w:rsidR="003804EC" w:rsidRPr="00C25AA9" w:rsidRDefault="003804EC" w:rsidP="00CB387B">
            <w:pPr>
              <w:pStyle w:val="Lbjegyzetszveg"/>
              <w:shd w:val="clear" w:color="auto" w:fill="FFFFFF"/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68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A265C2D" w14:textId="77777777" w:rsidR="003804EC" w:rsidRPr="00C25AA9" w:rsidRDefault="003804EC" w:rsidP="00CB387B">
            <w:pPr>
              <w:pStyle w:val="Lbjegyzetszveg"/>
              <w:shd w:val="clear" w:color="auto" w:fill="FFFFFF"/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</w:tcPr>
          <w:p w14:paraId="2CAB13EC" w14:textId="77777777" w:rsidR="003804EC" w:rsidRPr="00C25AA9" w:rsidRDefault="003804EC" w:rsidP="00CB387B">
            <w:pPr>
              <w:pStyle w:val="Lbjegyzetszveg"/>
              <w:shd w:val="clear" w:color="auto" w:fill="FFFFFF"/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406" w:type="pct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</w:tcPr>
          <w:p w14:paraId="3A281C07" w14:textId="77777777" w:rsidR="003804EC" w:rsidRPr="00C25AA9" w:rsidRDefault="003804EC" w:rsidP="00CB387B">
            <w:pPr>
              <w:pStyle w:val="Lbjegyzetszveg"/>
              <w:shd w:val="clear" w:color="auto" w:fill="FFFFFF"/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FFFFFF"/>
          </w:tcPr>
          <w:p w14:paraId="2FC80379" w14:textId="77777777" w:rsidR="003804EC" w:rsidRPr="00C25AA9" w:rsidRDefault="003804EC" w:rsidP="00CB387B">
            <w:pPr>
              <w:pStyle w:val="Lbjegyzetszveg"/>
              <w:shd w:val="clear" w:color="auto" w:fill="FFFFFF"/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14:paraId="273A0503" w14:textId="77777777" w:rsidR="003804EC" w:rsidRPr="00C25AA9" w:rsidRDefault="003804EC" w:rsidP="00CB387B">
            <w:pPr>
              <w:pStyle w:val="Lbjegyzetszveg"/>
              <w:shd w:val="clear" w:color="auto" w:fill="FFFFFF"/>
              <w:rPr>
                <w:rFonts w:ascii="Playfair Display" w:hAnsi="Playfair Display"/>
                <w:sz w:val="18"/>
                <w:szCs w:val="18"/>
              </w:rPr>
            </w:pPr>
          </w:p>
        </w:tc>
      </w:tr>
      <w:tr w:rsidR="00C25AA9" w:rsidRPr="00C25AA9" w14:paraId="2E94584E" w14:textId="77777777" w:rsidTr="00CB387B">
        <w:trPr>
          <w:gridBefore w:val="2"/>
          <w:wBefore w:w="73" w:type="pct"/>
          <w:cantSplit/>
          <w:trHeight w:val="285"/>
        </w:trPr>
        <w:tc>
          <w:tcPr>
            <w:tcW w:w="897" w:type="pct"/>
            <w:vMerge w:val="restart"/>
            <w:tcBorders>
              <w:bottom w:val="double" w:sz="4" w:space="0" w:color="auto"/>
            </w:tcBorders>
            <w:shd w:val="clear" w:color="auto" w:fill="FFFFFF"/>
          </w:tcPr>
          <w:p w14:paraId="41E5CF2A" w14:textId="77777777" w:rsidR="003804EC" w:rsidRPr="00C25AA9" w:rsidRDefault="003804EC" w:rsidP="00CB387B">
            <w:pPr>
              <w:pStyle w:val="Lbjegyzetszveg"/>
              <w:shd w:val="clear" w:color="auto" w:fill="FFFFFF"/>
              <w:jc w:val="both"/>
              <w:rPr>
                <w:rFonts w:ascii="Playfair Display" w:hAnsi="Playfair Display"/>
                <w:sz w:val="18"/>
                <w:szCs w:val="18"/>
              </w:rPr>
            </w:pPr>
            <w:r w:rsidRPr="00C25AA9">
              <w:rPr>
                <w:rFonts w:ascii="Playfair Display" w:hAnsi="Playfair Display"/>
                <w:sz w:val="18"/>
                <w:szCs w:val="18"/>
              </w:rPr>
              <w:t>stb.</w:t>
            </w:r>
          </w:p>
        </w:tc>
        <w:tc>
          <w:tcPr>
            <w:tcW w:w="7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9545A" w14:textId="77777777" w:rsidR="003804EC" w:rsidRPr="00C25AA9" w:rsidRDefault="003804EC" w:rsidP="00CB387B">
            <w:pPr>
              <w:pStyle w:val="Lbjegyzetszveg"/>
              <w:shd w:val="clear" w:color="auto" w:fill="FFFFFF"/>
              <w:jc w:val="both"/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5CF39" w14:textId="77777777" w:rsidR="003804EC" w:rsidRPr="00C25AA9" w:rsidRDefault="003804EC" w:rsidP="00CB387B">
            <w:pPr>
              <w:pStyle w:val="Lbjegyzetszveg"/>
              <w:shd w:val="clear" w:color="auto" w:fill="FFFFFF"/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B7EF8" w14:textId="77777777" w:rsidR="003804EC" w:rsidRPr="00C25AA9" w:rsidRDefault="003804EC" w:rsidP="00CB387B">
            <w:pPr>
              <w:pStyle w:val="Lbjegyzetszveg"/>
              <w:shd w:val="clear" w:color="auto" w:fill="FFFFFF"/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2D1F4" w14:textId="77777777" w:rsidR="003804EC" w:rsidRPr="00C25AA9" w:rsidRDefault="003804EC" w:rsidP="00CB387B">
            <w:pPr>
              <w:pStyle w:val="Lbjegyzetszveg"/>
              <w:shd w:val="clear" w:color="auto" w:fill="FFFFFF"/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D39A9" w14:textId="77777777" w:rsidR="003804EC" w:rsidRPr="00C25AA9" w:rsidRDefault="003804EC" w:rsidP="00CB387B">
            <w:pPr>
              <w:pStyle w:val="Lbjegyzetszveg"/>
              <w:shd w:val="clear" w:color="auto" w:fill="FFFFFF"/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9CED4" w14:textId="77777777" w:rsidR="003804EC" w:rsidRPr="00C25AA9" w:rsidRDefault="003804EC" w:rsidP="00CB387B">
            <w:pPr>
              <w:pStyle w:val="Lbjegyzetszveg"/>
              <w:shd w:val="clear" w:color="auto" w:fill="FFFFFF"/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806AF6" w14:textId="77777777" w:rsidR="003804EC" w:rsidRPr="00C25AA9" w:rsidRDefault="003804EC" w:rsidP="00CB387B">
            <w:pPr>
              <w:pStyle w:val="Lbjegyzetszveg"/>
              <w:shd w:val="clear" w:color="auto" w:fill="FFFFFF"/>
              <w:rPr>
                <w:rFonts w:ascii="Playfair Display" w:hAnsi="Playfair Display"/>
                <w:sz w:val="18"/>
                <w:szCs w:val="18"/>
              </w:rPr>
            </w:pPr>
          </w:p>
        </w:tc>
      </w:tr>
      <w:tr w:rsidR="00C25AA9" w:rsidRPr="00C25AA9" w14:paraId="39CD34DA" w14:textId="77777777" w:rsidTr="00CB387B">
        <w:trPr>
          <w:gridBefore w:val="2"/>
          <w:wBefore w:w="73" w:type="pct"/>
          <w:cantSplit/>
          <w:trHeight w:val="285"/>
        </w:trPr>
        <w:tc>
          <w:tcPr>
            <w:tcW w:w="897" w:type="pct"/>
            <w:vMerge/>
            <w:tcBorders>
              <w:bottom w:val="double" w:sz="4" w:space="0" w:color="auto"/>
            </w:tcBorders>
            <w:shd w:val="clear" w:color="auto" w:fill="FFFFFF"/>
          </w:tcPr>
          <w:p w14:paraId="0C0C6242" w14:textId="77777777" w:rsidR="003804EC" w:rsidRPr="00C25AA9" w:rsidRDefault="003804EC" w:rsidP="00CB387B">
            <w:pPr>
              <w:pStyle w:val="Lbjegyzetszveg"/>
              <w:shd w:val="clear" w:color="auto" w:fill="FFFFFF"/>
              <w:jc w:val="both"/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7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2411D" w14:textId="77777777" w:rsidR="003804EC" w:rsidRPr="00C25AA9" w:rsidRDefault="003804EC" w:rsidP="00CB387B">
            <w:pPr>
              <w:pStyle w:val="Lbjegyzetszveg"/>
              <w:shd w:val="clear" w:color="auto" w:fill="FFFFFF"/>
              <w:jc w:val="both"/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8C5CA" w14:textId="77777777" w:rsidR="003804EC" w:rsidRPr="00C25AA9" w:rsidRDefault="003804EC" w:rsidP="00CB387B">
            <w:pPr>
              <w:pStyle w:val="Lbjegyzetszveg"/>
              <w:shd w:val="clear" w:color="auto" w:fill="FFFFFF"/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8781A" w14:textId="77777777" w:rsidR="003804EC" w:rsidRPr="00C25AA9" w:rsidRDefault="003804EC" w:rsidP="00CB387B">
            <w:pPr>
              <w:pStyle w:val="Lbjegyzetszveg"/>
              <w:shd w:val="clear" w:color="auto" w:fill="FFFFFF"/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44D3F" w14:textId="77777777" w:rsidR="003804EC" w:rsidRPr="00C25AA9" w:rsidRDefault="003804EC" w:rsidP="00CB387B">
            <w:pPr>
              <w:pStyle w:val="Lbjegyzetszveg"/>
              <w:shd w:val="clear" w:color="auto" w:fill="FFFFFF"/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42E86" w14:textId="77777777" w:rsidR="003804EC" w:rsidRPr="00C25AA9" w:rsidRDefault="003804EC" w:rsidP="00CB387B">
            <w:pPr>
              <w:pStyle w:val="Lbjegyzetszveg"/>
              <w:shd w:val="clear" w:color="auto" w:fill="FFFFFF"/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98CD8" w14:textId="77777777" w:rsidR="003804EC" w:rsidRPr="00C25AA9" w:rsidRDefault="003804EC" w:rsidP="00CB387B">
            <w:pPr>
              <w:pStyle w:val="Lbjegyzetszveg"/>
              <w:shd w:val="clear" w:color="auto" w:fill="FFFFFF"/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8CFCDC" w14:textId="77777777" w:rsidR="003804EC" w:rsidRPr="00C25AA9" w:rsidRDefault="003804EC" w:rsidP="00CB387B">
            <w:pPr>
              <w:pStyle w:val="Lbjegyzetszveg"/>
              <w:shd w:val="clear" w:color="auto" w:fill="FFFFFF"/>
              <w:rPr>
                <w:rFonts w:ascii="Playfair Display" w:hAnsi="Playfair Display"/>
                <w:sz w:val="18"/>
                <w:szCs w:val="18"/>
              </w:rPr>
            </w:pPr>
          </w:p>
        </w:tc>
      </w:tr>
      <w:tr w:rsidR="00C25AA9" w:rsidRPr="00C25AA9" w14:paraId="679B49AD" w14:textId="77777777">
        <w:trPr>
          <w:cantSplit/>
          <w:trHeight w:val="156"/>
        </w:trPr>
        <w:tc>
          <w:tcPr>
            <w:tcW w:w="5000" w:type="pct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0715A20" w14:textId="77777777" w:rsidR="003804EC" w:rsidRPr="00C25AA9" w:rsidRDefault="0046461F" w:rsidP="00CB387B">
            <w:pPr>
              <w:pStyle w:val="Lbjegyzetszveg"/>
              <w:shd w:val="clear" w:color="auto" w:fill="FFFFFF"/>
              <w:ind w:right="113"/>
              <w:rPr>
                <w:rFonts w:ascii="Playfair Display" w:hAnsi="Playfair Display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/>
                <w:b/>
                <w:i/>
                <w:sz w:val="18"/>
                <w:szCs w:val="18"/>
              </w:rPr>
              <w:t xml:space="preserve">  </w:t>
            </w:r>
            <w:r w:rsidR="00215A39" w:rsidRPr="00C25AA9">
              <w:rPr>
                <w:rFonts w:ascii="Playfair Display" w:hAnsi="Playfair Display"/>
                <w:b/>
                <w:sz w:val="18"/>
                <w:szCs w:val="18"/>
              </w:rPr>
              <w:t xml:space="preserve">tanári </w:t>
            </w:r>
            <w:r w:rsidRPr="00C25AA9">
              <w:rPr>
                <w:rFonts w:ascii="Playfair Display" w:hAnsi="Playfair Display"/>
                <w:b/>
                <w:sz w:val="18"/>
                <w:szCs w:val="18"/>
              </w:rPr>
              <w:t xml:space="preserve">felkészítés </w:t>
            </w:r>
          </w:p>
        </w:tc>
      </w:tr>
      <w:tr w:rsidR="00C25AA9" w:rsidRPr="00C25AA9" w14:paraId="038F2433" w14:textId="77777777" w:rsidTr="00CB387B">
        <w:trPr>
          <w:gridBefore w:val="1"/>
          <w:wBefore w:w="57" w:type="pct"/>
          <w:cantSplit/>
          <w:trHeight w:val="248"/>
        </w:trPr>
        <w:tc>
          <w:tcPr>
            <w:tcW w:w="911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6659B3" w14:textId="77777777" w:rsidR="003804EC" w:rsidRPr="00C25AA9" w:rsidRDefault="003804EC" w:rsidP="00CB387B">
            <w:pPr>
              <w:pStyle w:val="Lbjegyzetszveg"/>
              <w:shd w:val="clear" w:color="auto" w:fill="FFFFFF"/>
              <w:jc w:val="both"/>
              <w:rPr>
                <w:rFonts w:ascii="Playfair Display" w:hAnsi="Playfair Display"/>
                <w:sz w:val="18"/>
                <w:szCs w:val="18"/>
              </w:rPr>
            </w:pPr>
            <w:r w:rsidRPr="00C25AA9">
              <w:rPr>
                <w:rFonts w:ascii="Playfair Display" w:hAnsi="Playfair Display"/>
                <w:sz w:val="18"/>
                <w:szCs w:val="18"/>
              </w:rPr>
              <w:t xml:space="preserve">1. </w:t>
            </w:r>
          </w:p>
        </w:tc>
        <w:tc>
          <w:tcPr>
            <w:tcW w:w="798" w:type="pct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308BF86D" w14:textId="77777777" w:rsidR="003804EC" w:rsidRPr="00C25AA9" w:rsidRDefault="003804EC" w:rsidP="00CB387B">
            <w:pPr>
              <w:pStyle w:val="Lbjegyzetszveg"/>
              <w:shd w:val="clear" w:color="auto" w:fill="FFFFFF"/>
              <w:jc w:val="both"/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04C6439F" w14:textId="77777777" w:rsidR="003804EC" w:rsidRPr="00C25AA9" w:rsidRDefault="003804EC" w:rsidP="00CB387B">
            <w:pPr>
              <w:pStyle w:val="Lbjegyzetszveg"/>
              <w:shd w:val="clear" w:color="auto" w:fill="FFFFFF"/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451CCBF4" w14:textId="77777777" w:rsidR="003804EC" w:rsidRPr="00C25AA9" w:rsidRDefault="003804EC" w:rsidP="00CB387B">
            <w:pPr>
              <w:pStyle w:val="Lbjegyzetszveg"/>
              <w:shd w:val="clear" w:color="auto" w:fill="FFFFFF"/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7CC93B62" w14:textId="77777777" w:rsidR="003804EC" w:rsidRPr="00C25AA9" w:rsidRDefault="003804EC" w:rsidP="00CB387B">
            <w:pPr>
              <w:pStyle w:val="Lbjegyzetszveg"/>
              <w:shd w:val="clear" w:color="auto" w:fill="FFFFFF"/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4EF82672" w14:textId="77777777" w:rsidR="003804EC" w:rsidRPr="00C25AA9" w:rsidRDefault="003804EC" w:rsidP="00CB387B">
            <w:pPr>
              <w:pStyle w:val="Lbjegyzetszveg"/>
              <w:shd w:val="clear" w:color="auto" w:fill="FFFFFF"/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418" w:type="pct"/>
            <w:gridSpan w:val="3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20E7C965" w14:textId="77777777" w:rsidR="003804EC" w:rsidRPr="00C25AA9" w:rsidRDefault="003804EC" w:rsidP="00CB387B">
            <w:pPr>
              <w:pStyle w:val="Lbjegyzetszveg"/>
              <w:shd w:val="clear" w:color="auto" w:fill="FFFFFF"/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7725E355" w14:textId="77777777" w:rsidR="003804EC" w:rsidRPr="00C25AA9" w:rsidRDefault="003804EC" w:rsidP="00CB387B">
            <w:pPr>
              <w:pStyle w:val="Lbjegyzetszveg"/>
              <w:shd w:val="clear" w:color="auto" w:fill="FFFFFF"/>
              <w:rPr>
                <w:rFonts w:ascii="Playfair Display" w:hAnsi="Playfair Display"/>
                <w:sz w:val="18"/>
                <w:szCs w:val="18"/>
              </w:rPr>
            </w:pPr>
          </w:p>
        </w:tc>
      </w:tr>
      <w:tr w:rsidR="00C25AA9" w:rsidRPr="00C25AA9" w14:paraId="51F5CBF1" w14:textId="77777777" w:rsidTr="00CB387B">
        <w:trPr>
          <w:gridBefore w:val="1"/>
          <w:wBefore w:w="57" w:type="pct"/>
          <w:cantSplit/>
          <w:trHeight w:val="155"/>
        </w:trPr>
        <w:tc>
          <w:tcPr>
            <w:tcW w:w="911" w:type="pct"/>
            <w:gridSpan w:val="2"/>
            <w:vMerge/>
            <w:shd w:val="clear" w:color="auto" w:fill="FFFFFF"/>
          </w:tcPr>
          <w:p w14:paraId="256C76CB" w14:textId="77777777" w:rsidR="003804EC" w:rsidRPr="00C25AA9" w:rsidRDefault="003804EC" w:rsidP="00CB387B">
            <w:pPr>
              <w:pStyle w:val="Lbjegyzetszveg"/>
              <w:shd w:val="clear" w:color="auto" w:fill="FFFFFF"/>
              <w:jc w:val="both"/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FFFFFF"/>
          </w:tcPr>
          <w:p w14:paraId="4D162169" w14:textId="77777777" w:rsidR="003804EC" w:rsidRPr="00C25AA9" w:rsidRDefault="003804EC" w:rsidP="00CB387B">
            <w:pPr>
              <w:pStyle w:val="Lbjegyzetszveg"/>
              <w:shd w:val="clear" w:color="auto" w:fill="FFFFFF"/>
              <w:jc w:val="both"/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FFFFFF"/>
          </w:tcPr>
          <w:p w14:paraId="650CA6EA" w14:textId="77777777" w:rsidR="003804EC" w:rsidRPr="00C25AA9" w:rsidRDefault="003804EC" w:rsidP="00CB387B">
            <w:pPr>
              <w:pStyle w:val="Lbjegyzetszveg"/>
              <w:shd w:val="clear" w:color="auto" w:fill="FFFFFF"/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</w:tcPr>
          <w:p w14:paraId="316C3CD2" w14:textId="77777777" w:rsidR="003804EC" w:rsidRPr="00C25AA9" w:rsidRDefault="003804EC" w:rsidP="00CB387B">
            <w:pPr>
              <w:pStyle w:val="Lbjegyzetszveg"/>
              <w:shd w:val="clear" w:color="auto" w:fill="FFFFFF"/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FFFFFF"/>
          </w:tcPr>
          <w:p w14:paraId="206607A7" w14:textId="77777777" w:rsidR="003804EC" w:rsidRPr="00C25AA9" w:rsidRDefault="003804EC" w:rsidP="00CB387B">
            <w:pPr>
              <w:pStyle w:val="Lbjegyzetszveg"/>
              <w:shd w:val="clear" w:color="auto" w:fill="FFFFFF"/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FFFFFF"/>
          </w:tcPr>
          <w:p w14:paraId="05405076" w14:textId="77777777" w:rsidR="003804EC" w:rsidRPr="00C25AA9" w:rsidRDefault="003804EC" w:rsidP="00CB387B">
            <w:pPr>
              <w:pStyle w:val="Lbjegyzetszveg"/>
              <w:shd w:val="clear" w:color="auto" w:fill="FFFFFF"/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418" w:type="pct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</w:tcPr>
          <w:p w14:paraId="0F5B7A97" w14:textId="77777777" w:rsidR="003804EC" w:rsidRPr="00C25AA9" w:rsidRDefault="003804EC" w:rsidP="00CB387B">
            <w:pPr>
              <w:pStyle w:val="Lbjegyzetszveg"/>
              <w:shd w:val="clear" w:color="auto" w:fill="FFFFFF"/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437A9D6A" w14:textId="77777777" w:rsidR="003804EC" w:rsidRPr="00C25AA9" w:rsidRDefault="003804EC" w:rsidP="00CB387B">
            <w:pPr>
              <w:pStyle w:val="Lbjegyzetszveg"/>
              <w:shd w:val="clear" w:color="auto" w:fill="FFFFFF"/>
              <w:rPr>
                <w:rFonts w:ascii="Playfair Display" w:hAnsi="Playfair Display"/>
                <w:sz w:val="18"/>
                <w:szCs w:val="18"/>
              </w:rPr>
            </w:pPr>
          </w:p>
        </w:tc>
      </w:tr>
      <w:tr w:rsidR="00C25AA9" w:rsidRPr="00C25AA9" w14:paraId="426DD2F8" w14:textId="77777777" w:rsidTr="00CB387B">
        <w:trPr>
          <w:gridBefore w:val="1"/>
          <w:wBefore w:w="57" w:type="pct"/>
          <w:cantSplit/>
          <w:trHeight w:val="332"/>
        </w:trPr>
        <w:tc>
          <w:tcPr>
            <w:tcW w:w="911" w:type="pct"/>
            <w:gridSpan w:val="2"/>
            <w:vMerge w:val="restart"/>
            <w:shd w:val="clear" w:color="auto" w:fill="FFFFFF"/>
          </w:tcPr>
          <w:p w14:paraId="5D9DAD9F" w14:textId="77777777" w:rsidR="003804EC" w:rsidRPr="00C25AA9" w:rsidRDefault="003804EC" w:rsidP="00CB387B">
            <w:pPr>
              <w:pStyle w:val="Lbjegyzetszveg"/>
              <w:shd w:val="clear" w:color="auto" w:fill="FFFFFF"/>
              <w:jc w:val="both"/>
              <w:rPr>
                <w:rFonts w:ascii="Playfair Display" w:hAnsi="Playfair Display"/>
                <w:sz w:val="18"/>
                <w:szCs w:val="18"/>
              </w:rPr>
            </w:pPr>
            <w:r w:rsidRPr="00C25AA9">
              <w:rPr>
                <w:rFonts w:ascii="Playfair Display" w:hAnsi="Playfair Display"/>
                <w:sz w:val="18"/>
                <w:szCs w:val="18"/>
              </w:rPr>
              <w:t xml:space="preserve">2. </w:t>
            </w:r>
          </w:p>
        </w:tc>
        <w:tc>
          <w:tcPr>
            <w:tcW w:w="798" w:type="pct"/>
            <w:tcBorders>
              <w:top w:val="nil"/>
              <w:bottom w:val="nil"/>
            </w:tcBorders>
            <w:shd w:val="clear" w:color="auto" w:fill="FFFFFF"/>
          </w:tcPr>
          <w:p w14:paraId="051A9B23" w14:textId="77777777" w:rsidR="003804EC" w:rsidRPr="00C25AA9" w:rsidRDefault="003804EC" w:rsidP="00CB387B">
            <w:pPr>
              <w:pStyle w:val="Lbjegyzetszveg"/>
              <w:shd w:val="clear" w:color="auto" w:fill="FFFFFF"/>
              <w:jc w:val="both"/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513" w:type="pct"/>
            <w:gridSpan w:val="2"/>
            <w:tcBorders>
              <w:top w:val="nil"/>
              <w:bottom w:val="nil"/>
            </w:tcBorders>
            <w:shd w:val="clear" w:color="auto" w:fill="FFFFFF"/>
          </w:tcPr>
          <w:p w14:paraId="68BE302E" w14:textId="77777777" w:rsidR="003804EC" w:rsidRPr="00C25AA9" w:rsidRDefault="003804EC" w:rsidP="00CB387B">
            <w:pPr>
              <w:pStyle w:val="Lbjegyzetszveg"/>
              <w:shd w:val="clear" w:color="auto" w:fill="FFFFFF"/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tcBorders>
              <w:top w:val="nil"/>
              <w:bottom w:val="nil"/>
            </w:tcBorders>
            <w:shd w:val="clear" w:color="auto" w:fill="FFFFFF"/>
          </w:tcPr>
          <w:p w14:paraId="634B43D4" w14:textId="77777777" w:rsidR="003804EC" w:rsidRPr="00C25AA9" w:rsidRDefault="003804EC" w:rsidP="00CB387B">
            <w:pPr>
              <w:pStyle w:val="Lbjegyzetszveg"/>
              <w:shd w:val="clear" w:color="auto" w:fill="FFFFFF"/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nil"/>
              <w:bottom w:val="nil"/>
            </w:tcBorders>
            <w:shd w:val="clear" w:color="auto" w:fill="FFFFFF"/>
          </w:tcPr>
          <w:p w14:paraId="5976042A" w14:textId="77777777" w:rsidR="003804EC" w:rsidRPr="00C25AA9" w:rsidRDefault="003804EC" w:rsidP="00CB387B">
            <w:pPr>
              <w:pStyle w:val="Lbjegyzetszveg"/>
              <w:shd w:val="clear" w:color="auto" w:fill="FFFFFF"/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394" w:type="pct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F8AAB88" w14:textId="77777777" w:rsidR="003804EC" w:rsidRPr="00C25AA9" w:rsidRDefault="003804EC" w:rsidP="00CB387B">
            <w:pPr>
              <w:pStyle w:val="Lbjegyzetszveg"/>
              <w:shd w:val="clear" w:color="auto" w:fill="FFFFFF"/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418" w:type="pct"/>
            <w:gridSpan w:val="3"/>
            <w:tcBorders>
              <w:top w:val="nil"/>
              <w:bottom w:val="nil"/>
            </w:tcBorders>
            <w:shd w:val="clear" w:color="auto" w:fill="FFFFFF"/>
          </w:tcPr>
          <w:p w14:paraId="25E345F1" w14:textId="77777777" w:rsidR="003804EC" w:rsidRPr="00C25AA9" w:rsidRDefault="003804EC" w:rsidP="00CB387B">
            <w:pPr>
              <w:pStyle w:val="Lbjegyzetszveg"/>
              <w:shd w:val="clear" w:color="auto" w:fill="FFFFFF"/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EF79C" w14:textId="77777777" w:rsidR="003804EC" w:rsidRPr="00C25AA9" w:rsidRDefault="003804EC" w:rsidP="00CB387B">
            <w:pPr>
              <w:pStyle w:val="Lbjegyzetszveg"/>
              <w:shd w:val="clear" w:color="auto" w:fill="FFFFFF"/>
              <w:rPr>
                <w:rFonts w:ascii="Playfair Display" w:hAnsi="Playfair Display"/>
                <w:sz w:val="18"/>
                <w:szCs w:val="18"/>
              </w:rPr>
            </w:pPr>
          </w:p>
        </w:tc>
      </w:tr>
      <w:tr w:rsidR="00C25AA9" w:rsidRPr="00C25AA9" w14:paraId="2EA6C67A" w14:textId="77777777" w:rsidTr="00CB387B">
        <w:trPr>
          <w:gridBefore w:val="1"/>
          <w:wBefore w:w="57" w:type="pct"/>
          <w:cantSplit/>
          <w:trHeight w:val="263"/>
        </w:trPr>
        <w:tc>
          <w:tcPr>
            <w:tcW w:w="911" w:type="pct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14:paraId="0A434FE2" w14:textId="77777777" w:rsidR="003804EC" w:rsidRPr="00C25AA9" w:rsidRDefault="003804EC" w:rsidP="00CB387B">
            <w:pPr>
              <w:pStyle w:val="Lbjegyzetszveg"/>
              <w:shd w:val="clear" w:color="auto" w:fill="FFFFFF"/>
              <w:jc w:val="both"/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FFFFFF"/>
          </w:tcPr>
          <w:p w14:paraId="535C5822" w14:textId="77777777" w:rsidR="003804EC" w:rsidRPr="00C25AA9" w:rsidRDefault="003804EC" w:rsidP="00CB387B">
            <w:pPr>
              <w:pStyle w:val="Lbjegyzetszveg"/>
              <w:shd w:val="clear" w:color="auto" w:fill="FFFFFF"/>
              <w:jc w:val="both"/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FFFFFF"/>
          </w:tcPr>
          <w:p w14:paraId="18ADF1B0" w14:textId="77777777" w:rsidR="003804EC" w:rsidRPr="00C25AA9" w:rsidRDefault="003804EC" w:rsidP="00CB387B">
            <w:pPr>
              <w:pStyle w:val="Lbjegyzetszveg"/>
              <w:shd w:val="clear" w:color="auto" w:fill="FFFFFF"/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</w:tcPr>
          <w:p w14:paraId="641D9E8A" w14:textId="77777777" w:rsidR="003804EC" w:rsidRPr="00C25AA9" w:rsidRDefault="003804EC" w:rsidP="00CB387B">
            <w:pPr>
              <w:pStyle w:val="Lbjegyzetszveg"/>
              <w:shd w:val="clear" w:color="auto" w:fill="FFFFFF"/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FFFFFF"/>
          </w:tcPr>
          <w:p w14:paraId="5F57F769" w14:textId="77777777" w:rsidR="003804EC" w:rsidRPr="00C25AA9" w:rsidRDefault="003804EC" w:rsidP="00CB387B">
            <w:pPr>
              <w:pStyle w:val="Lbjegyzetszveg"/>
              <w:shd w:val="clear" w:color="auto" w:fill="FFFFFF"/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FFFFFF"/>
          </w:tcPr>
          <w:p w14:paraId="4CBB6AD5" w14:textId="77777777" w:rsidR="003804EC" w:rsidRPr="00C25AA9" w:rsidRDefault="003804EC" w:rsidP="00CB387B">
            <w:pPr>
              <w:pStyle w:val="Lbjegyzetszveg"/>
              <w:shd w:val="clear" w:color="auto" w:fill="FFFFFF"/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418" w:type="pct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</w:tcPr>
          <w:p w14:paraId="4CFE589A" w14:textId="77777777" w:rsidR="003804EC" w:rsidRPr="00C25AA9" w:rsidRDefault="003804EC" w:rsidP="00CB387B">
            <w:pPr>
              <w:pStyle w:val="Lbjegyzetszveg"/>
              <w:shd w:val="clear" w:color="auto" w:fill="FFFFFF"/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nil"/>
              <w:left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5499E303" w14:textId="77777777" w:rsidR="003804EC" w:rsidRPr="00C25AA9" w:rsidRDefault="003804EC" w:rsidP="00CB387B">
            <w:pPr>
              <w:pStyle w:val="Lbjegyzetszveg"/>
              <w:shd w:val="clear" w:color="auto" w:fill="FFFFFF"/>
              <w:rPr>
                <w:rFonts w:ascii="Playfair Display" w:hAnsi="Playfair Display"/>
                <w:sz w:val="18"/>
                <w:szCs w:val="18"/>
              </w:rPr>
            </w:pPr>
          </w:p>
        </w:tc>
      </w:tr>
      <w:tr w:rsidR="00C25AA9" w:rsidRPr="00C25AA9" w14:paraId="18CC780E" w14:textId="77777777" w:rsidTr="00CB387B">
        <w:trPr>
          <w:gridBefore w:val="1"/>
          <w:wBefore w:w="57" w:type="pct"/>
          <w:cantSplit/>
          <w:trHeight w:val="285"/>
        </w:trPr>
        <w:tc>
          <w:tcPr>
            <w:tcW w:w="911" w:type="pct"/>
            <w:gridSpan w:val="2"/>
            <w:vMerge w:val="restart"/>
            <w:tcBorders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4F190EBC" w14:textId="77777777" w:rsidR="003804EC" w:rsidRPr="00C25AA9" w:rsidRDefault="003804EC" w:rsidP="00CB387B">
            <w:pPr>
              <w:pStyle w:val="Lbjegyzetszveg"/>
              <w:shd w:val="clear" w:color="auto" w:fill="FFFFFF"/>
              <w:jc w:val="both"/>
              <w:rPr>
                <w:rFonts w:ascii="Playfair Display" w:hAnsi="Playfair Display"/>
                <w:sz w:val="18"/>
                <w:szCs w:val="18"/>
              </w:rPr>
            </w:pPr>
            <w:r w:rsidRPr="00C25AA9">
              <w:rPr>
                <w:rFonts w:ascii="Playfair Display" w:hAnsi="Playfair Display"/>
                <w:sz w:val="18"/>
                <w:szCs w:val="18"/>
              </w:rPr>
              <w:t>stb.</w:t>
            </w:r>
          </w:p>
        </w:tc>
        <w:tc>
          <w:tcPr>
            <w:tcW w:w="79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72907" w14:textId="77777777" w:rsidR="003804EC" w:rsidRPr="00C25AA9" w:rsidRDefault="003804EC" w:rsidP="00CB387B">
            <w:pPr>
              <w:pStyle w:val="Lbjegyzetszveg"/>
              <w:shd w:val="clear" w:color="auto" w:fill="FFFFFF"/>
              <w:jc w:val="both"/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51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DA625" w14:textId="77777777" w:rsidR="003804EC" w:rsidRPr="00C25AA9" w:rsidRDefault="003804EC" w:rsidP="00CB387B">
            <w:pPr>
              <w:pStyle w:val="Lbjegyzetszveg"/>
              <w:shd w:val="clear" w:color="auto" w:fill="FFFFFF"/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BA08C" w14:textId="77777777" w:rsidR="003804EC" w:rsidRPr="00C25AA9" w:rsidRDefault="003804EC" w:rsidP="00CB387B">
            <w:pPr>
              <w:pStyle w:val="Lbjegyzetszveg"/>
              <w:shd w:val="clear" w:color="auto" w:fill="FFFFFF"/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B0329" w14:textId="77777777" w:rsidR="003804EC" w:rsidRPr="00C25AA9" w:rsidRDefault="003804EC" w:rsidP="00CB387B">
            <w:pPr>
              <w:pStyle w:val="Lbjegyzetszveg"/>
              <w:shd w:val="clear" w:color="auto" w:fill="FFFFFF"/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39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50FBE" w14:textId="77777777" w:rsidR="003804EC" w:rsidRPr="00C25AA9" w:rsidRDefault="003804EC" w:rsidP="00CB387B">
            <w:pPr>
              <w:pStyle w:val="Lbjegyzetszveg"/>
              <w:shd w:val="clear" w:color="auto" w:fill="FFFFFF"/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418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9A951" w14:textId="77777777" w:rsidR="003804EC" w:rsidRPr="00C25AA9" w:rsidRDefault="003804EC" w:rsidP="00CB387B">
            <w:pPr>
              <w:pStyle w:val="Lbjegyzetszveg"/>
              <w:shd w:val="clear" w:color="auto" w:fill="FFFFFF"/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51523B" w14:textId="77777777" w:rsidR="003804EC" w:rsidRPr="00C25AA9" w:rsidRDefault="003804EC" w:rsidP="00CB387B">
            <w:pPr>
              <w:pStyle w:val="Lbjegyzetszveg"/>
              <w:shd w:val="clear" w:color="auto" w:fill="FFFFFF"/>
              <w:rPr>
                <w:rFonts w:ascii="Playfair Display" w:hAnsi="Playfair Display"/>
                <w:sz w:val="18"/>
                <w:szCs w:val="18"/>
              </w:rPr>
            </w:pPr>
          </w:p>
        </w:tc>
      </w:tr>
      <w:tr w:rsidR="00C25AA9" w:rsidRPr="00C25AA9" w14:paraId="79E83DB8" w14:textId="77777777" w:rsidTr="00CB387B">
        <w:trPr>
          <w:gridBefore w:val="1"/>
          <w:wBefore w:w="57" w:type="pct"/>
          <w:cantSplit/>
          <w:trHeight w:val="285"/>
        </w:trPr>
        <w:tc>
          <w:tcPr>
            <w:tcW w:w="911" w:type="pct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772663A9" w14:textId="77777777" w:rsidR="003804EC" w:rsidRPr="00C25AA9" w:rsidRDefault="003804EC" w:rsidP="00CB387B">
            <w:pPr>
              <w:pStyle w:val="Lbjegyzetszveg"/>
              <w:shd w:val="clear" w:color="auto" w:fill="FFFFFF"/>
              <w:jc w:val="both"/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shd w:val="clear" w:color="auto" w:fill="FFFFFF"/>
          </w:tcPr>
          <w:p w14:paraId="16CA3B8A" w14:textId="77777777" w:rsidR="003804EC" w:rsidRPr="00C25AA9" w:rsidRDefault="003804EC" w:rsidP="00CB387B">
            <w:pPr>
              <w:pStyle w:val="Lbjegyzetszveg"/>
              <w:shd w:val="clear" w:color="auto" w:fill="FFFFFF"/>
              <w:jc w:val="both"/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FFFFFF"/>
          </w:tcPr>
          <w:p w14:paraId="675ADB65" w14:textId="77777777" w:rsidR="003804EC" w:rsidRPr="00C25AA9" w:rsidRDefault="003804EC" w:rsidP="00CB387B">
            <w:pPr>
              <w:pStyle w:val="Lbjegyzetszveg"/>
              <w:shd w:val="clear" w:color="auto" w:fill="FFFFFF"/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FFFFFF"/>
          </w:tcPr>
          <w:p w14:paraId="239FAFB9" w14:textId="77777777" w:rsidR="003804EC" w:rsidRPr="00C25AA9" w:rsidRDefault="003804EC" w:rsidP="00CB387B">
            <w:pPr>
              <w:pStyle w:val="Lbjegyzetszveg"/>
              <w:shd w:val="clear" w:color="auto" w:fill="FFFFFF"/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FFFFFF"/>
          </w:tcPr>
          <w:p w14:paraId="4025139D" w14:textId="77777777" w:rsidR="003804EC" w:rsidRPr="00C25AA9" w:rsidRDefault="003804EC" w:rsidP="00CB387B">
            <w:pPr>
              <w:pStyle w:val="Lbjegyzetszveg"/>
              <w:shd w:val="clear" w:color="auto" w:fill="FFFFFF"/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FFFFFF"/>
          </w:tcPr>
          <w:p w14:paraId="696E4BD8" w14:textId="77777777" w:rsidR="003804EC" w:rsidRPr="00C25AA9" w:rsidRDefault="003804EC" w:rsidP="00CB387B">
            <w:pPr>
              <w:pStyle w:val="Lbjegyzetszveg"/>
              <w:shd w:val="clear" w:color="auto" w:fill="FFFFFF"/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435" w:type="pct"/>
            <w:gridSpan w:val="4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FFFFFF"/>
          </w:tcPr>
          <w:p w14:paraId="47608731" w14:textId="77777777" w:rsidR="003804EC" w:rsidRPr="00C25AA9" w:rsidRDefault="003804EC" w:rsidP="00CB387B">
            <w:pPr>
              <w:pStyle w:val="Lbjegyzetszveg"/>
              <w:shd w:val="clear" w:color="auto" w:fill="FFFFFF"/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dashed" w:sz="4" w:space="0" w:color="auto"/>
              <w:bottom w:val="double" w:sz="4" w:space="0" w:color="auto"/>
            </w:tcBorders>
            <w:shd w:val="clear" w:color="auto" w:fill="FFFFFF"/>
          </w:tcPr>
          <w:p w14:paraId="5D2F47F4" w14:textId="77777777" w:rsidR="003804EC" w:rsidRPr="00C25AA9" w:rsidRDefault="003804EC" w:rsidP="00CB387B">
            <w:pPr>
              <w:pStyle w:val="Lbjegyzetszveg"/>
              <w:shd w:val="clear" w:color="auto" w:fill="FFFFFF"/>
              <w:rPr>
                <w:rFonts w:ascii="Playfair Display" w:hAnsi="Playfair Display"/>
                <w:sz w:val="18"/>
                <w:szCs w:val="18"/>
              </w:rPr>
            </w:pPr>
          </w:p>
        </w:tc>
      </w:tr>
    </w:tbl>
    <w:p w14:paraId="5D94B321" w14:textId="77777777" w:rsidR="00CC34F7" w:rsidRPr="00C25AA9" w:rsidRDefault="00CC34F7" w:rsidP="00CB387B">
      <w:pPr>
        <w:pStyle w:val="Lbjegyzetszveg"/>
        <w:shd w:val="clear" w:color="auto" w:fill="FFFFFF"/>
        <w:jc w:val="both"/>
        <w:rPr>
          <w:rFonts w:ascii="Playfair Display" w:hAnsi="Playfair Display"/>
          <w:b/>
          <w:sz w:val="18"/>
          <w:szCs w:val="18"/>
        </w:rPr>
      </w:pPr>
    </w:p>
    <w:tbl>
      <w:tblPr>
        <w:tblW w:w="497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"/>
        <w:gridCol w:w="1653"/>
        <w:gridCol w:w="1635"/>
        <w:gridCol w:w="846"/>
        <w:gridCol w:w="1241"/>
        <w:gridCol w:w="966"/>
        <w:gridCol w:w="828"/>
        <w:gridCol w:w="687"/>
        <w:gridCol w:w="1241"/>
      </w:tblGrid>
      <w:tr w:rsidR="00C25AA9" w:rsidRPr="00C25AA9" w14:paraId="64A9D54E" w14:textId="77777777" w:rsidTr="00CB387B">
        <w:trPr>
          <w:cantSplit/>
          <w:trHeight w:val="285"/>
        </w:trPr>
        <w:tc>
          <w:tcPr>
            <w:tcW w:w="5000" w:type="pct"/>
            <w:gridSpan w:val="9"/>
            <w:shd w:val="clear" w:color="auto" w:fill="FFFFFF"/>
            <w:vAlign w:val="center"/>
          </w:tcPr>
          <w:bookmarkEnd w:id="5"/>
          <w:bookmarkEnd w:id="6"/>
          <w:bookmarkEnd w:id="7"/>
          <w:bookmarkEnd w:id="8"/>
          <w:p w14:paraId="2CA8D96C" w14:textId="77777777" w:rsidR="00C26A89" w:rsidRPr="00C25AA9" w:rsidRDefault="009B0EBC" w:rsidP="00CB387B">
            <w:pPr>
              <w:pStyle w:val="Lbjegyzetszveg"/>
              <w:shd w:val="clear" w:color="auto" w:fill="FFFFFF"/>
              <w:rPr>
                <w:rFonts w:ascii="Playfair Display" w:hAnsi="Playfair Display"/>
                <w:sz w:val="18"/>
                <w:szCs w:val="18"/>
              </w:rPr>
            </w:pPr>
            <w:r w:rsidRPr="00C25AA9">
              <w:rPr>
                <w:rFonts w:ascii="Playfair Display" w:hAnsi="Playfair Display"/>
                <w:b/>
                <w:sz w:val="18"/>
                <w:szCs w:val="18"/>
              </w:rPr>
              <w:t>s</w:t>
            </w:r>
            <w:r w:rsidR="00C26A89" w:rsidRPr="00C25AA9">
              <w:rPr>
                <w:rFonts w:ascii="Playfair Display" w:hAnsi="Playfair Display"/>
                <w:b/>
                <w:sz w:val="18"/>
                <w:szCs w:val="18"/>
              </w:rPr>
              <w:t xml:space="preserve">zabadon választható tantárgyak </w:t>
            </w:r>
            <w:r w:rsidR="00F023F6" w:rsidRPr="00C25AA9">
              <w:rPr>
                <w:rFonts w:ascii="Playfair Display" w:hAnsi="Playfair Display"/>
                <w:sz w:val="18"/>
                <w:szCs w:val="18"/>
              </w:rPr>
              <w:t>(ha meghatározzák)</w:t>
            </w:r>
          </w:p>
        </w:tc>
      </w:tr>
      <w:tr w:rsidR="00C25AA9" w:rsidRPr="00C25AA9" w14:paraId="4D1B8663" w14:textId="77777777" w:rsidTr="00CB387B">
        <w:trPr>
          <w:gridBefore w:val="1"/>
          <w:wBefore w:w="75" w:type="pct"/>
          <w:cantSplit/>
        </w:trPr>
        <w:tc>
          <w:tcPr>
            <w:tcW w:w="895" w:type="pct"/>
            <w:tcBorders>
              <w:top w:val="double" w:sz="4" w:space="0" w:color="auto"/>
            </w:tcBorders>
            <w:shd w:val="clear" w:color="auto" w:fill="FFFFFF"/>
          </w:tcPr>
          <w:p w14:paraId="6268FFB4" w14:textId="77777777" w:rsidR="009E67EE" w:rsidRPr="00C25AA9" w:rsidRDefault="009E67EE" w:rsidP="00CB387B">
            <w:pPr>
              <w:pStyle w:val="Lbjegyzetszveg"/>
              <w:shd w:val="clear" w:color="auto" w:fill="FFFFFF"/>
              <w:rPr>
                <w:rFonts w:ascii="Playfair Display" w:hAnsi="Playfair Display"/>
                <w:sz w:val="18"/>
                <w:szCs w:val="18"/>
              </w:rPr>
            </w:pPr>
            <w:r w:rsidRPr="00C25AA9">
              <w:rPr>
                <w:rFonts w:ascii="Playfair Display" w:hAnsi="Playfair Display"/>
                <w:sz w:val="18"/>
                <w:szCs w:val="18"/>
              </w:rPr>
              <w:t>1.</w:t>
            </w:r>
            <w:r w:rsidR="00790E50" w:rsidRPr="00C25AA9">
              <w:rPr>
                <w:rFonts w:ascii="Playfair Display" w:hAnsi="Playfair Display"/>
                <w:sz w:val="18"/>
                <w:szCs w:val="18"/>
              </w:rPr>
              <w:t xml:space="preserve"> </w:t>
            </w:r>
          </w:p>
        </w:tc>
        <w:tc>
          <w:tcPr>
            <w:tcW w:w="885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14:paraId="71268B95" w14:textId="77777777" w:rsidR="009E67EE" w:rsidRPr="00C25AA9" w:rsidRDefault="009E67EE" w:rsidP="00CB387B">
            <w:pPr>
              <w:pStyle w:val="Lbjegyzetszveg"/>
              <w:shd w:val="clear" w:color="auto" w:fill="FFFFFF"/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14:paraId="6EC5C23F" w14:textId="77777777" w:rsidR="009E67EE" w:rsidRPr="00C25AA9" w:rsidRDefault="009E67EE" w:rsidP="00CB387B">
            <w:pPr>
              <w:pStyle w:val="Lbjegyzetszveg"/>
              <w:shd w:val="clear" w:color="auto" w:fill="FFFFFF"/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672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14:paraId="33B9D31D" w14:textId="77777777" w:rsidR="009E67EE" w:rsidRPr="00C25AA9" w:rsidRDefault="009E67EE" w:rsidP="00CB387B">
            <w:pPr>
              <w:pStyle w:val="Lbjegyzetszveg"/>
              <w:shd w:val="clear" w:color="auto" w:fill="FFFFFF"/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14:paraId="7AE4CC7C" w14:textId="77777777" w:rsidR="009E67EE" w:rsidRPr="00C25AA9" w:rsidRDefault="009E67EE" w:rsidP="00CB387B">
            <w:pPr>
              <w:pStyle w:val="Lbjegyzetszveg"/>
              <w:shd w:val="clear" w:color="auto" w:fill="FFFFFF"/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14:paraId="36859FCB" w14:textId="77777777" w:rsidR="009E67EE" w:rsidRPr="00C25AA9" w:rsidRDefault="009E67EE" w:rsidP="00CB387B">
            <w:pPr>
              <w:pStyle w:val="Lbjegyzetszveg"/>
              <w:shd w:val="clear" w:color="auto" w:fill="FFFFFF"/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14:paraId="3F4FF434" w14:textId="77777777" w:rsidR="009E67EE" w:rsidRPr="00C25AA9" w:rsidRDefault="009E67EE" w:rsidP="00CB387B">
            <w:pPr>
              <w:pStyle w:val="Lbjegyzetszveg"/>
              <w:shd w:val="clear" w:color="auto" w:fill="FFFFFF"/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672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14:paraId="79585756" w14:textId="77777777" w:rsidR="009E67EE" w:rsidRPr="00C25AA9" w:rsidRDefault="009E67EE" w:rsidP="00CB387B">
            <w:pPr>
              <w:pStyle w:val="Lbjegyzetszveg"/>
              <w:shd w:val="clear" w:color="auto" w:fill="FFFFFF"/>
              <w:rPr>
                <w:rFonts w:ascii="Playfair Display" w:hAnsi="Playfair Display"/>
                <w:sz w:val="18"/>
                <w:szCs w:val="18"/>
              </w:rPr>
            </w:pPr>
          </w:p>
        </w:tc>
      </w:tr>
      <w:tr w:rsidR="00C25AA9" w:rsidRPr="00C25AA9" w14:paraId="3F645288" w14:textId="77777777" w:rsidTr="00CB387B">
        <w:trPr>
          <w:gridBefore w:val="1"/>
          <w:wBefore w:w="75" w:type="pct"/>
          <w:cantSplit/>
        </w:trPr>
        <w:tc>
          <w:tcPr>
            <w:tcW w:w="895" w:type="pct"/>
            <w:tcBorders>
              <w:bottom w:val="double" w:sz="4" w:space="0" w:color="auto"/>
            </w:tcBorders>
            <w:shd w:val="clear" w:color="auto" w:fill="FFFFFF"/>
          </w:tcPr>
          <w:p w14:paraId="33FF5F74" w14:textId="77777777" w:rsidR="009E67EE" w:rsidRPr="00C25AA9" w:rsidRDefault="009E67EE" w:rsidP="00CB387B">
            <w:pPr>
              <w:pStyle w:val="Lbjegyzetszveg"/>
              <w:shd w:val="clear" w:color="auto" w:fill="FFFFFF"/>
              <w:rPr>
                <w:rFonts w:ascii="Playfair Display" w:hAnsi="Playfair Display"/>
                <w:sz w:val="18"/>
                <w:szCs w:val="18"/>
              </w:rPr>
            </w:pPr>
            <w:r w:rsidRPr="00C25AA9">
              <w:rPr>
                <w:rFonts w:ascii="Playfair Display" w:hAnsi="Playfair Display"/>
                <w:sz w:val="18"/>
                <w:szCs w:val="18"/>
              </w:rPr>
              <w:t>2.</w:t>
            </w:r>
            <w:r w:rsidR="00790E50" w:rsidRPr="00C25AA9">
              <w:rPr>
                <w:rFonts w:ascii="Playfair Display" w:hAnsi="Playfair Display"/>
                <w:sz w:val="18"/>
                <w:szCs w:val="18"/>
              </w:rPr>
              <w:t xml:space="preserve"> </w:t>
            </w:r>
          </w:p>
        </w:tc>
        <w:tc>
          <w:tcPr>
            <w:tcW w:w="885" w:type="pct"/>
            <w:tcBorders>
              <w:top w:val="nil"/>
              <w:bottom w:val="double" w:sz="4" w:space="0" w:color="auto"/>
            </w:tcBorders>
            <w:shd w:val="clear" w:color="auto" w:fill="FFFFFF"/>
          </w:tcPr>
          <w:p w14:paraId="66FDB6A9" w14:textId="77777777" w:rsidR="009E67EE" w:rsidRPr="00C25AA9" w:rsidRDefault="009E67EE" w:rsidP="00CB387B">
            <w:pPr>
              <w:pStyle w:val="Lbjegyzetszveg"/>
              <w:shd w:val="clear" w:color="auto" w:fill="FFFFFF"/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nil"/>
              <w:bottom w:val="double" w:sz="4" w:space="0" w:color="auto"/>
            </w:tcBorders>
            <w:shd w:val="clear" w:color="auto" w:fill="FFFFFF"/>
          </w:tcPr>
          <w:p w14:paraId="2E556336" w14:textId="77777777" w:rsidR="009E67EE" w:rsidRPr="00C25AA9" w:rsidRDefault="009E67EE" w:rsidP="00CB387B">
            <w:pPr>
              <w:pStyle w:val="Lbjegyzetszveg"/>
              <w:shd w:val="clear" w:color="auto" w:fill="FFFFFF"/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672" w:type="pct"/>
            <w:tcBorders>
              <w:top w:val="nil"/>
              <w:bottom w:val="double" w:sz="4" w:space="0" w:color="auto"/>
            </w:tcBorders>
            <w:shd w:val="clear" w:color="auto" w:fill="FFFFFF"/>
          </w:tcPr>
          <w:p w14:paraId="1CCBE516" w14:textId="77777777" w:rsidR="009E67EE" w:rsidRPr="00C25AA9" w:rsidRDefault="009E67EE" w:rsidP="00CB387B">
            <w:pPr>
              <w:pStyle w:val="Lbjegyzetszveg"/>
              <w:shd w:val="clear" w:color="auto" w:fill="FFFFFF"/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  <w:bottom w:val="double" w:sz="4" w:space="0" w:color="auto"/>
            </w:tcBorders>
            <w:shd w:val="clear" w:color="auto" w:fill="FFFFFF"/>
          </w:tcPr>
          <w:p w14:paraId="552047FF" w14:textId="77777777" w:rsidR="009E67EE" w:rsidRPr="00C25AA9" w:rsidRDefault="009E67EE" w:rsidP="00CB387B">
            <w:pPr>
              <w:pStyle w:val="Lbjegyzetszveg"/>
              <w:shd w:val="clear" w:color="auto" w:fill="FFFFFF"/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nil"/>
              <w:bottom w:val="double" w:sz="4" w:space="0" w:color="auto"/>
            </w:tcBorders>
            <w:shd w:val="clear" w:color="auto" w:fill="FFFFFF"/>
          </w:tcPr>
          <w:p w14:paraId="5276D4A8" w14:textId="77777777" w:rsidR="009E67EE" w:rsidRPr="00C25AA9" w:rsidRDefault="009E67EE" w:rsidP="00CB387B">
            <w:pPr>
              <w:pStyle w:val="Lbjegyzetszveg"/>
              <w:shd w:val="clear" w:color="auto" w:fill="FFFFFF"/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nil"/>
              <w:bottom w:val="double" w:sz="4" w:space="0" w:color="auto"/>
            </w:tcBorders>
            <w:shd w:val="clear" w:color="auto" w:fill="FFFFFF"/>
          </w:tcPr>
          <w:p w14:paraId="33C914C3" w14:textId="77777777" w:rsidR="009E67EE" w:rsidRPr="00C25AA9" w:rsidRDefault="009E67EE" w:rsidP="00CB387B">
            <w:pPr>
              <w:pStyle w:val="Lbjegyzetszveg"/>
              <w:shd w:val="clear" w:color="auto" w:fill="FFFFFF"/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672" w:type="pct"/>
            <w:tcBorders>
              <w:top w:val="nil"/>
              <w:bottom w:val="double" w:sz="4" w:space="0" w:color="auto"/>
            </w:tcBorders>
            <w:shd w:val="clear" w:color="auto" w:fill="FFFFFF"/>
          </w:tcPr>
          <w:p w14:paraId="442E4D9D" w14:textId="77777777" w:rsidR="009E67EE" w:rsidRPr="00C25AA9" w:rsidRDefault="009E67EE" w:rsidP="00CB387B">
            <w:pPr>
              <w:pStyle w:val="Lbjegyzetszveg"/>
              <w:shd w:val="clear" w:color="auto" w:fill="FFFFFF"/>
              <w:rPr>
                <w:rFonts w:ascii="Playfair Display" w:hAnsi="Playfair Display"/>
                <w:sz w:val="18"/>
                <w:szCs w:val="18"/>
              </w:rPr>
            </w:pPr>
          </w:p>
        </w:tc>
      </w:tr>
    </w:tbl>
    <w:p w14:paraId="06BF04B9" w14:textId="77777777" w:rsidR="00E84787" w:rsidRPr="00C25AA9" w:rsidRDefault="00E84787" w:rsidP="00845178">
      <w:pPr>
        <w:spacing w:after="120"/>
        <w:jc w:val="both"/>
        <w:rPr>
          <w:rFonts w:ascii="Playfair Display" w:hAnsi="Playfair Display" w:cs="Arial"/>
        </w:rPr>
      </w:pPr>
    </w:p>
    <w:p w14:paraId="6924F476" w14:textId="77777777" w:rsidR="002E71DA" w:rsidRPr="00C25AA9" w:rsidRDefault="002E71DA" w:rsidP="00845178">
      <w:pPr>
        <w:spacing w:after="120"/>
        <w:jc w:val="both"/>
        <w:rPr>
          <w:rFonts w:ascii="Playfair Display" w:hAnsi="Playfair Display" w:cs="Arial"/>
        </w:rPr>
      </w:pPr>
    </w:p>
    <w:p w14:paraId="49C3491B" w14:textId="77777777" w:rsidR="0000728D" w:rsidRPr="00C25AA9" w:rsidRDefault="00ED1445" w:rsidP="00845178">
      <w:pPr>
        <w:spacing w:after="120"/>
        <w:jc w:val="both"/>
        <w:rPr>
          <w:rFonts w:ascii="Playfair Display" w:hAnsi="Playfair Display" w:cs="Arial"/>
          <w:b/>
          <w:szCs w:val="24"/>
        </w:rPr>
      </w:pPr>
      <w:r w:rsidRPr="00C25AA9">
        <w:rPr>
          <w:rFonts w:ascii="Playfair Display" w:hAnsi="Playfair Display" w:cs="Arial"/>
          <w:b/>
          <w:szCs w:val="24"/>
        </w:rPr>
        <w:t>II.</w:t>
      </w:r>
      <w:r w:rsidR="00A40EA4" w:rsidRPr="00C25AA9">
        <w:rPr>
          <w:rFonts w:ascii="Playfair Display" w:hAnsi="Playfair Display" w:cs="Arial"/>
          <w:b/>
          <w:szCs w:val="24"/>
        </w:rPr>
        <w:t xml:space="preserve">3. </w:t>
      </w:r>
      <w:r w:rsidR="00CF6EC4" w:rsidRPr="00C25AA9">
        <w:rPr>
          <w:rFonts w:ascii="Playfair Display" w:hAnsi="Playfair Display" w:cs="Arial"/>
          <w:b/>
          <w:szCs w:val="24"/>
        </w:rPr>
        <w:t>Összesítés</w:t>
      </w:r>
      <w:r w:rsidR="00896BA6" w:rsidRPr="00C25AA9">
        <w:rPr>
          <w:rFonts w:ascii="Playfair Display" w:hAnsi="Playfair Display" w:cs="Arial"/>
          <w:b/>
          <w:szCs w:val="24"/>
        </w:rPr>
        <w:t xml:space="preserve"> az oktatói</w:t>
      </w:r>
      <w:r w:rsidR="0000728D" w:rsidRPr="00C25AA9">
        <w:rPr>
          <w:rFonts w:ascii="Playfair Display" w:hAnsi="Playfair Display" w:cs="Arial"/>
          <w:b/>
          <w:szCs w:val="24"/>
        </w:rPr>
        <w:t xml:space="preserve"> körről</w:t>
      </w:r>
    </w:p>
    <w:tbl>
      <w:tblPr>
        <w:tblW w:w="4853" w:type="pct"/>
        <w:tblInd w:w="2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9"/>
        <w:gridCol w:w="1240"/>
        <w:gridCol w:w="954"/>
        <w:gridCol w:w="676"/>
        <w:gridCol w:w="680"/>
        <w:gridCol w:w="682"/>
        <w:gridCol w:w="682"/>
        <w:gridCol w:w="545"/>
        <w:gridCol w:w="542"/>
        <w:gridCol w:w="396"/>
        <w:gridCol w:w="399"/>
        <w:gridCol w:w="421"/>
        <w:gridCol w:w="410"/>
      </w:tblGrid>
      <w:tr w:rsidR="00C25AA9" w:rsidRPr="00C25AA9" w14:paraId="5CBF2715" w14:textId="77777777">
        <w:trPr>
          <w:cantSplit/>
          <w:trHeight w:val="690"/>
        </w:trPr>
        <w:tc>
          <w:tcPr>
            <w:tcW w:w="761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63D85C69" w14:textId="77777777" w:rsidR="002A7293" w:rsidRPr="00C25AA9" w:rsidRDefault="002A7293" w:rsidP="00D17454">
            <w:pPr>
              <w:jc w:val="center"/>
              <w:rPr>
                <w:rFonts w:ascii="Playfair Display" w:hAnsi="Playfair Display"/>
                <w:i/>
                <w:sz w:val="18"/>
                <w:u w:val="single"/>
              </w:rPr>
            </w:pPr>
            <w:r w:rsidRPr="00C25AA9">
              <w:rPr>
                <w:rFonts w:ascii="Playfair Display" w:hAnsi="Playfair Display"/>
                <w:sz w:val="18"/>
              </w:rPr>
              <w:t>a képzés tantárgyainak száma</w:t>
            </w:r>
          </w:p>
        </w:tc>
        <w:tc>
          <w:tcPr>
            <w:tcW w:w="689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E5E0C8C" w14:textId="77777777" w:rsidR="002A7293" w:rsidRPr="00C25AA9" w:rsidRDefault="002A7293" w:rsidP="008A3432">
            <w:pPr>
              <w:jc w:val="center"/>
              <w:rPr>
                <w:rFonts w:ascii="Playfair Display" w:hAnsi="Playfair Display"/>
                <w:sz w:val="18"/>
              </w:rPr>
            </w:pPr>
            <w:r w:rsidRPr="00C25AA9">
              <w:rPr>
                <w:rFonts w:ascii="Playfair Display" w:hAnsi="Playfair Display"/>
                <w:sz w:val="18"/>
              </w:rPr>
              <w:t xml:space="preserve">a képzésben résztvevő </w:t>
            </w:r>
          </w:p>
          <w:p w14:paraId="79143FFB" w14:textId="77777777" w:rsidR="002A7293" w:rsidRPr="00C25AA9" w:rsidRDefault="002A7293" w:rsidP="008A3432">
            <w:pPr>
              <w:jc w:val="center"/>
              <w:rPr>
                <w:rFonts w:ascii="Playfair Display" w:hAnsi="Playfair Display"/>
                <w:sz w:val="18"/>
              </w:rPr>
            </w:pPr>
            <w:r w:rsidRPr="00C25AA9">
              <w:rPr>
                <w:rFonts w:ascii="Playfair Display" w:hAnsi="Playfair Display"/>
                <w:sz w:val="18"/>
              </w:rPr>
              <w:t>összes oktató száma</w:t>
            </w:r>
          </w:p>
        </w:tc>
        <w:tc>
          <w:tcPr>
            <w:tcW w:w="530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8E77A65" w14:textId="77777777" w:rsidR="002A7293" w:rsidRPr="00C25AA9" w:rsidRDefault="002A7293" w:rsidP="00D17454">
            <w:pPr>
              <w:jc w:val="center"/>
              <w:rPr>
                <w:rFonts w:ascii="Playfair Display" w:hAnsi="Playfair Display"/>
                <w:sz w:val="18"/>
              </w:rPr>
            </w:pPr>
            <w:r w:rsidRPr="00C25AA9">
              <w:rPr>
                <w:rFonts w:ascii="Playfair Display" w:hAnsi="Playfair Display"/>
                <w:sz w:val="18"/>
              </w:rPr>
              <w:t>az összes oktatóból tantárgy-felelős</w:t>
            </w:r>
          </w:p>
        </w:tc>
        <w:tc>
          <w:tcPr>
            <w:tcW w:w="754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34F3210" w14:textId="77777777" w:rsidR="002A7293" w:rsidRPr="00C25AA9" w:rsidRDefault="002A7293" w:rsidP="00D17454">
            <w:pPr>
              <w:jc w:val="center"/>
              <w:rPr>
                <w:rFonts w:ascii="Playfair Display" w:hAnsi="Playfair Display"/>
                <w:sz w:val="18"/>
              </w:rPr>
            </w:pPr>
            <w:r w:rsidRPr="00C25AA9">
              <w:rPr>
                <w:rFonts w:ascii="Playfair Display" w:hAnsi="Playfair Display"/>
                <w:sz w:val="18"/>
              </w:rPr>
              <w:t>oktatók</w:t>
            </w:r>
          </w:p>
          <w:p w14:paraId="10403A3A" w14:textId="77777777" w:rsidR="002A7293" w:rsidRPr="00C25AA9" w:rsidRDefault="002A7293" w:rsidP="00D17454">
            <w:pPr>
              <w:jc w:val="center"/>
              <w:rPr>
                <w:rFonts w:ascii="Playfair Display" w:hAnsi="Playfair Display"/>
                <w:sz w:val="18"/>
              </w:rPr>
            </w:pPr>
            <w:r w:rsidRPr="00C25AA9">
              <w:rPr>
                <w:rFonts w:ascii="Playfair Display" w:hAnsi="Playfair Display"/>
                <w:sz w:val="18"/>
              </w:rPr>
              <w:t>minősítettsége</w:t>
            </w:r>
          </w:p>
        </w:tc>
        <w:tc>
          <w:tcPr>
            <w:tcW w:w="1061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B066F35" w14:textId="77777777" w:rsidR="002A7293" w:rsidRPr="00C25AA9" w:rsidRDefault="002A7293" w:rsidP="008A3432">
            <w:pPr>
              <w:jc w:val="center"/>
              <w:rPr>
                <w:rFonts w:ascii="Playfair Display" w:hAnsi="Playfair Display"/>
                <w:sz w:val="18"/>
              </w:rPr>
            </w:pPr>
            <w:r w:rsidRPr="00C25AA9">
              <w:rPr>
                <w:rFonts w:ascii="Playfair Display" w:hAnsi="Playfair Display"/>
                <w:sz w:val="18"/>
              </w:rPr>
              <w:t>oktatók</w:t>
            </w:r>
          </w:p>
          <w:p w14:paraId="10E50E36" w14:textId="77777777" w:rsidR="002A7293" w:rsidRPr="00C25AA9" w:rsidRDefault="002A7293" w:rsidP="00D17454">
            <w:pPr>
              <w:jc w:val="center"/>
              <w:rPr>
                <w:rFonts w:ascii="Playfair Display" w:hAnsi="Playfair Display"/>
                <w:sz w:val="18"/>
              </w:rPr>
            </w:pPr>
            <w:r w:rsidRPr="00C25AA9">
              <w:rPr>
                <w:rFonts w:ascii="Playfair Display" w:hAnsi="Playfair Display"/>
                <w:sz w:val="18"/>
              </w:rPr>
              <w:t>FOI-</w:t>
            </w:r>
            <w:proofErr w:type="spellStart"/>
            <w:r w:rsidRPr="00C25AA9">
              <w:rPr>
                <w:rFonts w:ascii="Playfair Display" w:hAnsi="Playfair Display"/>
                <w:sz w:val="18"/>
              </w:rPr>
              <w:t>hez</w:t>
            </w:r>
            <w:proofErr w:type="spellEnd"/>
            <w:r w:rsidRPr="00C25AA9">
              <w:rPr>
                <w:rFonts w:ascii="Playfair Display" w:hAnsi="Playfair Display"/>
                <w:sz w:val="18"/>
              </w:rPr>
              <w:t xml:space="preserve"> tartozás</w:t>
            </w:r>
            <w:r w:rsidR="00D43C40" w:rsidRPr="00C25AA9">
              <w:rPr>
                <w:rFonts w:ascii="Playfair Display" w:hAnsi="Playfair Display"/>
                <w:sz w:val="18"/>
              </w:rPr>
              <w:t>a</w:t>
            </w:r>
            <w:r w:rsidRPr="00C25AA9">
              <w:rPr>
                <w:rFonts w:ascii="Playfair Display" w:hAnsi="Playfair Display"/>
                <w:sz w:val="18"/>
              </w:rPr>
              <w:t xml:space="preserve"> és munkaviszony típusa</w:t>
            </w:r>
            <w:r w:rsidRPr="00C25AA9">
              <w:rPr>
                <w:rFonts w:ascii="Playfair Display" w:hAnsi="Playfair Display"/>
                <w:i/>
                <w:sz w:val="18"/>
              </w:rPr>
              <w:t xml:space="preserve"> </w:t>
            </w:r>
          </w:p>
        </w:tc>
        <w:tc>
          <w:tcPr>
            <w:tcW w:w="1205" w:type="pct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3E5EEBCF" w14:textId="77777777" w:rsidR="002A7293" w:rsidRPr="00C25AA9" w:rsidRDefault="002A7293" w:rsidP="00896BA6">
            <w:pPr>
              <w:jc w:val="center"/>
              <w:rPr>
                <w:rFonts w:ascii="Playfair Display" w:hAnsi="Playfair Display"/>
                <w:sz w:val="18"/>
              </w:rPr>
            </w:pPr>
            <w:r w:rsidRPr="00C25AA9">
              <w:rPr>
                <w:rFonts w:ascii="Playfair Display" w:hAnsi="Playfair Display"/>
                <w:sz w:val="18"/>
              </w:rPr>
              <w:t>oktatók</w:t>
            </w:r>
          </w:p>
          <w:p w14:paraId="5A8934E5" w14:textId="77777777" w:rsidR="002A7293" w:rsidRPr="00C25AA9" w:rsidRDefault="002A7293" w:rsidP="00896BA6">
            <w:pPr>
              <w:jc w:val="center"/>
              <w:rPr>
                <w:rFonts w:ascii="Playfair Display" w:hAnsi="Playfair Display"/>
                <w:sz w:val="18"/>
              </w:rPr>
            </w:pPr>
            <w:r w:rsidRPr="00C25AA9">
              <w:rPr>
                <w:rFonts w:ascii="Playfair Display" w:hAnsi="Playfair Display"/>
                <w:sz w:val="18"/>
              </w:rPr>
              <w:t>munkaköri beosztás</w:t>
            </w:r>
            <w:r w:rsidR="00190E1B" w:rsidRPr="00C25AA9">
              <w:rPr>
                <w:rFonts w:ascii="Playfair Display" w:hAnsi="Playfair Display"/>
                <w:sz w:val="18"/>
              </w:rPr>
              <w:t>a</w:t>
            </w:r>
            <w:r w:rsidRPr="00C25AA9">
              <w:rPr>
                <w:rFonts w:ascii="Playfair Display" w:hAnsi="Playfair Display"/>
                <w:sz w:val="18"/>
              </w:rPr>
              <w:t xml:space="preserve"> </w:t>
            </w:r>
          </w:p>
        </w:tc>
      </w:tr>
      <w:tr w:rsidR="00C25AA9" w:rsidRPr="00C25AA9" w14:paraId="5B6D514E" w14:textId="77777777">
        <w:trPr>
          <w:cantSplit/>
          <w:trHeight w:val="290"/>
        </w:trPr>
        <w:tc>
          <w:tcPr>
            <w:tcW w:w="76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4B2E11" w14:textId="77777777" w:rsidR="002A7293" w:rsidRPr="00C25AA9" w:rsidRDefault="002A7293" w:rsidP="00D17454">
            <w:pPr>
              <w:jc w:val="center"/>
              <w:rPr>
                <w:rFonts w:ascii="Playfair Display" w:hAnsi="Playfair Display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33090E" w14:textId="77777777" w:rsidR="002A7293" w:rsidRPr="00C25AA9" w:rsidRDefault="002A7293" w:rsidP="00D17454">
            <w:pPr>
              <w:jc w:val="center"/>
              <w:rPr>
                <w:rFonts w:ascii="Playfair Display" w:hAnsi="Playfair Display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EF57D8" w14:textId="77777777" w:rsidR="002A7293" w:rsidRPr="00C25AA9" w:rsidRDefault="002A7293" w:rsidP="00D17454">
            <w:pPr>
              <w:jc w:val="center"/>
              <w:rPr>
                <w:rFonts w:ascii="Playfair Display" w:hAnsi="Playfair Display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09D9AE" w14:textId="77777777" w:rsidR="002A7293" w:rsidRPr="00C25AA9" w:rsidRDefault="002A7293" w:rsidP="00D17454">
            <w:pPr>
              <w:jc w:val="center"/>
              <w:rPr>
                <w:rFonts w:ascii="Playfair Display" w:hAnsi="Playfair Display"/>
                <w:sz w:val="18"/>
              </w:rPr>
            </w:pPr>
            <w:r w:rsidRPr="00C25AA9">
              <w:rPr>
                <w:rFonts w:ascii="Playfair Display" w:hAnsi="Playfair Display"/>
                <w:sz w:val="18"/>
              </w:rPr>
              <w:t>PhD/</w:t>
            </w:r>
          </w:p>
          <w:p w14:paraId="10F0A462" w14:textId="77777777" w:rsidR="002A7293" w:rsidRPr="00C25AA9" w:rsidRDefault="002A7293" w:rsidP="00D17454">
            <w:pPr>
              <w:jc w:val="center"/>
              <w:rPr>
                <w:rFonts w:ascii="Playfair Display" w:hAnsi="Playfair Display"/>
                <w:sz w:val="18"/>
              </w:rPr>
            </w:pPr>
            <w:proofErr w:type="spellStart"/>
            <w:r w:rsidRPr="00C25AA9">
              <w:rPr>
                <w:rFonts w:ascii="Playfair Display" w:hAnsi="Playfair Display"/>
                <w:sz w:val="18"/>
              </w:rPr>
              <w:t>CSc</w:t>
            </w:r>
            <w:proofErr w:type="spellEnd"/>
          </w:p>
        </w:tc>
        <w:tc>
          <w:tcPr>
            <w:tcW w:w="378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DEF19B" w14:textId="77777777" w:rsidR="002A7293" w:rsidRPr="00C25AA9" w:rsidRDefault="002A7293" w:rsidP="00D17454">
            <w:pPr>
              <w:jc w:val="center"/>
              <w:rPr>
                <w:rFonts w:ascii="Playfair Display" w:hAnsi="Playfair Display"/>
                <w:sz w:val="18"/>
              </w:rPr>
            </w:pPr>
            <w:proofErr w:type="spellStart"/>
            <w:r w:rsidRPr="00C25AA9">
              <w:rPr>
                <w:rFonts w:ascii="Playfair Display" w:hAnsi="Playfair Display"/>
                <w:sz w:val="18"/>
              </w:rPr>
              <w:t>DSc</w:t>
            </w:r>
            <w:proofErr w:type="spellEnd"/>
          </w:p>
        </w:tc>
        <w:tc>
          <w:tcPr>
            <w:tcW w:w="379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E7B561" w14:textId="77777777" w:rsidR="002A7293" w:rsidRPr="00C25AA9" w:rsidRDefault="002A7293" w:rsidP="00D17454">
            <w:pPr>
              <w:jc w:val="center"/>
              <w:rPr>
                <w:rFonts w:ascii="Playfair Display" w:hAnsi="Playfair Display"/>
                <w:sz w:val="18"/>
              </w:rPr>
            </w:pPr>
            <w:r w:rsidRPr="00C25AA9">
              <w:rPr>
                <w:rFonts w:ascii="Playfair Display" w:hAnsi="Playfair Display"/>
                <w:i/>
                <w:sz w:val="18"/>
              </w:rPr>
              <w:t>A</w:t>
            </w:r>
            <w:r w:rsidRPr="00C25AA9">
              <w:rPr>
                <w:rFonts w:ascii="Playfair Display" w:hAnsi="Playfair Display"/>
                <w:sz w:val="18"/>
              </w:rPr>
              <w:t>T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261DA2" w14:textId="77777777" w:rsidR="002A7293" w:rsidRPr="00C25AA9" w:rsidRDefault="002A7293" w:rsidP="00D17454">
            <w:pPr>
              <w:jc w:val="center"/>
              <w:rPr>
                <w:rFonts w:ascii="Playfair Display" w:hAnsi="Playfair Display"/>
                <w:sz w:val="18"/>
              </w:rPr>
            </w:pPr>
            <w:r w:rsidRPr="00C25AA9">
              <w:rPr>
                <w:rFonts w:ascii="Playfair Display" w:hAnsi="Playfair Display"/>
                <w:i/>
                <w:sz w:val="18"/>
              </w:rPr>
              <w:t>A</w:t>
            </w:r>
            <w:r w:rsidRPr="00C25AA9">
              <w:rPr>
                <w:rFonts w:ascii="Playfair Display" w:hAnsi="Playfair Display"/>
                <w:sz w:val="18"/>
              </w:rPr>
              <w:t>E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4BB010" w14:textId="77777777" w:rsidR="002A7293" w:rsidRPr="00C25AA9" w:rsidRDefault="002A7293" w:rsidP="00D17454">
            <w:pPr>
              <w:jc w:val="center"/>
              <w:rPr>
                <w:rFonts w:ascii="Playfair Display" w:hAnsi="Playfair Display"/>
                <w:sz w:val="18"/>
              </w:rPr>
            </w:pPr>
            <w:r w:rsidRPr="00C25AA9">
              <w:rPr>
                <w:rFonts w:ascii="Playfair Display" w:hAnsi="Playfair Display"/>
                <w:i/>
                <w:sz w:val="18"/>
              </w:rPr>
              <w:t>V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AE11FA" w14:textId="77777777" w:rsidR="002A7293" w:rsidRPr="00C25AA9" w:rsidRDefault="002A7293" w:rsidP="00D17454">
            <w:pPr>
              <w:jc w:val="center"/>
              <w:rPr>
                <w:rFonts w:ascii="Playfair Display" w:hAnsi="Playfair Display"/>
                <w:sz w:val="18"/>
              </w:rPr>
            </w:pPr>
            <w:proofErr w:type="spellStart"/>
            <w:r w:rsidRPr="00C25AA9">
              <w:rPr>
                <w:rFonts w:ascii="Playfair Display" w:hAnsi="Playfair Display"/>
                <w:sz w:val="18"/>
              </w:rPr>
              <w:t>ts</w:t>
            </w:r>
            <w:proofErr w:type="spellEnd"/>
            <w:r w:rsidRPr="00C25AA9">
              <w:rPr>
                <w:rFonts w:ascii="Playfair Display" w:hAnsi="Playfair Display"/>
                <w:sz w:val="18"/>
              </w:rPr>
              <w:t>. / adj.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F49E8E" w14:textId="77777777" w:rsidR="002A7293" w:rsidRPr="00C25AA9" w:rsidRDefault="002A7293" w:rsidP="00D17454">
            <w:pPr>
              <w:jc w:val="center"/>
              <w:rPr>
                <w:rFonts w:ascii="Playfair Display" w:hAnsi="Playfair Display"/>
                <w:sz w:val="18"/>
              </w:rPr>
            </w:pPr>
            <w:r w:rsidRPr="00C25AA9">
              <w:rPr>
                <w:rFonts w:ascii="Playfair Display" w:hAnsi="Playfair Display"/>
                <w:sz w:val="18"/>
              </w:rPr>
              <w:t>docens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737572" w14:textId="77777777" w:rsidR="002A7293" w:rsidRPr="00C25AA9" w:rsidRDefault="002A7293" w:rsidP="00D17454">
            <w:pPr>
              <w:jc w:val="center"/>
              <w:rPr>
                <w:rFonts w:ascii="Playfair Display" w:hAnsi="Playfair Display"/>
                <w:sz w:val="18"/>
              </w:rPr>
            </w:pPr>
            <w:r w:rsidRPr="00C25AA9">
              <w:rPr>
                <w:rFonts w:ascii="Playfair Display" w:hAnsi="Playfair Display"/>
                <w:sz w:val="18"/>
              </w:rPr>
              <w:t>tanár</w:t>
            </w:r>
          </w:p>
        </w:tc>
      </w:tr>
      <w:tr w:rsidR="00C25AA9" w:rsidRPr="00C25AA9" w14:paraId="23775370" w14:textId="77777777">
        <w:trPr>
          <w:cantSplit/>
          <w:trHeight w:val="139"/>
        </w:trPr>
        <w:tc>
          <w:tcPr>
            <w:tcW w:w="76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D514B3" w14:textId="77777777" w:rsidR="002A7293" w:rsidRPr="00C25AA9" w:rsidRDefault="002A7293" w:rsidP="00D17454">
            <w:pPr>
              <w:jc w:val="center"/>
              <w:rPr>
                <w:rFonts w:ascii="Playfair Display" w:hAnsi="Playfair Display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87D812" w14:textId="77777777" w:rsidR="002A7293" w:rsidRPr="00C25AA9" w:rsidRDefault="002A7293" w:rsidP="00D17454">
            <w:pPr>
              <w:jc w:val="center"/>
              <w:rPr>
                <w:rFonts w:ascii="Playfair Display" w:hAnsi="Playfair Display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78D120" w14:textId="77777777" w:rsidR="002A7293" w:rsidRPr="00C25AA9" w:rsidRDefault="002A7293" w:rsidP="00D17454">
            <w:pPr>
              <w:jc w:val="center"/>
              <w:rPr>
                <w:rFonts w:ascii="Playfair Display" w:hAnsi="Playfair Display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FBA75E" w14:textId="77777777" w:rsidR="002A7293" w:rsidRPr="00C25AA9" w:rsidRDefault="002A7293" w:rsidP="00D17454">
            <w:pPr>
              <w:jc w:val="center"/>
              <w:rPr>
                <w:rFonts w:ascii="Playfair Display" w:hAnsi="Playfair Display"/>
                <w:sz w:val="18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50ACD2" w14:textId="77777777" w:rsidR="002A7293" w:rsidRPr="00C25AA9" w:rsidRDefault="002A7293" w:rsidP="00D17454">
            <w:pPr>
              <w:jc w:val="center"/>
              <w:rPr>
                <w:rFonts w:ascii="Playfair Display" w:hAnsi="Playfair Display"/>
                <w:sz w:val="18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02CECE" w14:textId="77777777" w:rsidR="002A7293" w:rsidRPr="00C25AA9" w:rsidRDefault="002A7293" w:rsidP="00D17454">
            <w:pPr>
              <w:jc w:val="center"/>
              <w:rPr>
                <w:rFonts w:ascii="Playfair Display" w:hAnsi="Playfair Display"/>
                <w:i/>
                <w:sz w:val="18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C47880" w14:textId="77777777" w:rsidR="002A7293" w:rsidRPr="00C25AA9" w:rsidRDefault="002A7293" w:rsidP="00D17454">
            <w:pPr>
              <w:jc w:val="center"/>
              <w:rPr>
                <w:rFonts w:ascii="Playfair Display" w:hAnsi="Playfair Display"/>
                <w:i/>
                <w:sz w:val="18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4F7ACC" w14:textId="77777777" w:rsidR="002A7293" w:rsidRPr="00C25AA9" w:rsidRDefault="002A7293" w:rsidP="00D17454">
            <w:pPr>
              <w:jc w:val="center"/>
              <w:rPr>
                <w:rFonts w:ascii="Playfair Display" w:hAnsi="Playfair Display"/>
                <w:i/>
                <w:sz w:val="18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C11" w14:textId="77777777" w:rsidR="002A7293" w:rsidRPr="00C25AA9" w:rsidRDefault="002A7293" w:rsidP="00D17454">
            <w:pPr>
              <w:jc w:val="center"/>
              <w:rPr>
                <w:rFonts w:ascii="Playfair Display" w:hAnsi="Playfair Display"/>
                <w:sz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D570F6" w14:textId="77777777" w:rsidR="002A7293" w:rsidRPr="00C25AA9" w:rsidRDefault="002A7293" w:rsidP="00D17454">
            <w:pPr>
              <w:jc w:val="center"/>
              <w:rPr>
                <w:rFonts w:ascii="Playfair Display" w:hAnsi="Playfair Display"/>
                <w:sz w:val="18"/>
              </w:rPr>
            </w:pPr>
            <w:r w:rsidRPr="00C25AA9">
              <w:rPr>
                <w:rFonts w:ascii="Playfair Display" w:hAnsi="Playfair Display"/>
                <w:sz w:val="18"/>
              </w:rPr>
              <w:t>f.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5B5FB7" w14:textId="77777777" w:rsidR="002A7293" w:rsidRPr="00C25AA9" w:rsidRDefault="002A7293" w:rsidP="00D17454">
            <w:pPr>
              <w:jc w:val="center"/>
              <w:rPr>
                <w:rFonts w:ascii="Playfair Display" w:hAnsi="Playfair Display"/>
                <w:sz w:val="18"/>
              </w:rPr>
            </w:pPr>
            <w:r w:rsidRPr="00C25AA9">
              <w:rPr>
                <w:rFonts w:ascii="Playfair Display" w:hAnsi="Playfair Display"/>
                <w:sz w:val="18"/>
              </w:rPr>
              <w:t>e.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73BADB" w14:textId="77777777" w:rsidR="002A7293" w:rsidRPr="00C25AA9" w:rsidRDefault="002A7293" w:rsidP="00D17454">
            <w:pPr>
              <w:jc w:val="center"/>
              <w:rPr>
                <w:rFonts w:ascii="Playfair Display" w:hAnsi="Playfair Display"/>
                <w:sz w:val="18"/>
              </w:rPr>
            </w:pPr>
            <w:r w:rsidRPr="00C25AA9">
              <w:rPr>
                <w:rFonts w:ascii="Playfair Display" w:hAnsi="Playfair Display"/>
                <w:sz w:val="18"/>
              </w:rPr>
              <w:t>f.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D4596C" w14:textId="77777777" w:rsidR="002A7293" w:rsidRPr="00C25AA9" w:rsidRDefault="002A7293" w:rsidP="00D17454">
            <w:pPr>
              <w:jc w:val="center"/>
              <w:rPr>
                <w:rFonts w:ascii="Playfair Display" w:hAnsi="Playfair Display"/>
                <w:sz w:val="18"/>
              </w:rPr>
            </w:pPr>
            <w:r w:rsidRPr="00C25AA9">
              <w:rPr>
                <w:rFonts w:ascii="Playfair Display" w:hAnsi="Playfair Display"/>
                <w:sz w:val="18"/>
              </w:rPr>
              <w:t>e</w:t>
            </w:r>
          </w:p>
        </w:tc>
      </w:tr>
      <w:tr w:rsidR="00C25AA9" w:rsidRPr="00C25AA9" w14:paraId="274B0642" w14:textId="77777777" w:rsidTr="00CB387B">
        <w:tc>
          <w:tcPr>
            <w:tcW w:w="761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14:paraId="33C8A2F1" w14:textId="77777777" w:rsidR="000431CF" w:rsidRPr="00C25AA9" w:rsidRDefault="000431CF" w:rsidP="00790E50">
            <w:pPr>
              <w:spacing w:before="60" w:after="60"/>
              <w:ind w:left="72"/>
              <w:rPr>
                <w:rFonts w:ascii="Playfair Display" w:hAnsi="Playfair Display"/>
                <w:sz w:val="22"/>
                <w:szCs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14:paraId="331FB452" w14:textId="77777777" w:rsidR="000431CF" w:rsidRPr="00C25AA9" w:rsidRDefault="000431CF" w:rsidP="00845178">
            <w:pPr>
              <w:spacing w:before="60" w:after="60"/>
              <w:jc w:val="center"/>
              <w:rPr>
                <w:rFonts w:ascii="Playfair Display" w:hAnsi="Playfair Display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14:paraId="62556D2D" w14:textId="77777777" w:rsidR="000431CF" w:rsidRPr="00C25AA9" w:rsidRDefault="000431CF" w:rsidP="00845178">
            <w:pPr>
              <w:spacing w:before="60" w:after="60"/>
              <w:jc w:val="center"/>
              <w:rPr>
                <w:rFonts w:ascii="Playfair Display" w:hAnsi="Playfair Display"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14:paraId="024A4AD1" w14:textId="77777777" w:rsidR="000431CF" w:rsidRPr="00C25AA9" w:rsidRDefault="000431CF" w:rsidP="00845178">
            <w:pPr>
              <w:spacing w:before="60" w:after="60"/>
              <w:jc w:val="center"/>
              <w:rPr>
                <w:rFonts w:ascii="Playfair Display" w:hAnsi="Playfair Display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14:paraId="7724E3E0" w14:textId="77777777" w:rsidR="000431CF" w:rsidRPr="00C25AA9" w:rsidRDefault="000431CF" w:rsidP="00845178">
            <w:pPr>
              <w:spacing w:before="60" w:after="60"/>
              <w:jc w:val="center"/>
              <w:rPr>
                <w:rFonts w:ascii="Playfair Display" w:hAnsi="Playfair Display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14:paraId="5D47122B" w14:textId="77777777" w:rsidR="000431CF" w:rsidRPr="00C25AA9" w:rsidRDefault="000431CF" w:rsidP="00845178">
            <w:pPr>
              <w:spacing w:before="60" w:after="60"/>
              <w:jc w:val="center"/>
              <w:rPr>
                <w:rFonts w:ascii="Playfair Display" w:hAnsi="Playfair Display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14:paraId="0A90EDE4" w14:textId="77777777" w:rsidR="000431CF" w:rsidRPr="00C25AA9" w:rsidRDefault="000431CF" w:rsidP="00845178">
            <w:pPr>
              <w:spacing w:before="60" w:after="60"/>
              <w:jc w:val="center"/>
              <w:rPr>
                <w:rFonts w:ascii="Playfair Display" w:hAnsi="Playfair Display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14:paraId="7502F760" w14:textId="77777777" w:rsidR="000431CF" w:rsidRPr="00C25AA9" w:rsidRDefault="000431CF" w:rsidP="00845178">
            <w:pPr>
              <w:spacing w:before="60" w:after="60"/>
              <w:jc w:val="center"/>
              <w:rPr>
                <w:rFonts w:ascii="Playfair Display" w:hAnsi="Playfair Display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14:paraId="0DD91CE2" w14:textId="77777777" w:rsidR="000431CF" w:rsidRPr="00C25AA9" w:rsidRDefault="000431CF" w:rsidP="00845178">
            <w:pPr>
              <w:spacing w:before="60" w:after="60"/>
              <w:jc w:val="center"/>
              <w:rPr>
                <w:rFonts w:ascii="Playfair Display" w:hAnsi="Playfair Display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14:paraId="5D35B915" w14:textId="77777777" w:rsidR="000431CF" w:rsidRPr="00C25AA9" w:rsidRDefault="000431CF" w:rsidP="00845178">
            <w:pPr>
              <w:spacing w:before="60" w:after="60"/>
              <w:jc w:val="center"/>
              <w:rPr>
                <w:rFonts w:ascii="Playfair Display" w:hAnsi="Playfair Display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14:paraId="710A3032" w14:textId="77777777" w:rsidR="000431CF" w:rsidRPr="00C25AA9" w:rsidRDefault="000431CF" w:rsidP="00845178">
            <w:pPr>
              <w:spacing w:before="60" w:after="60"/>
              <w:jc w:val="center"/>
              <w:rPr>
                <w:rFonts w:ascii="Playfair Display" w:hAnsi="Playfair Display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14:paraId="2EE7D8A3" w14:textId="77777777" w:rsidR="000431CF" w:rsidRPr="00C25AA9" w:rsidRDefault="000431CF" w:rsidP="00845178">
            <w:pPr>
              <w:spacing w:before="60" w:after="60"/>
              <w:jc w:val="center"/>
              <w:rPr>
                <w:rFonts w:ascii="Playfair Display" w:hAnsi="Playfair Display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14:paraId="0F6EC367" w14:textId="77777777" w:rsidR="000431CF" w:rsidRPr="00C25AA9" w:rsidRDefault="000431CF" w:rsidP="00845178">
            <w:pPr>
              <w:spacing w:before="60" w:after="60"/>
              <w:jc w:val="center"/>
              <w:rPr>
                <w:rFonts w:ascii="Playfair Display" w:hAnsi="Playfair Display"/>
                <w:sz w:val="22"/>
                <w:szCs w:val="22"/>
              </w:rPr>
            </w:pPr>
          </w:p>
        </w:tc>
      </w:tr>
    </w:tbl>
    <w:p w14:paraId="043BE287" w14:textId="77777777" w:rsidR="00A63A53" w:rsidRPr="00C25AA9" w:rsidRDefault="00A63A53" w:rsidP="00E76765">
      <w:pPr>
        <w:spacing w:before="60"/>
        <w:ind w:left="142"/>
        <w:jc w:val="both"/>
        <w:rPr>
          <w:rFonts w:ascii="Playfair Display" w:hAnsi="Playfair Display"/>
          <w:b/>
        </w:rPr>
      </w:pPr>
    </w:p>
    <w:p w14:paraId="086E12A3" w14:textId="77777777" w:rsidR="00AB557A" w:rsidRPr="00C25AA9" w:rsidRDefault="002E3399" w:rsidP="007E0AA7">
      <w:pPr>
        <w:spacing w:after="60"/>
        <w:ind w:left="142"/>
        <w:jc w:val="both"/>
        <w:rPr>
          <w:rFonts w:ascii="Playfair Display" w:hAnsi="Playfair Display" w:cs="Arial"/>
          <w:b/>
          <w:szCs w:val="24"/>
        </w:rPr>
      </w:pPr>
      <w:r w:rsidRPr="00C25AA9">
        <w:rPr>
          <w:rFonts w:ascii="Playfair Display" w:hAnsi="Playfair Display"/>
          <w:b/>
          <w:sz w:val="22"/>
          <w:szCs w:val="22"/>
        </w:rPr>
        <w:br w:type="page"/>
      </w:r>
      <w:r w:rsidR="00ED1445" w:rsidRPr="00C25AA9">
        <w:rPr>
          <w:rFonts w:ascii="Playfair Display" w:hAnsi="Playfair Display" w:cs="Arial"/>
          <w:b/>
          <w:szCs w:val="24"/>
        </w:rPr>
        <w:t>II.</w:t>
      </w:r>
      <w:r w:rsidR="00A40EA4" w:rsidRPr="00C25AA9">
        <w:rPr>
          <w:rFonts w:ascii="Playfair Display" w:hAnsi="Playfair Display" w:cs="Arial"/>
          <w:b/>
          <w:szCs w:val="24"/>
        </w:rPr>
        <w:t xml:space="preserve">4. </w:t>
      </w:r>
      <w:r w:rsidR="00811ABF" w:rsidRPr="00C25AA9">
        <w:rPr>
          <w:rFonts w:ascii="Playfair Display" w:hAnsi="Playfair Display" w:cs="Arial"/>
          <w:b/>
          <w:szCs w:val="24"/>
        </w:rPr>
        <w:t>Az oktató</w:t>
      </w:r>
      <w:r w:rsidR="00AB557A" w:rsidRPr="00C25AA9">
        <w:rPr>
          <w:rFonts w:ascii="Playfair Display" w:hAnsi="Playfair Display" w:cs="Arial"/>
          <w:b/>
          <w:szCs w:val="24"/>
        </w:rPr>
        <w:t xml:space="preserve"> személyi-szakmai adatai</w:t>
      </w:r>
      <w:r w:rsidR="006F59BB" w:rsidRPr="00C25AA9">
        <w:rPr>
          <w:rStyle w:val="Lbjegyzet-hivatkozs"/>
          <w:rFonts w:ascii="Playfair Display" w:hAnsi="Playfair Display" w:cs="Arial"/>
          <w:b/>
          <w:szCs w:val="24"/>
        </w:rPr>
        <w:footnoteReference w:id="70"/>
      </w:r>
      <w:r w:rsidR="00200E37" w:rsidRPr="00C25AA9">
        <w:rPr>
          <w:rFonts w:ascii="Playfair Display" w:hAnsi="Playfair Display" w:cs="Arial"/>
          <w:b/>
          <w:szCs w:val="24"/>
          <w:vertAlign w:val="superscript"/>
        </w:rPr>
        <w:t>,</w:t>
      </w:r>
      <w:r w:rsidR="00200E37" w:rsidRPr="00C25AA9">
        <w:rPr>
          <w:rStyle w:val="Lbjegyzet-hivatkozs"/>
          <w:rFonts w:ascii="Playfair Display" w:hAnsi="Playfair Display" w:cs="Arial"/>
          <w:b/>
          <w:szCs w:val="24"/>
        </w:rPr>
        <w:footnoteReference w:id="71"/>
      </w:r>
      <w:r w:rsidR="00AB557A" w:rsidRPr="00C25AA9">
        <w:rPr>
          <w:rFonts w:ascii="Playfair Display" w:hAnsi="Playfair Display" w:cs="Arial"/>
          <w:b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0"/>
        <w:gridCol w:w="3149"/>
      </w:tblGrid>
      <w:tr w:rsidR="00C25AA9" w:rsidRPr="00C25AA9" w14:paraId="75D89992" w14:textId="77777777" w:rsidTr="00CB387B">
        <w:tc>
          <w:tcPr>
            <w:tcW w:w="613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1CDB689" w14:textId="77777777" w:rsidR="00C7446D" w:rsidRPr="00C25AA9" w:rsidRDefault="00C7446D" w:rsidP="00CB387B">
            <w:pPr>
              <w:suppressAutoHyphens/>
              <w:spacing w:before="60"/>
              <w:jc w:val="both"/>
              <w:rPr>
                <w:rFonts w:ascii="Playfair Display" w:hAnsi="Playfair Display"/>
              </w:rPr>
            </w:pPr>
            <w:r w:rsidRPr="00C25AA9">
              <w:rPr>
                <w:rFonts w:ascii="Playfair Display" w:hAnsi="Playfair Display"/>
              </w:rPr>
              <w:t xml:space="preserve">Név: 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BE0458A" w14:textId="77777777" w:rsidR="00C7446D" w:rsidRPr="00C25AA9" w:rsidRDefault="00C7446D" w:rsidP="00CB387B">
            <w:pPr>
              <w:suppressAutoHyphens/>
              <w:spacing w:before="60"/>
              <w:jc w:val="both"/>
              <w:rPr>
                <w:rFonts w:ascii="Playfair Display" w:hAnsi="Playfair Display"/>
              </w:rPr>
            </w:pPr>
            <w:r w:rsidRPr="00C25AA9">
              <w:rPr>
                <w:rFonts w:ascii="Playfair Display" w:hAnsi="Playfair Display"/>
              </w:rPr>
              <w:t xml:space="preserve">Születési év: </w:t>
            </w:r>
          </w:p>
        </w:tc>
      </w:tr>
      <w:tr w:rsidR="00C25AA9" w:rsidRPr="00C25AA9" w14:paraId="3A4144E0" w14:textId="77777777" w:rsidTr="00CB387B">
        <w:tc>
          <w:tcPr>
            <w:tcW w:w="937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88701A" w14:textId="77777777" w:rsidR="00C7446D" w:rsidRPr="00C25AA9" w:rsidRDefault="00C7446D" w:rsidP="00CB387B">
            <w:pPr>
              <w:suppressAutoHyphens/>
              <w:spacing w:before="60"/>
              <w:rPr>
                <w:rFonts w:ascii="Playfair Display" w:hAnsi="Playfair Display"/>
                <w:i/>
                <w:shd w:val="clear" w:color="auto" w:fill="C0C0C0"/>
              </w:rPr>
            </w:pPr>
            <w:r w:rsidRPr="00C25AA9">
              <w:rPr>
                <w:rFonts w:ascii="Playfair Display" w:hAnsi="Playfair Display"/>
              </w:rPr>
              <w:t xml:space="preserve">Felsőfokú végzettsége és szakképzettsége, az oklevél kiállítója, éve </w:t>
            </w:r>
          </w:p>
        </w:tc>
      </w:tr>
      <w:tr w:rsidR="00C25AA9" w:rsidRPr="00C25AA9" w14:paraId="0726B414" w14:textId="77777777" w:rsidTr="00CB387B">
        <w:tc>
          <w:tcPr>
            <w:tcW w:w="937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4FC1E63" w14:textId="77777777" w:rsidR="00C7446D" w:rsidRPr="00C25AA9" w:rsidRDefault="00C7446D" w:rsidP="00CB387B">
            <w:pPr>
              <w:suppressAutoHyphens/>
              <w:spacing w:before="60"/>
              <w:rPr>
                <w:rFonts w:ascii="Playfair Display" w:hAnsi="Playfair Display"/>
                <w:i/>
              </w:rPr>
            </w:pPr>
            <w:proofErr w:type="spellStart"/>
            <w:r w:rsidRPr="00C25AA9">
              <w:rPr>
                <w:rFonts w:ascii="Playfair Display" w:hAnsi="Playfair Display"/>
                <w:i/>
              </w:rPr>
              <w:t>pl</w:t>
            </w:r>
            <w:proofErr w:type="spellEnd"/>
            <w:r w:rsidRPr="00C25AA9">
              <w:rPr>
                <w:rFonts w:ascii="Playfair Display" w:hAnsi="Playfair Display"/>
                <w:i/>
              </w:rPr>
              <w:t>: okl. gépészmérnök, BME, 1975</w:t>
            </w:r>
          </w:p>
        </w:tc>
      </w:tr>
      <w:tr w:rsidR="00C25AA9" w:rsidRPr="00C25AA9" w14:paraId="418D3D51" w14:textId="77777777" w:rsidTr="00CB387B">
        <w:tc>
          <w:tcPr>
            <w:tcW w:w="937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2D71D55" w14:textId="77777777" w:rsidR="00C7446D" w:rsidRPr="00C25AA9" w:rsidRDefault="00C7446D" w:rsidP="00CB387B">
            <w:pPr>
              <w:suppressAutoHyphens/>
              <w:spacing w:before="60"/>
              <w:jc w:val="both"/>
              <w:rPr>
                <w:rFonts w:ascii="Playfair Display" w:hAnsi="Playfair Display"/>
              </w:rPr>
            </w:pPr>
            <w:r w:rsidRPr="00C25AA9">
              <w:rPr>
                <w:rFonts w:ascii="Playfair Display" w:hAnsi="Playfair Display"/>
              </w:rPr>
              <w:t>Jelenlegi munkahely(</w:t>
            </w:r>
            <w:proofErr w:type="spellStart"/>
            <w:r w:rsidRPr="00C25AA9">
              <w:rPr>
                <w:rFonts w:ascii="Playfair Display" w:hAnsi="Playfair Display"/>
              </w:rPr>
              <w:t>ek</w:t>
            </w:r>
            <w:proofErr w:type="spellEnd"/>
            <w:r w:rsidRPr="00C25AA9">
              <w:rPr>
                <w:rFonts w:ascii="Playfair Display" w:hAnsi="Playfair Display"/>
              </w:rPr>
              <w:t>), a kinevezésben feltüntetett munkakör(</w:t>
            </w:r>
            <w:proofErr w:type="spellStart"/>
            <w:r w:rsidRPr="00C25AA9">
              <w:rPr>
                <w:rFonts w:ascii="Playfair Display" w:hAnsi="Playfair Display"/>
              </w:rPr>
              <w:t>ök</w:t>
            </w:r>
            <w:proofErr w:type="spellEnd"/>
            <w:r w:rsidRPr="00C25AA9">
              <w:rPr>
                <w:rFonts w:ascii="Playfair Display" w:hAnsi="Playfair Display"/>
              </w:rPr>
              <w:t xml:space="preserve">), több munkahely esetén </w:t>
            </w:r>
            <w:r w:rsidRPr="00C25AA9">
              <w:rPr>
                <w:rFonts w:ascii="Playfair Display" w:hAnsi="Playfair Display"/>
                <w:u w:val="single"/>
              </w:rPr>
              <w:t xml:space="preserve">aláhúzás </w:t>
            </w:r>
            <w:r w:rsidRPr="00C25AA9">
              <w:rPr>
                <w:rFonts w:ascii="Playfair Display" w:hAnsi="Playfair Display"/>
              </w:rPr>
              <w:t>jelölje azt az</w:t>
            </w:r>
            <w:r w:rsidRPr="00C25AA9">
              <w:rPr>
                <w:rFonts w:ascii="Playfair Display" w:hAnsi="Playfair Display"/>
                <w:i/>
              </w:rPr>
              <w:t xml:space="preserve"> </w:t>
            </w:r>
            <w:r w:rsidRPr="00C25AA9">
              <w:rPr>
                <w:rFonts w:ascii="Playfair Display" w:hAnsi="Playfair Display"/>
              </w:rPr>
              <w:t>intézményt, amelynek „kizárólagossági” (akkreditációs) nyilatkozatot (</w:t>
            </w:r>
            <w:r w:rsidRPr="00C25AA9">
              <w:rPr>
                <w:rFonts w:ascii="Playfair Display" w:hAnsi="Playfair Display"/>
                <w:i/>
                <w:u w:val="single"/>
              </w:rPr>
              <w:t>A</w:t>
            </w:r>
            <w:r w:rsidRPr="00C25AA9">
              <w:rPr>
                <w:rFonts w:ascii="Playfair Display" w:hAnsi="Playfair Display"/>
              </w:rPr>
              <w:t xml:space="preserve">) adott! </w:t>
            </w:r>
          </w:p>
        </w:tc>
      </w:tr>
      <w:tr w:rsidR="00C25AA9" w:rsidRPr="00C25AA9" w14:paraId="40132B13" w14:textId="77777777" w:rsidTr="00CB387B">
        <w:tc>
          <w:tcPr>
            <w:tcW w:w="937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2761494" w14:textId="77777777" w:rsidR="00C7446D" w:rsidRPr="00C25AA9" w:rsidRDefault="00C7446D" w:rsidP="00CB387B">
            <w:pPr>
              <w:suppressAutoHyphens/>
              <w:jc w:val="both"/>
              <w:rPr>
                <w:rFonts w:ascii="Playfair Display" w:hAnsi="Playfair Display"/>
                <w:i/>
              </w:rPr>
            </w:pPr>
            <w:r w:rsidRPr="00C25AA9">
              <w:rPr>
                <w:rFonts w:ascii="Playfair Display" w:hAnsi="Playfair Display"/>
                <w:i/>
              </w:rPr>
              <w:t xml:space="preserve">pl.: </w:t>
            </w:r>
            <w:r w:rsidRPr="00C25AA9">
              <w:rPr>
                <w:rFonts w:ascii="Playfair Display" w:hAnsi="Playfair Display"/>
                <w:i/>
                <w:u w:val="single"/>
              </w:rPr>
              <w:t>BME, GTK, Környezet-gazdaságtan tsz</w:t>
            </w:r>
            <w:r w:rsidRPr="00C25AA9">
              <w:rPr>
                <w:rFonts w:ascii="Playfair Display" w:hAnsi="Playfair Display"/>
                <w:i/>
              </w:rPr>
              <w:t>. - egyetemi docens</w:t>
            </w:r>
          </w:p>
          <w:p w14:paraId="67006EE5" w14:textId="77777777" w:rsidR="00C7446D" w:rsidRPr="00C25AA9" w:rsidRDefault="00C7446D" w:rsidP="00CB387B">
            <w:pPr>
              <w:suppressAutoHyphens/>
              <w:jc w:val="both"/>
              <w:rPr>
                <w:rFonts w:ascii="Playfair Display" w:hAnsi="Playfair Display"/>
                <w:i/>
                <w:shd w:val="clear" w:color="auto" w:fill="C0C0C0"/>
              </w:rPr>
            </w:pPr>
            <w:r w:rsidRPr="00C25AA9">
              <w:rPr>
                <w:rFonts w:ascii="Playfair Display" w:hAnsi="Playfair Display"/>
                <w:i/>
              </w:rPr>
              <w:t xml:space="preserve">      BCE, GTK, Környezettudományi Intézet - egyetemi docens</w:t>
            </w:r>
          </w:p>
          <w:p w14:paraId="16AB2E12" w14:textId="77777777" w:rsidR="00C7446D" w:rsidRPr="00C25AA9" w:rsidRDefault="00C7446D" w:rsidP="00CB387B">
            <w:pPr>
              <w:suppressAutoHyphens/>
              <w:spacing w:before="60"/>
              <w:jc w:val="both"/>
              <w:rPr>
                <w:rFonts w:ascii="Playfair Display" w:hAnsi="Playfair Display"/>
              </w:rPr>
            </w:pPr>
            <w:r w:rsidRPr="00C25AA9">
              <w:rPr>
                <w:rFonts w:ascii="Playfair Display" w:hAnsi="Playfair Display"/>
                <w:i/>
              </w:rPr>
              <w:t xml:space="preserve">      MTA GKI   - tudományos munkatárs</w:t>
            </w:r>
          </w:p>
        </w:tc>
      </w:tr>
      <w:tr w:rsidR="00C25AA9" w:rsidRPr="00C25AA9" w14:paraId="50C9A409" w14:textId="77777777" w:rsidTr="00CB387B">
        <w:tc>
          <w:tcPr>
            <w:tcW w:w="937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A685D22" w14:textId="77777777" w:rsidR="00C7446D" w:rsidRPr="00C25AA9" w:rsidRDefault="00C7446D" w:rsidP="00CB387B">
            <w:pPr>
              <w:suppressAutoHyphens/>
              <w:spacing w:before="60"/>
              <w:jc w:val="both"/>
              <w:rPr>
                <w:rFonts w:ascii="Playfair Display" w:hAnsi="Playfair Display"/>
              </w:rPr>
            </w:pPr>
            <w:r w:rsidRPr="00C25AA9">
              <w:rPr>
                <w:rFonts w:ascii="Playfair Display" w:hAnsi="Playfair Display"/>
              </w:rPr>
              <w:t xml:space="preserve">Tudományos fokozat (PhD, </w:t>
            </w:r>
            <w:proofErr w:type="spellStart"/>
            <w:r w:rsidRPr="00C25AA9">
              <w:rPr>
                <w:rFonts w:ascii="Playfair Display" w:hAnsi="Playfair Display"/>
              </w:rPr>
              <w:t>CSc</w:t>
            </w:r>
            <w:proofErr w:type="spellEnd"/>
            <w:r w:rsidRPr="00C25AA9">
              <w:rPr>
                <w:rFonts w:ascii="Playfair Display" w:hAnsi="Playfair Display"/>
              </w:rPr>
              <w:t xml:space="preserve">, DLA) </w:t>
            </w:r>
            <w:r w:rsidRPr="00C25AA9">
              <w:rPr>
                <w:rFonts w:ascii="Playfair Display" w:hAnsi="Playfair Display"/>
                <w:i/>
              </w:rPr>
              <w:t xml:space="preserve">(friss, 5 éven belül megszerzett PhD/DLA esetén az értekezés címe is), </w:t>
            </w:r>
            <w:r w:rsidRPr="00C25AA9">
              <w:rPr>
                <w:rFonts w:ascii="Playfair Display" w:hAnsi="Playfair Display"/>
              </w:rPr>
              <w:t>ill. tudományos/művészeti akadémiai cím/tagság</w:t>
            </w:r>
            <w:r w:rsidRPr="00C25AA9">
              <w:rPr>
                <w:rFonts w:ascii="Playfair Display" w:hAnsi="Playfair Display"/>
                <w:i/>
              </w:rPr>
              <w:t xml:space="preserve"> (</w:t>
            </w:r>
            <w:r w:rsidRPr="00C25AA9">
              <w:rPr>
                <w:rFonts w:ascii="Playfair Display" w:hAnsi="Playfair Display"/>
              </w:rPr>
              <w:t xml:space="preserve">„dr. </w:t>
            </w:r>
            <w:proofErr w:type="spellStart"/>
            <w:r w:rsidRPr="00C25AA9">
              <w:rPr>
                <w:rFonts w:ascii="Playfair Display" w:hAnsi="Playfair Display"/>
              </w:rPr>
              <w:t>habil</w:t>
            </w:r>
            <w:proofErr w:type="spellEnd"/>
            <w:r w:rsidRPr="00C25AA9">
              <w:rPr>
                <w:rFonts w:ascii="Playfair Display" w:hAnsi="Playfair Display"/>
              </w:rPr>
              <w:t>” cím, MTA doktora cím (</w:t>
            </w:r>
            <w:proofErr w:type="spellStart"/>
            <w:r w:rsidRPr="00C25AA9">
              <w:rPr>
                <w:rFonts w:ascii="Playfair Display" w:hAnsi="Playfair Display"/>
              </w:rPr>
              <w:t>DSc</w:t>
            </w:r>
            <w:proofErr w:type="spellEnd"/>
            <w:r w:rsidRPr="00C25AA9">
              <w:rPr>
                <w:rFonts w:ascii="Playfair Display" w:hAnsi="Playfair Display"/>
              </w:rPr>
              <w:t>); a tudományág és a dátum megjelölésével), egyéb címek</w:t>
            </w:r>
          </w:p>
        </w:tc>
      </w:tr>
      <w:tr w:rsidR="00C25AA9" w:rsidRPr="00C25AA9" w14:paraId="1EA25CE8" w14:textId="77777777" w:rsidTr="00C7446D">
        <w:tc>
          <w:tcPr>
            <w:tcW w:w="937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2A6E06F" w14:textId="77777777" w:rsidR="00C7446D" w:rsidRPr="00C25AA9" w:rsidRDefault="00C7446D" w:rsidP="00CB387B">
            <w:pPr>
              <w:suppressAutoHyphens/>
              <w:spacing w:before="60"/>
              <w:jc w:val="both"/>
              <w:rPr>
                <w:rFonts w:ascii="Playfair Display" w:hAnsi="Playfair Display"/>
                <w:i/>
              </w:rPr>
            </w:pPr>
            <w:r w:rsidRPr="00C25AA9">
              <w:rPr>
                <w:rFonts w:ascii="Playfair Display" w:hAnsi="Playfair Display"/>
                <w:i/>
              </w:rPr>
              <w:t xml:space="preserve">pl.: </w:t>
            </w:r>
            <w:proofErr w:type="spellStart"/>
            <w:r w:rsidRPr="00C25AA9">
              <w:rPr>
                <w:rFonts w:ascii="Playfair Display" w:hAnsi="Playfair Display"/>
                <w:i/>
              </w:rPr>
              <w:t>CSc</w:t>
            </w:r>
            <w:proofErr w:type="spellEnd"/>
            <w:r w:rsidRPr="00C25AA9">
              <w:rPr>
                <w:rFonts w:ascii="Playfair Display" w:hAnsi="Playfair Display"/>
                <w:i/>
              </w:rPr>
              <w:t xml:space="preserve"> (</w:t>
            </w:r>
            <w:proofErr w:type="spellStart"/>
            <w:r w:rsidRPr="00C25AA9">
              <w:rPr>
                <w:rFonts w:ascii="Playfair Display" w:hAnsi="Playfair Display"/>
                <w:i/>
              </w:rPr>
              <w:t>közgazdaságtud</w:t>
            </w:r>
            <w:proofErr w:type="spellEnd"/>
            <w:r w:rsidRPr="00C25AA9">
              <w:rPr>
                <w:rFonts w:ascii="Playfair Display" w:hAnsi="Playfair Display"/>
                <w:i/>
              </w:rPr>
              <w:t>.) 1997, vagy PhD (építészmérnöki tud.) 2006, vagy DLA (zeneművészet) 2009,</w:t>
            </w:r>
          </w:p>
          <w:p w14:paraId="36FCE322" w14:textId="77777777" w:rsidR="00C7446D" w:rsidRPr="00C25AA9" w:rsidRDefault="00C7446D" w:rsidP="00CB387B">
            <w:pPr>
              <w:suppressAutoHyphens/>
              <w:spacing w:before="60"/>
              <w:jc w:val="both"/>
              <w:rPr>
                <w:rFonts w:ascii="Playfair Display" w:hAnsi="Playfair Display"/>
              </w:rPr>
            </w:pPr>
            <w:r w:rsidRPr="00C25AA9">
              <w:rPr>
                <w:rFonts w:ascii="Playfair Display" w:hAnsi="Playfair Display"/>
                <w:i/>
              </w:rPr>
              <w:t xml:space="preserve">vagy </w:t>
            </w:r>
            <w:proofErr w:type="spellStart"/>
            <w:r w:rsidRPr="00C25AA9">
              <w:rPr>
                <w:rFonts w:ascii="Playfair Display" w:hAnsi="Playfair Display"/>
                <w:i/>
              </w:rPr>
              <w:t>DSc</w:t>
            </w:r>
            <w:proofErr w:type="spellEnd"/>
            <w:r w:rsidRPr="00C25AA9">
              <w:rPr>
                <w:rFonts w:ascii="Playfair Display" w:hAnsi="Playfair Display"/>
                <w:i/>
              </w:rPr>
              <w:t xml:space="preserve"> (elméleti orvostudományok) 2008.</w:t>
            </w:r>
          </w:p>
        </w:tc>
      </w:tr>
      <w:tr w:rsidR="00C25AA9" w:rsidRPr="00C25AA9" w14:paraId="16757B48" w14:textId="77777777" w:rsidTr="00C7446D">
        <w:tc>
          <w:tcPr>
            <w:tcW w:w="9378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5D2E3AE" w14:textId="77777777" w:rsidR="00C7446D" w:rsidRPr="00C25AA9" w:rsidRDefault="00C7446D" w:rsidP="00CB387B">
            <w:pPr>
              <w:suppressAutoHyphens/>
              <w:spacing w:before="60"/>
              <w:jc w:val="both"/>
              <w:rPr>
                <w:rFonts w:ascii="Playfair Display" w:hAnsi="Playfair Display"/>
              </w:rPr>
            </w:pPr>
            <w:r w:rsidRPr="00C25AA9">
              <w:rPr>
                <w:rFonts w:ascii="Playfair Display" w:hAnsi="Playfair Display"/>
              </w:rPr>
              <w:t xml:space="preserve">Széchenyi professzori ösztöndíj, Széchenyi István ösztöndíj, vagy </w:t>
            </w:r>
            <w:proofErr w:type="spellStart"/>
            <w:r w:rsidRPr="00C25AA9">
              <w:rPr>
                <w:rFonts w:ascii="Playfair Display" w:hAnsi="Playfair Display"/>
              </w:rPr>
              <w:t>Békéssy</w:t>
            </w:r>
            <w:proofErr w:type="spellEnd"/>
            <w:r w:rsidRPr="00C25AA9">
              <w:rPr>
                <w:rFonts w:ascii="Playfair Display" w:hAnsi="Playfair Display"/>
              </w:rPr>
              <w:t xml:space="preserve"> György posztdoktori ösztöndíj stb. és juttatásának időpontja</w:t>
            </w:r>
          </w:p>
        </w:tc>
      </w:tr>
      <w:tr w:rsidR="00C25AA9" w:rsidRPr="00C25AA9" w14:paraId="12D4EE31" w14:textId="77777777" w:rsidTr="00C7446D">
        <w:tc>
          <w:tcPr>
            <w:tcW w:w="937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407304E" w14:textId="77777777" w:rsidR="00C7446D" w:rsidRPr="00C25AA9" w:rsidRDefault="00C7446D" w:rsidP="00CB387B">
            <w:pPr>
              <w:suppressAutoHyphens/>
              <w:spacing w:before="60"/>
              <w:jc w:val="both"/>
              <w:rPr>
                <w:rFonts w:ascii="Playfair Display" w:hAnsi="Playfair Display"/>
                <w:i/>
              </w:rPr>
            </w:pPr>
          </w:p>
        </w:tc>
      </w:tr>
      <w:tr w:rsidR="00C25AA9" w:rsidRPr="00C25AA9" w14:paraId="785104B2" w14:textId="77777777" w:rsidTr="00CB387B">
        <w:tc>
          <w:tcPr>
            <w:tcW w:w="937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276B7" w14:textId="77777777" w:rsidR="00C7446D" w:rsidRPr="00C25AA9" w:rsidRDefault="00C7446D" w:rsidP="00CB387B">
            <w:pPr>
              <w:suppressAutoHyphens/>
              <w:spacing w:before="60"/>
              <w:jc w:val="both"/>
              <w:rPr>
                <w:rFonts w:ascii="Playfair Display" w:hAnsi="Playfair Display"/>
              </w:rPr>
            </w:pPr>
            <w:r w:rsidRPr="00C25AA9">
              <w:rPr>
                <w:rFonts w:ascii="Playfair Display" w:hAnsi="Playfair Display"/>
              </w:rPr>
              <w:t>Az eddigi oktatói tevékenység</w:t>
            </w:r>
            <w:r w:rsidRPr="00C25AA9">
              <w:rPr>
                <w:rFonts w:ascii="Playfair Display" w:hAnsi="Playfair Display"/>
                <w:i/>
              </w:rPr>
              <w:t xml:space="preserve"> </w:t>
            </w:r>
          </w:p>
        </w:tc>
      </w:tr>
      <w:tr w:rsidR="00C25AA9" w:rsidRPr="00C25AA9" w14:paraId="20760D66" w14:textId="77777777" w:rsidTr="00C7446D">
        <w:tc>
          <w:tcPr>
            <w:tcW w:w="937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2E2609" w14:textId="77777777" w:rsidR="00C7446D" w:rsidRPr="00C25AA9" w:rsidRDefault="00C7446D" w:rsidP="00CB387B">
            <w:pPr>
              <w:suppressAutoHyphens/>
              <w:spacing w:before="60"/>
              <w:jc w:val="both"/>
              <w:rPr>
                <w:rFonts w:ascii="Playfair Display" w:hAnsi="Playfair Display"/>
                <w:i/>
              </w:rPr>
            </w:pPr>
            <w:r w:rsidRPr="00C25AA9">
              <w:rPr>
                <w:rFonts w:ascii="Playfair Display" w:hAnsi="Playfair Display"/>
                <w:i/>
              </w:rPr>
              <w:t>pl.: oktatott tárgyak, oktatásban töltött idő, oktatás idegen nyelven, külföldi intézményben stb.</w:t>
            </w:r>
          </w:p>
        </w:tc>
      </w:tr>
      <w:tr w:rsidR="00C25AA9" w:rsidRPr="00C25AA9" w14:paraId="764CEDED" w14:textId="77777777" w:rsidTr="00C7446D">
        <w:tc>
          <w:tcPr>
            <w:tcW w:w="9378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BECCBA2" w14:textId="77777777" w:rsidR="00C7446D" w:rsidRPr="00C25AA9" w:rsidRDefault="00C7446D" w:rsidP="00CB387B">
            <w:pPr>
              <w:suppressAutoHyphens/>
              <w:spacing w:before="60"/>
              <w:jc w:val="both"/>
              <w:rPr>
                <w:rFonts w:ascii="Playfair Display" w:hAnsi="Playfair Display"/>
              </w:rPr>
            </w:pPr>
            <w:r w:rsidRPr="00C25AA9">
              <w:rPr>
                <w:rFonts w:ascii="Playfair Display" w:hAnsi="Playfair Display"/>
              </w:rPr>
              <w:t>Eddigi szakmai gyakorlat (közvetlen szakmai - itt pl. tanárképzésben szerzett, ill. tudományos, kutatás-fejlesztési, alkotói, művészeti) és eredményei</w:t>
            </w:r>
          </w:p>
        </w:tc>
      </w:tr>
      <w:tr w:rsidR="00C25AA9" w:rsidRPr="00C25AA9" w14:paraId="2BAA5305" w14:textId="77777777" w:rsidTr="00C7446D">
        <w:tc>
          <w:tcPr>
            <w:tcW w:w="937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050827B" w14:textId="77777777" w:rsidR="00C7446D" w:rsidRPr="00C25AA9" w:rsidRDefault="00C7446D" w:rsidP="00CB387B">
            <w:pPr>
              <w:suppressAutoHyphens/>
              <w:spacing w:before="60"/>
              <w:jc w:val="both"/>
              <w:rPr>
                <w:rFonts w:ascii="Playfair Display" w:hAnsi="Playfair Display"/>
                <w:i/>
              </w:rPr>
            </w:pPr>
          </w:p>
        </w:tc>
      </w:tr>
      <w:tr w:rsidR="00C25AA9" w:rsidRPr="00C25AA9" w14:paraId="66A9C5CA" w14:textId="77777777" w:rsidTr="00CB387B">
        <w:tc>
          <w:tcPr>
            <w:tcW w:w="937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03FB259" w14:textId="77777777" w:rsidR="00C7446D" w:rsidRPr="00C25AA9" w:rsidRDefault="00C7446D" w:rsidP="00CB387B">
            <w:pPr>
              <w:suppressAutoHyphens/>
              <w:spacing w:before="60"/>
              <w:jc w:val="both"/>
              <w:rPr>
                <w:rFonts w:ascii="Playfair Display" w:hAnsi="Playfair Display"/>
              </w:rPr>
            </w:pPr>
            <w:r w:rsidRPr="00C25AA9">
              <w:rPr>
                <w:rFonts w:ascii="Playfair Display" w:hAnsi="Playfair Display"/>
              </w:rPr>
              <w:t>Oktatott tárgy/tárgyak és az oktató szakmai/kutatási tevékenysége kapcsolatának bemutatása:</w:t>
            </w:r>
          </w:p>
        </w:tc>
      </w:tr>
      <w:tr w:rsidR="00C25AA9" w:rsidRPr="00C25AA9" w14:paraId="2E142943" w14:textId="77777777" w:rsidTr="00C7446D">
        <w:tc>
          <w:tcPr>
            <w:tcW w:w="937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A15BED6" w14:textId="77777777" w:rsidR="00C7446D" w:rsidRPr="00C25AA9" w:rsidRDefault="00C7446D" w:rsidP="00C7446D">
            <w:pPr>
              <w:spacing w:before="60"/>
              <w:ind w:left="290" w:hanging="290"/>
              <w:jc w:val="both"/>
              <w:rPr>
                <w:rFonts w:ascii="Playfair Display" w:hAnsi="Playfair Display"/>
                <w:szCs w:val="22"/>
              </w:rPr>
            </w:pPr>
            <w:r w:rsidRPr="00C25AA9">
              <w:rPr>
                <w:rFonts w:ascii="Playfair Display" w:hAnsi="Playfair Display"/>
                <w:szCs w:val="22"/>
              </w:rPr>
              <w:t xml:space="preserve">a) az elmúlt 5 év szakmai, tudományos (művészeti) munkássága a </w:t>
            </w:r>
            <w:r w:rsidRPr="00C25AA9">
              <w:rPr>
                <w:rFonts w:ascii="Playfair Display" w:hAnsi="Playfair Display"/>
                <w:szCs w:val="22"/>
                <w:u w:val="single"/>
              </w:rPr>
              <w:t>szakterületen</w:t>
            </w:r>
            <w:r w:rsidRPr="00C25AA9">
              <w:rPr>
                <w:rFonts w:ascii="Playfair Display" w:hAnsi="Playfair Display"/>
                <w:szCs w:val="22"/>
              </w:rPr>
              <w:t xml:space="preserve"> (a </w:t>
            </w:r>
            <w:proofErr w:type="spellStart"/>
            <w:r w:rsidRPr="00C25AA9">
              <w:rPr>
                <w:rFonts w:ascii="Playfair Display" w:hAnsi="Playfair Display"/>
                <w:szCs w:val="22"/>
              </w:rPr>
              <w:t>max</w:t>
            </w:r>
            <w:proofErr w:type="spellEnd"/>
            <w:r w:rsidRPr="00C25AA9">
              <w:rPr>
                <w:rFonts w:ascii="Playfair Display" w:hAnsi="Playfair Display"/>
                <w:szCs w:val="22"/>
              </w:rPr>
              <w:t>. 5 legfontosabb publikáció vagy alkotás felsorolása)</w:t>
            </w:r>
          </w:p>
          <w:p w14:paraId="4F46D329" w14:textId="77777777" w:rsidR="00C7446D" w:rsidRPr="00C25AA9" w:rsidRDefault="00C7446D" w:rsidP="00C7446D">
            <w:pPr>
              <w:ind w:left="290" w:hanging="290"/>
              <w:jc w:val="both"/>
              <w:rPr>
                <w:rFonts w:ascii="Playfair Display" w:hAnsi="Playfair Display"/>
                <w:szCs w:val="22"/>
              </w:rPr>
            </w:pPr>
            <w:r w:rsidRPr="00C25AA9">
              <w:rPr>
                <w:rFonts w:ascii="Playfair Display" w:hAnsi="Playfair Display"/>
                <w:szCs w:val="22"/>
              </w:rPr>
              <w:t xml:space="preserve">b) az eddigi tudományos-szakmai életmű szempontjából legfontosabb, </w:t>
            </w:r>
            <w:proofErr w:type="spellStart"/>
            <w:r w:rsidRPr="00C25AA9">
              <w:rPr>
                <w:rFonts w:ascii="Playfair Display" w:hAnsi="Playfair Display"/>
                <w:szCs w:val="22"/>
              </w:rPr>
              <w:t>max</w:t>
            </w:r>
            <w:proofErr w:type="spellEnd"/>
            <w:r w:rsidRPr="00C25AA9">
              <w:rPr>
                <w:rFonts w:ascii="Playfair Display" w:hAnsi="Playfair Display"/>
                <w:szCs w:val="22"/>
              </w:rPr>
              <w:t xml:space="preserve">. 5 publikáció vagy alkotás felsorolása - amennyiben azok az a) pontban megadottaktól különböznek </w:t>
            </w:r>
          </w:p>
          <w:p w14:paraId="6B1FA74E" w14:textId="77777777" w:rsidR="00C7446D" w:rsidRPr="00C25AA9" w:rsidRDefault="00C7446D" w:rsidP="00C7446D">
            <w:pPr>
              <w:pStyle w:val="Lbjegyzetszveg"/>
              <w:suppressAutoHyphens/>
              <w:rPr>
                <w:rFonts w:ascii="Playfair Display" w:hAnsi="Playfair Display"/>
                <w:sz w:val="18"/>
              </w:rPr>
            </w:pPr>
            <w:r w:rsidRPr="00C25AA9">
              <w:rPr>
                <w:rFonts w:ascii="Playfair Display" w:hAnsi="Playfair Display"/>
                <w:szCs w:val="22"/>
              </w:rPr>
              <w:t>Mindkét lista szabályszerű bibliográfiai adatokkal: szerző(k), cím, a megjelenés helye/ könyv kiadója, éve, terjedelme (oldalszáma).</w:t>
            </w:r>
          </w:p>
          <w:p w14:paraId="38624C41" w14:textId="77777777" w:rsidR="00C7446D" w:rsidRPr="00C25AA9" w:rsidRDefault="00C7446D" w:rsidP="00CB387B">
            <w:pPr>
              <w:pStyle w:val="Lbjegyzetszveg"/>
              <w:suppressAutoHyphens/>
              <w:ind w:left="360"/>
              <w:rPr>
                <w:rFonts w:ascii="Playfair Display" w:hAnsi="Playfair Display"/>
              </w:rPr>
            </w:pPr>
          </w:p>
        </w:tc>
      </w:tr>
      <w:tr w:rsidR="00C25AA9" w:rsidRPr="00C25AA9" w14:paraId="7FD155D1" w14:textId="77777777" w:rsidTr="00C7446D">
        <w:tc>
          <w:tcPr>
            <w:tcW w:w="9378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7FCC66" w14:textId="77777777" w:rsidR="00C7446D" w:rsidRPr="00C25AA9" w:rsidRDefault="00C7446D" w:rsidP="00C7446D">
            <w:pPr>
              <w:spacing w:before="60"/>
              <w:ind w:left="290" w:hanging="290"/>
              <w:jc w:val="both"/>
              <w:rPr>
                <w:rFonts w:ascii="Playfair Display" w:hAnsi="Playfair Display"/>
                <w:szCs w:val="22"/>
              </w:rPr>
            </w:pPr>
            <w:r w:rsidRPr="00C25AA9">
              <w:rPr>
                <w:rFonts w:ascii="Playfair Display" w:hAnsi="Playfair Display"/>
                <w:szCs w:val="22"/>
              </w:rPr>
              <w:t>Tudományos / szakmai közéleti tevékenység, nemzetközi szakmai kapcsolatok, elismerések</w:t>
            </w:r>
          </w:p>
        </w:tc>
      </w:tr>
      <w:tr w:rsidR="00C7446D" w:rsidRPr="00C25AA9" w14:paraId="62939237" w14:textId="77777777" w:rsidTr="00CB387B">
        <w:tc>
          <w:tcPr>
            <w:tcW w:w="937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CD6414B" w14:textId="77777777" w:rsidR="00C7446D" w:rsidRPr="00C25AA9" w:rsidRDefault="00C7446D" w:rsidP="00C7446D">
            <w:pPr>
              <w:spacing w:before="60"/>
              <w:ind w:left="290" w:hanging="290"/>
              <w:jc w:val="both"/>
              <w:rPr>
                <w:rFonts w:ascii="Playfair Display" w:hAnsi="Playfair Display"/>
                <w:szCs w:val="22"/>
              </w:rPr>
            </w:pPr>
          </w:p>
        </w:tc>
      </w:tr>
    </w:tbl>
    <w:p w14:paraId="525D3C1E" w14:textId="77777777" w:rsidR="00C7446D" w:rsidRPr="00C25AA9" w:rsidRDefault="00C7446D" w:rsidP="007E0AA7">
      <w:pPr>
        <w:spacing w:after="60"/>
        <w:ind w:left="142"/>
        <w:jc w:val="both"/>
        <w:rPr>
          <w:rFonts w:ascii="Playfair Display" w:hAnsi="Playfair Display" w:cs="Arial"/>
          <w:b/>
          <w:sz w:val="24"/>
          <w:szCs w:val="24"/>
        </w:rPr>
      </w:pPr>
    </w:p>
    <w:p w14:paraId="5DD83991" w14:textId="77777777" w:rsidR="00C7446D" w:rsidRPr="00C25AA9" w:rsidRDefault="00C7446D" w:rsidP="007E0AA7">
      <w:pPr>
        <w:spacing w:after="60"/>
        <w:ind w:left="142"/>
        <w:jc w:val="both"/>
        <w:rPr>
          <w:rFonts w:ascii="Playfair Display" w:hAnsi="Playfair Display" w:cs="Arial"/>
          <w:b/>
          <w:sz w:val="24"/>
          <w:szCs w:val="24"/>
        </w:rPr>
      </w:pPr>
    </w:p>
    <w:p w14:paraId="4B255461" w14:textId="77777777" w:rsidR="00C7446D" w:rsidRPr="00C25AA9" w:rsidRDefault="00C7446D" w:rsidP="007E0AA7">
      <w:pPr>
        <w:spacing w:after="60"/>
        <w:ind w:left="142"/>
        <w:jc w:val="both"/>
        <w:rPr>
          <w:rFonts w:ascii="Playfair Display" w:hAnsi="Playfair Display" w:cs="Arial"/>
          <w:b/>
          <w:sz w:val="24"/>
          <w:szCs w:val="24"/>
        </w:rPr>
      </w:pPr>
    </w:p>
    <w:p w14:paraId="7222EBDF" w14:textId="77777777" w:rsidR="008E427B" w:rsidRPr="00C25AA9" w:rsidRDefault="00C7446D" w:rsidP="008E427B">
      <w:pPr>
        <w:suppressAutoHyphens/>
        <w:spacing w:after="60"/>
        <w:ind w:left="284" w:hanging="142"/>
        <w:jc w:val="both"/>
        <w:rPr>
          <w:rFonts w:ascii="Playfair Display" w:hAnsi="Playfair Display"/>
        </w:rPr>
      </w:pPr>
      <w:r w:rsidRPr="00C25AA9">
        <w:rPr>
          <w:rFonts w:ascii="Playfair Display" w:hAnsi="Playfair Display"/>
          <w:b/>
          <w:sz w:val="22"/>
        </w:rPr>
        <w:t>II.5. Idegen nyelven is folytatandó képzés</w:t>
      </w:r>
      <w:r w:rsidRPr="00C25AA9">
        <w:rPr>
          <w:rFonts w:ascii="Playfair Display" w:hAnsi="Playfair Display"/>
          <w:sz w:val="22"/>
        </w:rPr>
        <w:t xml:space="preserve"> </w:t>
      </w:r>
      <w:r w:rsidR="008E427B" w:rsidRPr="00C25AA9">
        <w:rPr>
          <w:rFonts w:ascii="Playfair Display" w:hAnsi="Playfair Display"/>
        </w:rPr>
        <w:t xml:space="preserve">esetében az oktatók szakmai életrajzát a fenti adatokkal a tervezett idegen nyelven is mellékelni kell. </w:t>
      </w:r>
    </w:p>
    <w:p w14:paraId="40BFB3A9" w14:textId="77777777" w:rsidR="00C7446D" w:rsidRPr="00C25AA9" w:rsidRDefault="008E427B" w:rsidP="008E427B">
      <w:pPr>
        <w:suppressAutoHyphens/>
        <w:spacing w:after="60"/>
        <w:ind w:left="284" w:hanging="142"/>
        <w:jc w:val="both"/>
        <w:rPr>
          <w:rFonts w:ascii="Playfair Display" w:hAnsi="Playfair Display"/>
          <w:sz w:val="16"/>
          <w:szCs w:val="16"/>
          <w:highlight w:val="magenta"/>
        </w:rPr>
      </w:pPr>
      <w:r w:rsidRPr="00C25AA9">
        <w:rPr>
          <w:rFonts w:ascii="Playfair Display" w:hAnsi="Playfair Display"/>
        </w:rPr>
        <w:t>Az oktatók idegennyelv-tudását, idegen nyelvi előadóképességét és oktatási gyakorlatát bizonyító adatok, információk (nyelvvizsga szint, külföldi, adott nyelvterületi oktatási gyakorlat, hosszabb idejű, aktív, igazolt hallgatói tapasztalat; az adott idegen nyelven tartott konferencia előadások stb.) megadása:</w:t>
      </w: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134"/>
        <w:gridCol w:w="850"/>
        <w:gridCol w:w="851"/>
        <w:gridCol w:w="3260"/>
      </w:tblGrid>
      <w:tr w:rsidR="00C25AA9" w:rsidRPr="00C25AA9" w14:paraId="33D71A8E" w14:textId="77777777" w:rsidTr="00CB387B">
        <w:trPr>
          <w:cantSplit/>
          <w:trHeight w:val="422"/>
        </w:trPr>
        <w:tc>
          <w:tcPr>
            <w:tcW w:w="2552" w:type="dxa"/>
            <w:vMerge w:val="restart"/>
            <w:shd w:val="clear" w:color="auto" w:fill="auto"/>
          </w:tcPr>
          <w:p w14:paraId="155C38BB" w14:textId="77777777" w:rsidR="00C7446D" w:rsidRPr="00C25AA9" w:rsidRDefault="00C7446D" w:rsidP="00CB387B">
            <w:pPr>
              <w:suppressAutoHyphens/>
              <w:jc w:val="center"/>
              <w:rPr>
                <w:rFonts w:ascii="Playfair Display" w:hAnsi="Playfair Display"/>
                <w:sz w:val="18"/>
                <w:szCs w:val="18"/>
              </w:rPr>
            </w:pPr>
            <w:r w:rsidRPr="00C25AA9">
              <w:rPr>
                <w:rFonts w:ascii="Playfair Display" w:hAnsi="Playfair Display"/>
                <w:sz w:val="18"/>
                <w:szCs w:val="18"/>
              </w:rPr>
              <w:t>az idegen nyelvű képzésben résztvevő oktató neve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DF92BB6" w14:textId="77777777" w:rsidR="00C7446D" w:rsidRPr="00C25AA9" w:rsidRDefault="00C7446D" w:rsidP="00CB387B">
            <w:pPr>
              <w:suppressAutoHyphens/>
              <w:ind w:right="-70"/>
              <w:jc w:val="center"/>
              <w:rPr>
                <w:rFonts w:ascii="Playfair Display" w:hAnsi="Playfair Display"/>
                <w:sz w:val="18"/>
                <w:szCs w:val="18"/>
              </w:rPr>
            </w:pPr>
            <w:r w:rsidRPr="00C25AA9">
              <w:rPr>
                <w:rFonts w:ascii="Playfair Display" w:hAnsi="Playfair Display"/>
                <w:sz w:val="18"/>
                <w:szCs w:val="18"/>
              </w:rPr>
              <w:t>tud. fok. /cím</w:t>
            </w:r>
          </w:p>
          <w:p w14:paraId="2B0EAD6D" w14:textId="77777777" w:rsidR="00C7446D" w:rsidRPr="00C25AA9" w:rsidRDefault="00C7446D" w:rsidP="00CB387B">
            <w:pPr>
              <w:suppressAutoHyphens/>
              <w:jc w:val="center"/>
              <w:rPr>
                <w:rFonts w:ascii="Playfair Display" w:hAnsi="Playfair Display"/>
                <w:sz w:val="18"/>
                <w:szCs w:val="18"/>
              </w:rPr>
            </w:pPr>
          </w:p>
          <w:p w14:paraId="6D1FECF0" w14:textId="77777777" w:rsidR="00C7446D" w:rsidRPr="00C25AA9" w:rsidRDefault="00C7446D" w:rsidP="00CB387B">
            <w:pPr>
              <w:suppressAutoHyphens/>
              <w:jc w:val="center"/>
              <w:rPr>
                <w:rFonts w:ascii="Playfair Display" w:hAnsi="Playfair Display"/>
                <w:sz w:val="18"/>
                <w:szCs w:val="18"/>
              </w:rPr>
            </w:pPr>
            <w:r w:rsidRPr="00C25AA9">
              <w:rPr>
                <w:rFonts w:ascii="Playfair Display" w:hAnsi="Playfair Display"/>
                <w:sz w:val="18"/>
                <w:szCs w:val="18"/>
              </w:rPr>
              <w:t>PhD/DLA/</w:t>
            </w:r>
            <w:proofErr w:type="spellStart"/>
            <w:r w:rsidRPr="00C25AA9">
              <w:rPr>
                <w:rFonts w:ascii="Playfair Display" w:hAnsi="Playfair Display"/>
                <w:sz w:val="18"/>
                <w:szCs w:val="18"/>
              </w:rPr>
              <w:t>CSc</w:t>
            </w:r>
            <w:proofErr w:type="spellEnd"/>
            <w:r w:rsidRPr="00C25AA9">
              <w:rPr>
                <w:rFonts w:ascii="Playfair Display" w:hAnsi="Playfair Display"/>
                <w:sz w:val="18"/>
                <w:szCs w:val="18"/>
              </w:rPr>
              <w:t>/</w:t>
            </w:r>
          </w:p>
          <w:p w14:paraId="7CD191D2" w14:textId="77777777" w:rsidR="00C7446D" w:rsidRPr="00C25AA9" w:rsidRDefault="00C7446D" w:rsidP="00CB387B">
            <w:pPr>
              <w:suppressAutoHyphens/>
              <w:jc w:val="center"/>
              <w:rPr>
                <w:rFonts w:ascii="Playfair Display" w:hAnsi="Playfair Display"/>
                <w:sz w:val="18"/>
                <w:szCs w:val="18"/>
              </w:rPr>
            </w:pPr>
            <w:proofErr w:type="spellStart"/>
            <w:r w:rsidRPr="00C25AA9">
              <w:rPr>
                <w:rFonts w:ascii="Playfair Display" w:hAnsi="Playfair Display"/>
                <w:sz w:val="18"/>
                <w:szCs w:val="18"/>
              </w:rPr>
              <w:t>DSc</w:t>
            </w:r>
            <w:proofErr w:type="spellEnd"/>
            <w:r w:rsidRPr="00C25AA9">
              <w:rPr>
                <w:rFonts w:ascii="Playfair Display" w:hAnsi="Playfair Display"/>
                <w:sz w:val="18"/>
                <w:szCs w:val="18"/>
              </w:rPr>
              <w:t>/akad.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ED40F04" w14:textId="77777777" w:rsidR="00C7446D" w:rsidRPr="00C25AA9" w:rsidRDefault="00C7446D" w:rsidP="00CB387B">
            <w:pPr>
              <w:suppressAutoHyphens/>
              <w:jc w:val="center"/>
              <w:rPr>
                <w:rFonts w:ascii="Playfair Display" w:hAnsi="Playfair Display"/>
                <w:sz w:val="18"/>
                <w:szCs w:val="18"/>
              </w:rPr>
            </w:pPr>
            <w:r w:rsidRPr="00C25AA9">
              <w:rPr>
                <w:rFonts w:ascii="Playfair Display" w:hAnsi="Playfair Display"/>
                <w:sz w:val="18"/>
                <w:szCs w:val="18"/>
              </w:rPr>
              <w:t>munkakör</w:t>
            </w:r>
          </w:p>
          <w:p w14:paraId="7850CB51" w14:textId="77777777" w:rsidR="00C7446D" w:rsidRPr="00C25AA9" w:rsidRDefault="00C7446D" w:rsidP="00CB387B">
            <w:pPr>
              <w:suppressAutoHyphens/>
              <w:jc w:val="center"/>
              <w:rPr>
                <w:rFonts w:ascii="Playfair Display" w:hAnsi="Playfair Display"/>
                <w:sz w:val="18"/>
                <w:szCs w:val="18"/>
              </w:rPr>
            </w:pPr>
            <w:proofErr w:type="spellStart"/>
            <w:proofErr w:type="gramStart"/>
            <w:r w:rsidRPr="00C25AA9">
              <w:rPr>
                <w:rFonts w:ascii="Playfair Display" w:hAnsi="Playfair Display"/>
                <w:sz w:val="18"/>
                <w:szCs w:val="18"/>
              </w:rPr>
              <w:t>ts</w:t>
            </w:r>
            <w:proofErr w:type="spellEnd"/>
            <w:r w:rsidRPr="00C25AA9">
              <w:rPr>
                <w:rFonts w:ascii="Playfair Display" w:hAnsi="Playfair Display"/>
                <w:sz w:val="18"/>
                <w:szCs w:val="18"/>
              </w:rPr>
              <w:t>./</w:t>
            </w:r>
            <w:proofErr w:type="gramEnd"/>
            <w:r w:rsidRPr="00C25AA9">
              <w:rPr>
                <w:rFonts w:ascii="Playfair Display" w:hAnsi="Playfair Display"/>
                <w:sz w:val="18"/>
                <w:szCs w:val="18"/>
              </w:rPr>
              <w:t xml:space="preserve"> adj./</w:t>
            </w:r>
            <w:proofErr w:type="spellStart"/>
            <w:r w:rsidRPr="00C25AA9">
              <w:rPr>
                <w:rFonts w:ascii="Playfair Display" w:hAnsi="Playfair Display"/>
                <w:sz w:val="18"/>
                <w:szCs w:val="18"/>
              </w:rPr>
              <w:t>mo</w:t>
            </w:r>
            <w:proofErr w:type="spellEnd"/>
            <w:r w:rsidRPr="00C25AA9">
              <w:rPr>
                <w:rFonts w:ascii="Playfair Display" w:hAnsi="Playfair Display"/>
                <w:sz w:val="18"/>
                <w:szCs w:val="18"/>
              </w:rPr>
              <w:t>.</w:t>
            </w:r>
          </w:p>
          <w:p w14:paraId="4E94CB7A" w14:textId="77777777" w:rsidR="00C7446D" w:rsidRPr="00C25AA9" w:rsidRDefault="00C7446D" w:rsidP="00CB387B">
            <w:pPr>
              <w:suppressAutoHyphens/>
              <w:jc w:val="center"/>
              <w:rPr>
                <w:rFonts w:ascii="Playfair Display" w:hAnsi="Playfair Display"/>
                <w:sz w:val="18"/>
                <w:szCs w:val="18"/>
              </w:rPr>
            </w:pPr>
            <w:r w:rsidRPr="00C25AA9">
              <w:rPr>
                <w:rFonts w:ascii="Playfair Display" w:hAnsi="Playfair Display"/>
                <w:sz w:val="18"/>
                <w:szCs w:val="18"/>
              </w:rPr>
              <w:t xml:space="preserve">e/f </w:t>
            </w:r>
            <w:proofErr w:type="spellStart"/>
            <w:proofErr w:type="gramStart"/>
            <w:r w:rsidRPr="00C25AA9">
              <w:rPr>
                <w:rFonts w:ascii="Playfair Display" w:hAnsi="Playfair Display"/>
                <w:sz w:val="18"/>
                <w:szCs w:val="18"/>
              </w:rPr>
              <w:t>doc</w:t>
            </w:r>
            <w:proofErr w:type="spellEnd"/>
            <w:r w:rsidRPr="00C25AA9">
              <w:rPr>
                <w:rFonts w:ascii="Playfair Display" w:hAnsi="Playfair Display"/>
                <w:sz w:val="18"/>
                <w:szCs w:val="18"/>
              </w:rPr>
              <w:t>./</w:t>
            </w:r>
            <w:proofErr w:type="gramEnd"/>
          </w:p>
          <w:p w14:paraId="3D4ED446" w14:textId="77777777" w:rsidR="00C7446D" w:rsidRPr="00C25AA9" w:rsidRDefault="00C7446D" w:rsidP="00CB387B">
            <w:pPr>
              <w:suppressAutoHyphens/>
              <w:jc w:val="center"/>
              <w:rPr>
                <w:rFonts w:ascii="Playfair Display" w:hAnsi="Playfair Display"/>
                <w:sz w:val="18"/>
                <w:szCs w:val="18"/>
              </w:rPr>
            </w:pPr>
            <w:r w:rsidRPr="00C25AA9">
              <w:rPr>
                <w:rFonts w:ascii="Playfair Display" w:hAnsi="Playfair Display"/>
                <w:sz w:val="18"/>
                <w:szCs w:val="18"/>
              </w:rPr>
              <w:t xml:space="preserve">e/f </w:t>
            </w:r>
            <w:proofErr w:type="gramStart"/>
            <w:r w:rsidRPr="00C25AA9">
              <w:rPr>
                <w:rFonts w:ascii="Playfair Display" w:hAnsi="Playfair Display"/>
                <w:sz w:val="18"/>
                <w:szCs w:val="18"/>
              </w:rPr>
              <w:t>tan./</w:t>
            </w:r>
            <w:proofErr w:type="gramEnd"/>
          </w:p>
          <w:p w14:paraId="143249D0" w14:textId="77777777" w:rsidR="00C7446D" w:rsidRPr="00C25AA9" w:rsidRDefault="00C7446D" w:rsidP="00CB387B">
            <w:pPr>
              <w:suppressAutoHyphens/>
              <w:jc w:val="center"/>
              <w:rPr>
                <w:rFonts w:ascii="Playfair Display" w:hAnsi="Playfair Display"/>
                <w:sz w:val="18"/>
                <w:szCs w:val="18"/>
              </w:rPr>
            </w:pPr>
            <w:r w:rsidRPr="00C25AA9">
              <w:rPr>
                <w:rFonts w:ascii="Playfair Display" w:hAnsi="Playfair Display"/>
                <w:sz w:val="18"/>
                <w:szCs w:val="18"/>
              </w:rPr>
              <w:t xml:space="preserve">tud. </w:t>
            </w:r>
            <w:proofErr w:type="spellStart"/>
            <w:proofErr w:type="gramStart"/>
            <w:r w:rsidRPr="00C25AA9">
              <w:rPr>
                <w:rFonts w:ascii="Playfair Display" w:hAnsi="Playfair Display"/>
                <w:sz w:val="18"/>
                <w:szCs w:val="18"/>
              </w:rPr>
              <w:t>mts</w:t>
            </w:r>
            <w:proofErr w:type="spellEnd"/>
            <w:r w:rsidRPr="00C25AA9">
              <w:rPr>
                <w:rFonts w:ascii="Playfair Display" w:hAnsi="Playfair Display"/>
                <w:sz w:val="18"/>
                <w:szCs w:val="18"/>
              </w:rPr>
              <w:t>./</w:t>
            </w:r>
            <w:proofErr w:type="gramEnd"/>
            <w:r w:rsidRPr="00C25AA9">
              <w:rPr>
                <w:rFonts w:ascii="Playfair Display" w:hAnsi="Playfair Display"/>
                <w:sz w:val="18"/>
                <w:szCs w:val="18"/>
              </w:rPr>
              <w:t xml:space="preserve"> egyéb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84675DE" w14:textId="77777777" w:rsidR="00C7446D" w:rsidRPr="00C25AA9" w:rsidRDefault="00C7446D" w:rsidP="00CB387B">
            <w:pPr>
              <w:suppressAutoHyphens/>
              <w:jc w:val="center"/>
              <w:rPr>
                <w:rFonts w:ascii="Playfair Display" w:hAnsi="Playfair Display"/>
                <w:sz w:val="18"/>
                <w:szCs w:val="18"/>
              </w:rPr>
            </w:pPr>
            <w:r w:rsidRPr="00C25AA9">
              <w:rPr>
                <w:rFonts w:ascii="Playfair Display" w:hAnsi="Playfair Display"/>
                <w:sz w:val="18"/>
                <w:szCs w:val="18"/>
              </w:rPr>
              <w:t xml:space="preserve">részvétel </w:t>
            </w:r>
          </w:p>
          <w:p w14:paraId="7224C686" w14:textId="77777777" w:rsidR="00C7446D" w:rsidRPr="00C25AA9" w:rsidRDefault="00C7446D" w:rsidP="00CB387B">
            <w:pPr>
              <w:suppressAutoHyphens/>
              <w:ind w:left="-212" w:right="-212"/>
              <w:jc w:val="center"/>
              <w:rPr>
                <w:rFonts w:ascii="Playfair Display" w:hAnsi="Playfair Display"/>
                <w:sz w:val="18"/>
                <w:szCs w:val="18"/>
              </w:rPr>
            </w:pPr>
            <w:r w:rsidRPr="00C25AA9">
              <w:rPr>
                <w:rFonts w:ascii="Playfair Display" w:hAnsi="Playfair Display"/>
                <w:sz w:val="18"/>
                <w:szCs w:val="18"/>
              </w:rPr>
              <w:t>részben vagy egészben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07E0ECB5" w14:textId="77777777" w:rsidR="00C7446D" w:rsidRPr="00C25AA9" w:rsidRDefault="00C7446D" w:rsidP="00CB387B">
            <w:pPr>
              <w:suppressAutoHyphens/>
              <w:jc w:val="center"/>
              <w:rPr>
                <w:rFonts w:ascii="Playfair Display" w:hAnsi="Playfair Display"/>
                <w:sz w:val="18"/>
                <w:szCs w:val="18"/>
              </w:rPr>
            </w:pPr>
            <w:r w:rsidRPr="00C25AA9">
              <w:rPr>
                <w:rFonts w:ascii="Playfair Display" w:hAnsi="Playfair Display"/>
                <w:sz w:val="18"/>
                <w:szCs w:val="18"/>
              </w:rPr>
              <w:t xml:space="preserve">előadóképes idegennyelv-tudás </w:t>
            </w:r>
          </w:p>
          <w:p w14:paraId="5AE59021" w14:textId="77777777" w:rsidR="00C7446D" w:rsidRPr="00C25AA9" w:rsidRDefault="00C7446D" w:rsidP="00CB387B">
            <w:pPr>
              <w:suppressAutoHyphens/>
              <w:jc w:val="center"/>
              <w:rPr>
                <w:rFonts w:ascii="Playfair Display" w:hAnsi="Playfair Display"/>
                <w:sz w:val="18"/>
                <w:szCs w:val="18"/>
              </w:rPr>
            </w:pPr>
            <w:r w:rsidRPr="00C25AA9">
              <w:rPr>
                <w:rFonts w:ascii="Playfair Display" w:hAnsi="Playfair Display"/>
                <w:sz w:val="18"/>
                <w:szCs w:val="18"/>
              </w:rPr>
              <w:t>bizonyítéka(i)</w:t>
            </w:r>
            <w:r w:rsidRPr="00C25AA9">
              <w:rPr>
                <w:rStyle w:val="Lbjegyzet-hivatkozs"/>
                <w:rFonts w:ascii="Playfair Display" w:hAnsi="Playfair Display"/>
                <w:sz w:val="18"/>
                <w:szCs w:val="18"/>
              </w:rPr>
              <w:footnoteReference w:id="72"/>
            </w:r>
          </w:p>
        </w:tc>
      </w:tr>
      <w:tr w:rsidR="00C25AA9" w:rsidRPr="00C25AA9" w14:paraId="62967A04" w14:textId="77777777" w:rsidTr="00CB387B">
        <w:trPr>
          <w:cantSplit/>
          <w:trHeight w:val="366"/>
        </w:trPr>
        <w:tc>
          <w:tcPr>
            <w:tcW w:w="2552" w:type="dxa"/>
            <w:vMerge/>
            <w:shd w:val="clear" w:color="auto" w:fill="auto"/>
          </w:tcPr>
          <w:p w14:paraId="5E2287E2" w14:textId="77777777" w:rsidR="00C7446D" w:rsidRPr="00C25AA9" w:rsidRDefault="00C7446D" w:rsidP="00CB387B">
            <w:pPr>
              <w:suppressAutoHyphens/>
              <w:jc w:val="center"/>
              <w:rPr>
                <w:rFonts w:ascii="Playfair Display" w:hAnsi="Playfair Display"/>
                <w:highlight w:val="gree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DC3E22F" w14:textId="77777777" w:rsidR="00C7446D" w:rsidRPr="00C25AA9" w:rsidRDefault="00C7446D" w:rsidP="00CB387B">
            <w:pPr>
              <w:suppressAutoHyphens/>
              <w:jc w:val="center"/>
              <w:rPr>
                <w:rFonts w:ascii="Playfair Display" w:hAnsi="Playfair Display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EC9134C" w14:textId="77777777" w:rsidR="00C7446D" w:rsidRPr="00C25AA9" w:rsidRDefault="00C7446D" w:rsidP="00CB387B">
            <w:pPr>
              <w:suppressAutoHyphens/>
              <w:jc w:val="center"/>
              <w:rPr>
                <w:rFonts w:ascii="Playfair Display" w:hAnsi="Playfair Display"/>
                <w:b/>
                <w:highlight w:val="green"/>
              </w:rPr>
            </w:pPr>
          </w:p>
        </w:tc>
        <w:tc>
          <w:tcPr>
            <w:tcW w:w="850" w:type="dxa"/>
            <w:shd w:val="clear" w:color="auto" w:fill="auto"/>
          </w:tcPr>
          <w:p w14:paraId="52F60594" w14:textId="77777777" w:rsidR="00C7446D" w:rsidRPr="00C25AA9" w:rsidRDefault="00C7446D" w:rsidP="00CB387B">
            <w:pPr>
              <w:suppressAutoHyphens/>
              <w:ind w:left="-71" w:right="-70"/>
              <w:jc w:val="center"/>
              <w:rPr>
                <w:rFonts w:ascii="Playfair Display" w:hAnsi="Playfair Display"/>
                <w:sz w:val="18"/>
                <w:szCs w:val="18"/>
              </w:rPr>
            </w:pPr>
            <w:r w:rsidRPr="00C25AA9">
              <w:rPr>
                <w:rFonts w:ascii="Playfair Display" w:hAnsi="Playfair Display"/>
                <w:sz w:val="18"/>
                <w:szCs w:val="18"/>
              </w:rPr>
              <w:t>elméleti</w:t>
            </w:r>
          </w:p>
          <w:p w14:paraId="4340D6BB" w14:textId="77777777" w:rsidR="00C7446D" w:rsidRPr="00C25AA9" w:rsidRDefault="00C7446D" w:rsidP="00CB387B">
            <w:pPr>
              <w:suppressAutoHyphens/>
              <w:jc w:val="center"/>
              <w:rPr>
                <w:rFonts w:ascii="Playfair Display" w:hAnsi="Playfair Display"/>
                <w:sz w:val="18"/>
                <w:szCs w:val="18"/>
              </w:rPr>
            </w:pPr>
            <w:r w:rsidRPr="00C25AA9">
              <w:rPr>
                <w:rFonts w:ascii="Playfair Display" w:hAnsi="Playfair Display"/>
                <w:sz w:val="18"/>
                <w:szCs w:val="18"/>
              </w:rPr>
              <w:t>I/N</w:t>
            </w:r>
          </w:p>
        </w:tc>
        <w:tc>
          <w:tcPr>
            <w:tcW w:w="851" w:type="dxa"/>
            <w:shd w:val="clear" w:color="auto" w:fill="auto"/>
          </w:tcPr>
          <w:p w14:paraId="297AA737" w14:textId="77777777" w:rsidR="00C7446D" w:rsidRPr="00C25AA9" w:rsidRDefault="00C7446D" w:rsidP="00CB387B">
            <w:pPr>
              <w:suppressAutoHyphens/>
              <w:ind w:left="-70" w:right="-70"/>
              <w:jc w:val="center"/>
              <w:rPr>
                <w:rFonts w:ascii="Playfair Display" w:hAnsi="Playfair Display"/>
                <w:sz w:val="18"/>
                <w:szCs w:val="18"/>
              </w:rPr>
            </w:pPr>
            <w:proofErr w:type="spellStart"/>
            <w:r w:rsidRPr="00C25AA9">
              <w:rPr>
                <w:rFonts w:ascii="Playfair Display" w:hAnsi="Playfair Display"/>
                <w:sz w:val="18"/>
                <w:szCs w:val="18"/>
              </w:rPr>
              <w:t>gyak</w:t>
            </w:r>
            <w:proofErr w:type="spellEnd"/>
            <w:r w:rsidRPr="00C25AA9">
              <w:rPr>
                <w:rFonts w:ascii="Playfair Display" w:hAnsi="Playfair Display"/>
                <w:sz w:val="18"/>
                <w:szCs w:val="18"/>
              </w:rPr>
              <w:t xml:space="preserve">.-i </w:t>
            </w:r>
          </w:p>
          <w:p w14:paraId="616DB64E" w14:textId="77777777" w:rsidR="00C7446D" w:rsidRPr="00C25AA9" w:rsidRDefault="00C7446D" w:rsidP="00CB387B">
            <w:pPr>
              <w:suppressAutoHyphens/>
              <w:jc w:val="center"/>
              <w:rPr>
                <w:rFonts w:ascii="Playfair Display" w:hAnsi="Playfair Display"/>
                <w:sz w:val="18"/>
                <w:szCs w:val="18"/>
              </w:rPr>
            </w:pPr>
            <w:r w:rsidRPr="00C25AA9">
              <w:rPr>
                <w:rFonts w:ascii="Playfair Display" w:hAnsi="Playfair Display"/>
                <w:sz w:val="18"/>
                <w:szCs w:val="18"/>
              </w:rPr>
              <w:t>I / N</w:t>
            </w:r>
          </w:p>
        </w:tc>
        <w:tc>
          <w:tcPr>
            <w:tcW w:w="3260" w:type="dxa"/>
            <w:vMerge/>
            <w:shd w:val="clear" w:color="auto" w:fill="auto"/>
          </w:tcPr>
          <w:p w14:paraId="48F7B98F" w14:textId="77777777" w:rsidR="00C7446D" w:rsidRPr="00C25AA9" w:rsidRDefault="00C7446D" w:rsidP="00CB387B">
            <w:pPr>
              <w:suppressAutoHyphens/>
              <w:jc w:val="center"/>
              <w:rPr>
                <w:rFonts w:ascii="Playfair Display" w:hAnsi="Playfair Display"/>
                <w:b/>
                <w:sz w:val="18"/>
                <w:szCs w:val="18"/>
              </w:rPr>
            </w:pPr>
          </w:p>
        </w:tc>
      </w:tr>
      <w:tr w:rsidR="00C25AA9" w:rsidRPr="00C25AA9" w14:paraId="49D31206" w14:textId="77777777" w:rsidTr="00CB387B">
        <w:trPr>
          <w:cantSplit/>
          <w:trHeight w:val="388"/>
        </w:trPr>
        <w:tc>
          <w:tcPr>
            <w:tcW w:w="2552" w:type="dxa"/>
            <w:vMerge/>
            <w:shd w:val="clear" w:color="auto" w:fill="auto"/>
          </w:tcPr>
          <w:p w14:paraId="41D3C7D7" w14:textId="77777777" w:rsidR="00C7446D" w:rsidRPr="00C25AA9" w:rsidRDefault="00C7446D" w:rsidP="00CB387B">
            <w:pPr>
              <w:suppressAutoHyphens/>
              <w:jc w:val="center"/>
              <w:rPr>
                <w:rFonts w:ascii="Playfair Display" w:hAnsi="Playfair Display"/>
                <w:highlight w:val="gree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4A65B85" w14:textId="77777777" w:rsidR="00C7446D" w:rsidRPr="00C25AA9" w:rsidRDefault="00C7446D" w:rsidP="00CB387B">
            <w:pPr>
              <w:suppressAutoHyphens/>
              <w:jc w:val="center"/>
              <w:rPr>
                <w:rFonts w:ascii="Playfair Display" w:hAnsi="Playfair Display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D11E40B" w14:textId="77777777" w:rsidR="00C7446D" w:rsidRPr="00C25AA9" w:rsidRDefault="00C7446D" w:rsidP="00CB387B">
            <w:pPr>
              <w:suppressAutoHyphens/>
              <w:jc w:val="center"/>
              <w:rPr>
                <w:rFonts w:ascii="Playfair Display" w:hAnsi="Playfair Display"/>
                <w:b/>
                <w:highlight w:val="gree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22665509" w14:textId="77777777" w:rsidR="00C7446D" w:rsidRPr="00C25AA9" w:rsidRDefault="00C7446D" w:rsidP="00CB387B">
            <w:pPr>
              <w:suppressAutoHyphens/>
              <w:ind w:left="-213" w:right="-208"/>
              <w:jc w:val="center"/>
              <w:rPr>
                <w:rFonts w:ascii="Playfair Display" w:hAnsi="Playfair Display"/>
                <w:sz w:val="18"/>
                <w:szCs w:val="18"/>
              </w:rPr>
            </w:pPr>
            <w:r w:rsidRPr="00C25AA9">
              <w:rPr>
                <w:rFonts w:ascii="Playfair Display" w:hAnsi="Playfair Display"/>
                <w:sz w:val="18"/>
                <w:szCs w:val="18"/>
              </w:rPr>
              <w:t xml:space="preserve">ismeret </w:t>
            </w:r>
          </w:p>
          <w:p w14:paraId="4AD90858" w14:textId="77777777" w:rsidR="00C7446D" w:rsidRPr="00C25AA9" w:rsidRDefault="00C7446D" w:rsidP="00CB387B">
            <w:pPr>
              <w:suppressAutoHyphens/>
              <w:ind w:left="-213" w:right="-208"/>
              <w:jc w:val="center"/>
              <w:rPr>
                <w:rFonts w:ascii="Playfair Display" w:hAnsi="Playfair Display"/>
                <w:sz w:val="18"/>
                <w:szCs w:val="18"/>
              </w:rPr>
            </w:pPr>
            <w:r w:rsidRPr="00C25AA9">
              <w:rPr>
                <w:rFonts w:ascii="Playfair Display" w:hAnsi="Playfair Display"/>
                <w:sz w:val="18"/>
                <w:szCs w:val="18"/>
              </w:rPr>
              <w:t>átadásában</w:t>
            </w:r>
          </w:p>
        </w:tc>
        <w:tc>
          <w:tcPr>
            <w:tcW w:w="3260" w:type="dxa"/>
            <w:vMerge/>
            <w:shd w:val="clear" w:color="auto" w:fill="auto"/>
          </w:tcPr>
          <w:p w14:paraId="0321FC27" w14:textId="77777777" w:rsidR="00C7446D" w:rsidRPr="00C25AA9" w:rsidRDefault="00C7446D" w:rsidP="00CB387B">
            <w:pPr>
              <w:suppressAutoHyphens/>
              <w:jc w:val="center"/>
              <w:rPr>
                <w:rFonts w:ascii="Playfair Display" w:hAnsi="Playfair Display"/>
                <w:b/>
                <w:sz w:val="18"/>
                <w:szCs w:val="18"/>
              </w:rPr>
            </w:pPr>
          </w:p>
        </w:tc>
      </w:tr>
      <w:tr w:rsidR="00C25AA9" w:rsidRPr="00C25AA9" w14:paraId="0F5E0608" w14:textId="77777777" w:rsidTr="00CB387B">
        <w:tc>
          <w:tcPr>
            <w:tcW w:w="2552" w:type="dxa"/>
            <w:shd w:val="clear" w:color="auto" w:fill="auto"/>
          </w:tcPr>
          <w:p w14:paraId="41675051" w14:textId="77777777" w:rsidR="00C7446D" w:rsidRPr="00C25AA9" w:rsidRDefault="00C7446D" w:rsidP="00CB387B">
            <w:pPr>
              <w:suppressAutoHyphens/>
              <w:spacing w:before="60" w:after="60"/>
              <w:rPr>
                <w:rFonts w:ascii="Playfair Display" w:hAnsi="Playfair Display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380FFA1" w14:textId="77777777" w:rsidR="00C7446D" w:rsidRPr="00C25AA9" w:rsidRDefault="00C7446D" w:rsidP="00CB387B">
            <w:pPr>
              <w:suppressAutoHyphens/>
              <w:spacing w:before="60" w:after="60"/>
              <w:rPr>
                <w:rFonts w:ascii="Playfair Display" w:hAnsi="Playfair Display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6DB92E9" w14:textId="77777777" w:rsidR="00C7446D" w:rsidRPr="00C25AA9" w:rsidRDefault="00C7446D" w:rsidP="00CB387B">
            <w:pPr>
              <w:suppressAutoHyphens/>
              <w:spacing w:before="60" w:after="60"/>
              <w:rPr>
                <w:rFonts w:ascii="Playfair Display" w:hAnsi="Playfair Display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609FE329" w14:textId="77777777" w:rsidR="00C7446D" w:rsidRPr="00C25AA9" w:rsidRDefault="00C7446D" w:rsidP="00CB387B">
            <w:pPr>
              <w:suppressAutoHyphens/>
              <w:spacing w:before="60" w:after="60"/>
              <w:jc w:val="center"/>
              <w:rPr>
                <w:rFonts w:ascii="Playfair Display" w:hAnsi="Playfair Display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0DA9919" w14:textId="77777777" w:rsidR="00C7446D" w:rsidRPr="00C25AA9" w:rsidRDefault="00C7446D" w:rsidP="00CB387B">
            <w:pPr>
              <w:suppressAutoHyphens/>
              <w:spacing w:before="60" w:after="60"/>
              <w:jc w:val="center"/>
              <w:rPr>
                <w:rFonts w:ascii="Playfair Display" w:hAnsi="Playfair Display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0D3041EE" w14:textId="77777777" w:rsidR="00C7446D" w:rsidRPr="00C25AA9" w:rsidRDefault="00C7446D" w:rsidP="00CB387B">
            <w:pPr>
              <w:suppressAutoHyphens/>
              <w:spacing w:before="60" w:after="60"/>
              <w:rPr>
                <w:rFonts w:ascii="Playfair Display" w:hAnsi="Playfair Display"/>
                <w:sz w:val="22"/>
                <w:szCs w:val="22"/>
              </w:rPr>
            </w:pPr>
          </w:p>
        </w:tc>
      </w:tr>
      <w:tr w:rsidR="00C25AA9" w:rsidRPr="00C25AA9" w14:paraId="6A25CBC9" w14:textId="77777777" w:rsidTr="00CB387B">
        <w:tc>
          <w:tcPr>
            <w:tcW w:w="2552" w:type="dxa"/>
            <w:shd w:val="clear" w:color="auto" w:fill="auto"/>
          </w:tcPr>
          <w:p w14:paraId="251A07B9" w14:textId="77777777" w:rsidR="00C7446D" w:rsidRPr="00C25AA9" w:rsidRDefault="00C7446D" w:rsidP="00CB387B">
            <w:pPr>
              <w:suppressAutoHyphens/>
              <w:spacing w:before="60" w:after="60"/>
              <w:rPr>
                <w:rFonts w:ascii="Playfair Display" w:hAnsi="Playfair Display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2A6FB20" w14:textId="77777777" w:rsidR="00C7446D" w:rsidRPr="00C25AA9" w:rsidRDefault="00C7446D" w:rsidP="00CB387B">
            <w:pPr>
              <w:suppressAutoHyphens/>
              <w:spacing w:before="60" w:after="60"/>
              <w:rPr>
                <w:rFonts w:ascii="Playfair Display" w:hAnsi="Playfair Display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AFD004D" w14:textId="77777777" w:rsidR="00C7446D" w:rsidRPr="00C25AA9" w:rsidRDefault="00C7446D" w:rsidP="00CB387B">
            <w:pPr>
              <w:suppressAutoHyphens/>
              <w:spacing w:before="60" w:after="60"/>
              <w:rPr>
                <w:rFonts w:ascii="Playfair Display" w:hAnsi="Playfair Display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27013F40" w14:textId="77777777" w:rsidR="00C7446D" w:rsidRPr="00C25AA9" w:rsidRDefault="00C7446D" w:rsidP="00CB387B">
            <w:pPr>
              <w:suppressAutoHyphens/>
              <w:spacing w:before="60" w:after="60"/>
              <w:jc w:val="center"/>
              <w:rPr>
                <w:rFonts w:ascii="Playfair Display" w:hAnsi="Playfair Display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5E43358" w14:textId="77777777" w:rsidR="00C7446D" w:rsidRPr="00C25AA9" w:rsidRDefault="00C7446D" w:rsidP="00CB387B">
            <w:pPr>
              <w:suppressAutoHyphens/>
              <w:spacing w:before="60" w:after="60"/>
              <w:jc w:val="center"/>
              <w:rPr>
                <w:rFonts w:ascii="Playfair Display" w:hAnsi="Playfair Display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4E92A08B" w14:textId="77777777" w:rsidR="00C7446D" w:rsidRPr="00C25AA9" w:rsidRDefault="00C7446D" w:rsidP="00CB387B">
            <w:pPr>
              <w:suppressAutoHyphens/>
              <w:spacing w:before="60" w:after="60"/>
              <w:rPr>
                <w:rFonts w:ascii="Playfair Display" w:hAnsi="Playfair Display"/>
                <w:sz w:val="22"/>
                <w:szCs w:val="22"/>
              </w:rPr>
            </w:pPr>
          </w:p>
        </w:tc>
      </w:tr>
    </w:tbl>
    <w:p w14:paraId="4707CF50" w14:textId="77777777" w:rsidR="00AB557A" w:rsidRPr="00C25AA9" w:rsidRDefault="00AB557A" w:rsidP="00AB557A">
      <w:pPr>
        <w:rPr>
          <w:rFonts w:ascii="Playfair Display" w:hAnsi="Playfair Display"/>
          <w:sz w:val="6"/>
          <w:szCs w:val="6"/>
        </w:rPr>
      </w:pPr>
    </w:p>
    <w:p w14:paraId="11A8FC1E" w14:textId="77777777" w:rsidR="00853911" w:rsidRPr="00C25AA9" w:rsidRDefault="00853911" w:rsidP="00DD5F2B">
      <w:pPr>
        <w:ind w:left="284" w:hanging="142"/>
        <w:jc w:val="both"/>
        <w:rPr>
          <w:rFonts w:ascii="Playfair Display" w:hAnsi="Playfair Display" w:cs="Arial"/>
          <w:sz w:val="16"/>
          <w:szCs w:val="16"/>
        </w:rPr>
      </w:pPr>
      <w:bookmarkStart w:id="9" w:name="_Toc413986916"/>
      <w:bookmarkStart w:id="10" w:name="_Toc413987327"/>
      <w:bookmarkStart w:id="11" w:name="_Toc413988280"/>
      <w:bookmarkStart w:id="12" w:name="_Toc414068034"/>
    </w:p>
    <w:p w14:paraId="1ADCCC63" w14:textId="77777777" w:rsidR="00C05E07" w:rsidRPr="00C25AA9" w:rsidRDefault="00C05E07" w:rsidP="00C05E07">
      <w:pPr>
        <w:ind w:left="284"/>
        <w:jc w:val="both"/>
        <w:rPr>
          <w:rFonts w:ascii="Playfair Display" w:hAnsi="Playfair Display"/>
          <w:sz w:val="16"/>
          <w:szCs w:val="16"/>
        </w:rPr>
      </w:pPr>
    </w:p>
    <w:p w14:paraId="2399C25D" w14:textId="77777777" w:rsidR="00C05E07" w:rsidRPr="00C25AA9" w:rsidRDefault="00C05E07" w:rsidP="00CB5FC0">
      <w:pPr>
        <w:tabs>
          <w:tab w:val="num" w:pos="709"/>
        </w:tabs>
        <w:spacing w:before="20"/>
        <w:ind w:left="284"/>
        <w:jc w:val="both"/>
        <w:rPr>
          <w:rFonts w:ascii="Playfair Display" w:hAnsi="Playfair Display"/>
          <w:b/>
          <w:sz w:val="16"/>
          <w:szCs w:val="16"/>
        </w:rPr>
      </w:pPr>
    </w:p>
    <w:p w14:paraId="5CC23FCD" w14:textId="77777777" w:rsidR="00931B42" w:rsidRPr="00C25AA9" w:rsidRDefault="00931B42" w:rsidP="008E427B">
      <w:pPr>
        <w:tabs>
          <w:tab w:val="num" w:pos="709"/>
        </w:tabs>
        <w:spacing w:before="20"/>
        <w:jc w:val="both"/>
        <w:rPr>
          <w:rFonts w:ascii="Playfair Display" w:hAnsi="Playfair Display"/>
          <w:sz w:val="22"/>
          <w:szCs w:val="22"/>
        </w:rPr>
      </w:pPr>
      <w:r w:rsidRPr="00C25AA9">
        <w:rPr>
          <w:rFonts w:ascii="Playfair Display" w:hAnsi="Playfair Display"/>
          <w:b/>
          <w:szCs w:val="22"/>
        </w:rPr>
        <w:t>Kizárólag idegen nyelven folyó</w:t>
      </w:r>
      <w:r w:rsidRPr="00C25AA9">
        <w:rPr>
          <w:rFonts w:ascii="Playfair Display" w:hAnsi="Playfair Display"/>
          <w:szCs w:val="22"/>
        </w:rPr>
        <w:t xml:space="preserve"> képzés esetén a MAB véleményezési lehetőségeit mérlegelve egyedi döntést hoz arról, hogy az oktatók személyi-szakmai adatainak megadása az adott nyelven elegendő-e. </w:t>
      </w:r>
    </w:p>
    <w:p w14:paraId="23168965" w14:textId="77777777" w:rsidR="00200E37" w:rsidRPr="00C25AA9" w:rsidRDefault="00F91735" w:rsidP="007D0C37">
      <w:pPr>
        <w:pStyle w:val="Cmsor2"/>
        <w:numPr>
          <w:ilvl w:val="0"/>
          <w:numId w:val="0"/>
        </w:numPr>
        <w:ind w:left="142"/>
        <w:rPr>
          <w:rFonts w:ascii="Playfair Display" w:hAnsi="Playfair Display" w:cs="Arial"/>
          <w:i w:val="0"/>
          <w:sz w:val="20"/>
        </w:rPr>
      </w:pPr>
      <w:r w:rsidRPr="00C25AA9">
        <w:rPr>
          <w:rFonts w:ascii="Playfair Display" w:hAnsi="Playfair Display" w:cs="Arial"/>
          <w:i w:val="0"/>
          <w:sz w:val="20"/>
        </w:rPr>
        <w:t>II.</w:t>
      </w:r>
      <w:r w:rsidR="00CB5FC0" w:rsidRPr="00C25AA9">
        <w:rPr>
          <w:rFonts w:ascii="Playfair Display" w:hAnsi="Playfair Display" w:cs="Arial"/>
          <w:i w:val="0"/>
          <w:sz w:val="20"/>
        </w:rPr>
        <w:t>6</w:t>
      </w:r>
      <w:r w:rsidR="00200E37" w:rsidRPr="00C25AA9">
        <w:rPr>
          <w:rFonts w:ascii="Playfair Display" w:hAnsi="Playfair Display" w:cs="Arial"/>
          <w:i w:val="0"/>
          <w:sz w:val="20"/>
        </w:rPr>
        <w:t>. Nyilatkozatok</w:t>
      </w:r>
      <w:bookmarkEnd w:id="9"/>
      <w:bookmarkEnd w:id="10"/>
      <w:bookmarkEnd w:id="11"/>
      <w:bookmarkEnd w:id="12"/>
      <w:r w:rsidR="00200E37" w:rsidRPr="00C25AA9">
        <w:rPr>
          <w:rFonts w:ascii="Playfair Display" w:hAnsi="Playfair Display" w:cs="Arial"/>
          <w:i w:val="0"/>
          <w:sz w:val="20"/>
        </w:rPr>
        <w:t xml:space="preserve"> </w:t>
      </w:r>
    </w:p>
    <w:p w14:paraId="32A1AD13" w14:textId="77777777" w:rsidR="00200E37" w:rsidRPr="00C25AA9" w:rsidRDefault="00200E37" w:rsidP="00CB387B">
      <w:pPr>
        <w:pStyle w:val="llb"/>
        <w:numPr>
          <w:ilvl w:val="0"/>
          <w:numId w:val="16"/>
        </w:numPr>
        <w:tabs>
          <w:tab w:val="clear" w:pos="4536"/>
          <w:tab w:val="clear" w:pos="9072"/>
        </w:tabs>
        <w:ind w:left="567"/>
        <w:jc w:val="both"/>
        <w:rPr>
          <w:rFonts w:ascii="Playfair Display" w:hAnsi="Playfair Display"/>
          <w:b/>
        </w:rPr>
      </w:pPr>
      <w:r w:rsidRPr="00C25AA9">
        <w:rPr>
          <w:rFonts w:ascii="Playfair Display" w:hAnsi="Playfair Display"/>
        </w:rPr>
        <w:t xml:space="preserve">Az intézmény </w:t>
      </w:r>
      <w:r w:rsidRPr="00C25AA9">
        <w:rPr>
          <w:rFonts w:ascii="Playfair Display" w:hAnsi="Playfair Display"/>
          <w:b/>
        </w:rPr>
        <w:t>rektora által aláírt névsor</w:t>
      </w:r>
      <w:r w:rsidRPr="00C25AA9">
        <w:rPr>
          <w:rFonts w:ascii="Playfair Display" w:hAnsi="Playfair Display"/>
        </w:rPr>
        <w:t xml:space="preserve"> az </w:t>
      </w:r>
      <w:r w:rsidRPr="00C25AA9">
        <w:rPr>
          <w:rFonts w:ascii="Playfair Display" w:hAnsi="Playfair Display"/>
          <w:i/>
          <w:u w:val="single"/>
        </w:rPr>
        <w:t>A</w:t>
      </w:r>
      <w:r w:rsidRPr="00C25AA9">
        <w:rPr>
          <w:rFonts w:ascii="Playfair Display" w:hAnsi="Playfair Display"/>
          <w:u w:val="single"/>
        </w:rPr>
        <w:t xml:space="preserve">T és </w:t>
      </w:r>
      <w:r w:rsidRPr="00C25AA9">
        <w:rPr>
          <w:rFonts w:ascii="Playfair Display" w:hAnsi="Playfair Display"/>
          <w:i/>
          <w:u w:val="single"/>
        </w:rPr>
        <w:t>A</w:t>
      </w:r>
      <w:r w:rsidRPr="00C25AA9">
        <w:rPr>
          <w:rFonts w:ascii="Playfair Display" w:hAnsi="Playfair Display"/>
          <w:u w:val="single"/>
        </w:rPr>
        <w:t>E</w:t>
      </w:r>
      <w:r w:rsidRPr="00C25AA9">
        <w:rPr>
          <w:rFonts w:ascii="Playfair Display" w:hAnsi="Playfair Display"/>
        </w:rPr>
        <w:t xml:space="preserve"> oktatókról (</w:t>
      </w:r>
      <w:r w:rsidRPr="00C25AA9">
        <w:rPr>
          <w:rFonts w:ascii="Playfair Display" w:hAnsi="Playfair Display"/>
          <w:i/>
        </w:rPr>
        <w:t>név, születési idő, FIR azonosító szám</w:t>
      </w:r>
      <w:r w:rsidRPr="00C25AA9">
        <w:rPr>
          <w:rFonts w:ascii="Playfair Display" w:hAnsi="Playfair Display"/>
        </w:rPr>
        <w:t>), mely tanúsítja, hogy minden felsorolt oktató a vonatkozó jogszabályi előírás</w:t>
      </w:r>
      <w:r w:rsidRPr="00C25AA9">
        <w:rPr>
          <w:rStyle w:val="Lbjegyzet-hivatkozs"/>
          <w:rFonts w:ascii="Playfair Display" w:hAnsi="Playfair Display"/>
        </w:rPr>
        <w:footnoteReference w:id="73"/>
      </w:r>
      <w:r w:rsidRPr="00C25AA9">
        <w:rPr>
          <w:rFonts w:ascii="Playfair Display" w:hAnsi="Playfair Display"/>
        </w:rPr>
        <w:t xml:space="preserve"> szerinti („kizárólagossági”) nyilatkozatot adott a FOI-</w:t>
      </w:r>
      <w:proofErr w:type="spellStart"/>
      <w:r w:rsidRPr="00C25AA9">
        <w:rPr>
          <w:rFonts w:ascii="Playfair Display" w:hAnsi="Playfair Display"/>
        </w:rPr>
        <w:t>nek</w:t>
      </w:r>
      <w:proofErr w:type="spellEnd"/>
      <w:r w:rsidRPr="00C25AA9">
        <w:rPr>
          <w:rFonts w:ascii="Playfair Display" w:hAnsi="Playfair Display"/>
        </w:rPr>
        <w:t>. Ha az oktató nem szerepel a rektor által aláírt listán, akkreditációs szempontból nem vehető figyelembe!</w:t>
      </w:r>
    </w:p>
    <w:p w14:paraId="7F799361" w14:textId="77777777" w:rsidR="00200E37" w:rsidRPr="00C25AA9" w:rsidRDefault="00200E37" w:rsidP="00CB387B">
      <w:pPr>
        <w:pStyle w:val="llb"/>
        <w:numPr>
          <w:ilvl w:val="0"/>
          <w:numId w:val="16"/>
        </w:numPr>
        <w:tabs>
          <w:tab w:val="clear" w:pos="4536"/>
          <w:tab w:val="clear" w:pos="9072"/>
        </w:tabs>
        <w:ind w:left="567"/>
        <w:jc w:val="both"/>
        <w:rPr>
          <w:rFonts w:ascii="Playfair Display" w:hAnsi="Playfair Display"/>
          <w:b/>
        </w:rPr>
      </w:pPr>
      <w:r w:rsidRPr="00C25AA9">
        <w:rPr>
          <w:rFonts w:ascii="Playfair Display" w:hAnsi="Playfair Display"/>
          <w:b/>
        </w:rPr>
        <w:t>Létesítés alatt álló intézmény</w:t>
      </w:r>
      <w:r w:rsidRPr="00C25AA9">
        <w:rPr>
          <w:rFonts w:ascii="Playfair Display" w:hAnsi="Playfair Display"/>
        </w:rPr>
        <w:t xml:space="preserve"> vagy más okból történő </w:t>
      </w:r>
      <w:r w:rsidRPr="00C25AA9">
        <w:rPr>
          <w:rFonts w:ascii="Playfair Display" w:hAnsi="Playfair Display"/>
          <w:b/>
        </w:rPr>
        <w:t>„átlépés”</w:t>
      </w:r>
      <w:r w:rsidRPr="00C25AA9">
        <w:rPr>
          <w:rFonts w:ascii="Playfair Display" w:hAnsi="Playfair Display"/>
        </w:rPr>
        <w:t xml:space="preserve"> esetében az átlépő szándék</w:t>
      </w:r>
      <w:r w:rsidRPr="00C25AA9">
        <w:rPr>
          <w:rFonts w:ascii="Playfair Display" w:hAnsi="Playfair Display"/>
        </w:rPr>
        <w:softHyphen/>
        <w:t>nyilatkozó</w:t>
      </w:r>
      <w:r w:rsidR="00C251E2" w:rsidRPr="00C25AA9">
        <w:rPr>
          <w:rStyle w:val="Lbjegyzet-hivatkozs"/>
          <w:rFonts w:ascii="Playfair Display" w:hAnsi="Playfair Display"/>
        </w:rPr>
        <w:footnoteReference w:id="74"/>
      </w:r>
      <w:r w:rsidR="00C251E2" w:rsidRPr="00C25AA9">
        <w:rPr>
          <w:rFonts w:ascii="Playfair Display" w:hAnsi="Playfair Display"/>
        </w:rPr>
        <w:t xml:space="preserve"> oktató csak akkor vehető figyelembe akkreditációs szempontból, ha csatolják a korábbi/addigi intézménye rektorának nyilatkozatát, mely szerint a rektornak tudomása van arról, hogy az adott oktató ennek az intézménynek tett akkreditációs nyilatkozatát visszavonja/visszavonta</w:t>
      </w:r>
      <w:r w:rsidR="00C251E2" w:rsidRPr="00C25AA9">
        <w:rPr>
          <w:rFonts w:ascii="Playfair Display" w:hAnsi="Playfair Display"/>
          <w:smallCaps/>
        </w:rPr>
        <w:t xml:space="preserve">. </w:t>
      </w:r>
    </w:p>
    <w:p w14:paraId="7617FC80" w14:textId="77777777" w:rsidR="00200E37" w:rsidRPr="00C25AA9" w:rsidRDefault="00200E37" w:rsidP="00CB387B">
      <w:pPr>
        <w:pStyle w:val="llb"/>
        <w:numPr>
          <w:ilvl w:val="0"/>
          <w:numId w:val="16"/>
        </w:numPr>
        <w:tabs>
          <w:tab w:val="clear" w:pos="4536"/>
          <w:tab w:val="clear" w:pos="9072"/>
        </w:tabs>
        <w:spacing w:before="60"/>
        <w:ind w:left="567"/>
        <w:jc w:val="both"/>
        <w:rPr>
          <w:rFonts w:ascii="Playfair Display" w:hAnsi="Playfair Display"/>
          <w:b/>
        </w:rPr>
      </w:pPr>
      <w:r w:rsidRPr="00C25AA9">
        <w:rPr>
          <w:rFonts w:ascii="Playfair Display" w:hAnsi="Playfair Display"/>
        </w:rPr>
        <w:t xml:space="preserve">Az </w:t>
      </w:r>
      <w:r w:rsidRPr="00C25AA9">
        <w:rPr>
          <w:rFonts w:ascii="Playfair Display" w:hAnsi="Playfair Display"/>
          <w:b/>
        </w:rPr>
        <w:t>intézményvezető szándéknyilatkozata</w:t>
      </w:r>
      <w:r w:rsidRPr="00C25AA9">
        <w:rPr>
          <w:rFonts w:ascii="Playfair Display" w:hAnsi="Playfair Display"/>
        </w:rPr>
        <w:t xml:space="preserve"> arról, hogy biztosítja a fenti táblázatokban megnevezett oktatók foglalkoztatását a jelzett módon az intézményben az indítandó </w:t>
      </w:r>
      <w:r w:rsidRPr="00C25AA9">
        <w:rPr>
          <w:rFonts w:ascii="Playfair Display" w:hAnsi="Playfair Display"/>
          <w:b/>
        </w:rPr>
        <w:t>képzés egy teljes ciklusára,</w:t>
      </w:r>
      <w:r w:rsidRPr="00C25AA9">
        <w:rPr>
          <w:rFonts w:ascii="Playfair Display" w:hAnsi="Playfair Display"/>
        </w:rPr>
        <w:t xml:space="preserve"> illetve gondoskodik a személyi feltételek bemutatott szakmai megfelelőségének fenntartásáról.</w:t>
      </w:r>
    </w:p>
    <w:p w14:paraId="113EBBE8" w14:textId="77777777" w:rsidR="00200E37" w:rsidRPr="00C25AA9" w:rsidRDefault="00200E37" w:rsidP="00CB387B">
      <w:pPr>
        <w:numPr>
          <w:ilvl w:val="0"/>
          <w:numId w:val="16"/>
        </w:numPr>
        <w:spacing w:before="60"/>
        <w:ind w:left="567"/>
        <w:jc w:val="both"/>
        <w:rPr>
          <w:rFonts w:ascii="Playfair Display" w:hAnsi="Playfair Display"/>
          <w:sz w:val="22"/>
          <w:szCs w:val="22"/>
        </w:rPr>
      </w:pPr>
      <w:r w:rsidRPr="00C25AA9">
        <w:rPr>
          <w:rFonts w:ascii="Playfair Display" w:hAnsi="Playfair Display"/>
        </w:rPr>
        <w:t>Az intézménnyel (</w:t>
      </w:r>
      <w:r w:rsidRPr="00C25AA9">
        <w:rPr>
          <w:rFonts w:ascii="Playfair Display" w:hAnsi="Playfair Display"/>
          <w:b/>
        </w:rPr>
        <w:t xml:space="preserve">köz)alkalmazotti jogviszonyban / munkaviszonyban) nem állók </w:t>
      </w:r>
      <w:r w:rsidRPr="00C25AA9">
        <w:rPr>
          <w:rFonts w:ascii="Playfair Display" w:hAnsi="Playfair Display"/>
          <w:i/>
        </w:rPr>
        <w:t>(pl. egyes AE, valamint a V oktatók)</w:t>
      </w:r>
      <w:r w:rsidRPr="00C25AA9">
        <w:rPr>
          <w:rFonts w:ascii="Playfair Display" w:hAnsi="Playfair Display"/>
          <w:b/>
        </w:rPr>
        <w:t xml:space="preserve"> nyilatkozata</w:t>
      </w:r>
      <w:r w:rsidRPr="00C25AA9">
        <w:rPr>
          <w:rFonts w:ascii="Playfair Display" w:hAnsi="Playfair Display"/>
        </w:rPr>
        <w:t xml:space="preserve"> arról, hogy vállalják a nevük alatt feltüntetett tantárgyak oktatását és az oktatási követelmények teljesítését</w:t>
      </w:r>
      <w:r w:rsidRPr="00C25AA9">
        <w:rPr>
          <w:rFonts w:ascii="Playfair Display" w:hAnsi="Playfair Display"/>
          <w:sz w:val="22"/>
          <w:szCs w:val="22"/>
        </w:rPr>
        <w:t>.</w:t>
      </w:r>
    </w:p>
    <w:p w14:paraId="2EBB5B12" w14:textId="77777777" w:rsidR="00CC34F7" w:rsidRPr="00C25AA9" w:rsidRDefault="00CC34F7" w:rsidP="000770C2">
      <w:pPr>
        <w:numPr>
          <w:ilvl w:val="12"/>
          <w:numId w:val="0"/>
        </w:numPr>
        <w:ind w:right="-198"/>
        <w:jc w:val="center"/>
        <w:rPr>
          <w:rFonts w:ascii="Playfair Display" w:hAnsi="Playfair Display"/>
          <w:sz w:val="16"/>
          <w:szCs w:val="16"/>
        </w:rPr>
      </w:pPr>
      <w:r w:rsidRPr="00C25AA9">
        <w:rPr>
          <w:rFonts w:ascii="Playfair Display" w:hAnsi="Playfair Display"/>
          <w:b/>
          <w:sz w:val="22"/>
          <w:szCs w:val="22"/>
        </w:rPr>
        <w:t>* * *</w:t>
      </w:r>
    </w:p>
    <w:p w14:paraId="64A18652" w14:textId="77777777" w:rsidR="008E427B" w:rsidRPr="00C25AA9" w:rsidRDefault="008E427B" w:rsidP="008E427B">
      <w:pPr>
        <w:spacing w:before="240" w:after="240"/>
        <w:ind w:left="357"/>
        <w:jc w:val="center"/>
        <w:rPr>
          <w:rFonts w:ascii="Playfair Display" w:hAnsi="Playfair Display"/>
          <w:b/>
          <w:sz w:val="24"/>
          <w:szCs w:val="22"/>
        </w:rPr>
      </w:pPr>
      <w:r w:rsidRPr="00C25AA9">
        <w:rPr>
          <w:rFonts w:ascii="Playfair Display" w:hAnsi="Playfair Display"/>
          <w:b/>
          <w:sz w:val="24"/>
          <w:szCs w:val="22"/>
        </w:rPr>
        <w:t>III. A SZAKINDÍTÁS TUDOMÁNYOS HÁTTERE</w:t>
      </w:r>
    </w:p>
    <w:p w14:paraId="23AAEE41" w14:textId="77777777" w:rsidR="00CC34F7" w:rsidRPr="00C25AA9" w:rsidRDefault="00CC34F7">
      <w:pPr>
        <w:rPr>
          <w:rFonts w:ascii="Playfair Display" w:hAnsi="Playfair Display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039"/>
      </w:tblGrid>
      <w:tr w:rsidR="00C25AA9" w:rsidRPr="00C25AA9" w14:paraId="0CE80385" w14:textId="77777777" w:rsidTr="00CB387B">
        <w:tc>
          <w:tcPr>
            <w:tcW w:w="9302" w:type="dxa"/>
            <w:shd w:val="clear" w:color="auto" w:fill="FFFFFF"/>
            <w:tcMar>
              <w:top w:w="57" w:type="dxa"/>
              <w:bottom w:w="57" w:type="dxa"/>
            </w:tcMar>
          </w:tcPr>
          <w:p w14:paraId="6F82EDC1" w14:textId="77777777" w:rsidR="00200E37" w:rsidRPr="00C25AA9" w:rsidRDefault="00200E37" w:rsidP="00510EF4">
            <w:pPr>
              <w:jc w:val="both"/>
              <w:rPr>
                <w:rFonts w:ascii="Playfair Display" w:hAnsi="Playfair Display"/>
              </w:rPr>
            </w:pPr>
            <w:r w:rsidRPr="00C25AA9">
              <w:rPr>
                <w:rFonts w:ascii="Playfair Display" w:hAnsi="Playfair Display"/>
              </w:rPr>
              <w:t xml:space="preserve">A </w:t>
            </w:r>
            <w:r w:rsidR="00E215AE" w:rsidRPr="00C25AA9">
              <w:rPr>
                <w:rFonts w:ascii="Playfair Display" w:hAnsi="Playfair Display"/>
              </w:rPr>
              <w:t>képzés</w:t>
            </w:r>
            <w:r w:rsidRPr="00C25AA9">
              <w:rPr>
                <w:rFonts w:ascii="Playfair Display" w:hAnsi="Playfair Display"/>
              </w:rPr>
              <w:t xml:space="preserve"> tudományos hátterét biztosító, országosan (és nemzetközileg) elismert szakmai műhely(</w:t>
            </w:r>
            <w:proofErr w:type="spellStart"/>
            <w:r w:rsidRPr="00C25AA9">
              <w:rPr>
                <w:rFonts w:ascii="Playfair Display" w:hAnsi="Playfair Display"/>
              </w:rPr>
              <w:t>ek</w:t>
            </w:r>
            <w:proofErr w:type="spellEnd"/>
            <w:r w:rsidRPr="00C25AA9">
              <w:rPr>
                <w:rFonts w:ascii="Playfair Display" w:hAnsi="Playfair Display"/>
              </w:rPr>
              <w:t xml:space="preserve">) tudományos (alkotói, K+F, művészeti) programja, fontosabb publikációs, pályázati és együttműködési eredményei, azok vezetői és résztvevői </w:t>
            </w:r>
            <w:r w:rsidR="00C32AE0" w:rsidRPr="00C25AA9">
              <w:rPr>
                <w:rFonts w:ascii="Playfair Display" w:hAnsi="Playfair Display"/>
              </w:rPr>
              <w:t>(</w:t>
            </w:r>
            <w:proofErr w:type="spellStart"/>
            <w:r w:rsidR="00265C70" w:rsidRPr="00C25AA9">
              <w:rPr>
                <w:rFonts w:ascii="Playfair Display" w:hAnsi="Playfair Display"/>
              </w:rPr>
              <w:t>m</w:t>
            </w:r>
            <w:r w:rsidR="00C32AE0" w:rsidRPr="00C25AA9">
              <w:rPr>
                <w:rFonts w:ascii="Playfair Display" w:hAnsi="Playfair Display"/>
              </w:rPr>
              <w:t>ax</w:t>
            </w:r>
            <w:proofErr w:type="spellEnd"/>
            <w:r w:rsidR="00C32AE0" w:rsidRPr="00C25AA9">
              <w:rPr>
                <w:rFonts w:ascii="Playfair Display" w:hAnsi="Playfair Display"/>
              </w:rPr>
              <w:t>. 2 oldal terjedelemben)</w:t>
            </w:r>
            <w:r w:rsidR="008E427B" w:rsidRPr="00C25AA9">
              <w:rPr>
                <w:rFonts w:ascii="Playfair Display" w:hAnsi="Playfair Display"/>
              </w:rPr>
              <w:t>.</w:t>
            </w:r>
          </w:p>
        </w:tc>
      </w:tr>
      <w:tr w:rsidR="00C25AA9" w:rsidRPr="00C25AA9" w14:paraId="79C578F7" w14:textId="77777777" w:rsidTr="00CB387B">
        <w:trPr>
          <w:trHeight w:val="565"/>
        </w:trPr>
        <w:tc>
          <w:tcPr>
            <w:tcW w:w="9302" w:type="dxa"/>
            <w:shd w:val="clear" w:color="auto" w:fill="FFFFFF"/>
            <w:tcMar>
              <w:top w:w="57" w:type="dxa"/>
              <w:bottom w:w="57" w:type="dxa"/>
            </w:tcMar>
          </w:tcPr>
          <w:p w14:paraId="3BDBC947" w14:textId="77777777" w:rsidR="007E0AA7" w:rsidRPr="00C25AA9" w:rsidRDefault="007E0AA7" w:rsidP="00510EF4">
            <w:pPr>
              <w:ind w:left="34"/>
              <w:jc w:val="both"/>
              <w:rPr>
                <w:rFonts w:ascii="Playfair Display" w:hAnsi="Playfair Display"/>
                <w:sz w:val="22"/>
                <w:szCs w:val="22"/>
              </w:rPr>
            </w:pPr>
          </w:p>
        </w:tc>
      </w:tr>
    </w:tbl>
    <w:p w14:paraId="27BE8335" w14:textId="77777777" w:rsidR="008E427B" w:rsidRPr="00C25AA9" w:rsidRDefault="00200E37" w:rsidP="008E427B">
      <w:pPr>
        <w:spacing w:before="240" w:after="240"/>
        <w:jc w:val="center"/>
        <w:rPr>
          <w:rFonts w:ascii="Playfair Display" w:hAnsi="Playfair Display"/>
          <w:b/>
          <w:sz w:val="22"/>
          <w:szCs w:val="22"/>
        </w:rPr>
      </w:pPr>
      <w:r w:rsidRPr="00C25AA9">
        <w:rPr>
          <w:rFonts w:ascii="Playfair Display" w:hAnsi="Playfair Display"/>
          <w:sz w:val="22"/>
          <w:szCs w:val="22"/>
        </w:rPr>
        <w:br w:type="page"/>
      </w:r>
      <w:r w:rsidR="008E427B" w:rsidRPr="00C25AA9">
        <w:rPr>
          <w:rFonts w:ascii="Playfair Display" w:hAnsi="Playfair Display"/>
          <w:b/>
          <w:sz w:val="24"/>
          <w:szCs w:val="22"/>
        </w:rPr>
        <w:t>IV. A SZAKINDÍTÁS INFRASTRUKTURÁLIS FELTÉTELEI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039"/>
      </w:tblGrid>
      <w:tr w:rsidR="00C25AA9" w:rsidRPr="00C25AA9" w14:paraId="1F2BCE7B" w14:textId="77777777" w:rsidTr="00CB387B">
        <w:tc>
          <w:tcPr>
            <w:tcW w:w="9265" w:type="dxa"/>
            <w:shd w:val="clear" w:color="auto" w:fill="FFFFFF"/>
            <w:tcMar>
              <w:top w:w="57" w:type="dxa"/>
              <w:bottom w:w="57" w:type="dxa"/>
            </w:tcMar>
          </w:tcPr>
          <w:p w14:paraId="52BC5C3F" w14:textId="77777777" w:rsidR="005760CD" w:rsidRPr="00C25AA9" w:rsidRDefault="005760CD" w:rsidP="00510EF4">
            <w:pPr>
              <w:spacing w:before="120"/>
              <w:jc w:val="both"/>
              <w:rPr>
                <w:rFonts w:ascii="Playfair Display" w:hAnsi="Playfair Display"/>
                <w:szCs w:val="22"/>
              </w:rPr>
            </w:pPr>
            <w:r w:rsidRPr="00C25AA9">
              <w:rPr>
                <w:rFonts w:ascii="Playfair Display" w:hAnsi="Playfair Display"/>
                <w:szCs w:val="22"/>
              </w:rPr>
              <w:t>A képzés tárgyi feltételei, a rendelkezésre álló infrastruktúra (ha a KKK szabályozza, akkor annak alapul vételével, számszerű adatokkal alátámasztott</w:t>
            </w:r>
            <w:r w:rsidR="00F91735" w:rsidRPr="00C25AA9">
              <w:rPr>
                <w:rFonts w:ascii="Playfair Display" w:hAnsi="Playfair Display"/>
                <w:szCs w:val="22"/>
              </w:rPr>
              <w:t>) bemutatása</w:t>
            </w:r>
            <w:r w:rsidRPr="00C25AA9">
              <w:rPr>
                <w:rFonts w:ascii="Playfair Display" w:hAnsi="Playfair Display"/>
                <w:szCs w:val="22"/>
              </w:rPr>
              <w:t xml:space="preserve">: </w:t>
            </w:r>
          </w:p>
        </w:tc>
      </w:tr>
      <w:tr w:rsidR="00C25AA9" w:rsidRPr="00C25AA9" w14:paraId="01966DAA" w14:textId="77777777" w:rsidTr="00CB387B">
        <w:tc>
          <w:tcPr>
            <w:tcW w:w="9265" w:type="dxa"/>
            <w:shd w:val="clear" w:color="auto" w:fill="FFFFFF"/>
            <w:tcMar>
              <w:top w:w="57" w:type="dxa"/>
              <w:bottom w:w="57" w:type="dxa"/>
            </w:tcMar>
          </w:tcPr>
          <w:p w14:paraId="6E9D063E" w14:textId="77777777" w:rsidR="00656F4A" w:rsidRPr="00C25AA9" w:rsidRDefault="00987949" w:rsidP="00CB387B">
            <w:pPr>
              <w:pStyle w:val="Szvegtrzsbehzssal"/>
              <w:keepNext w:val="0"/>
              <w:keepLines w:val="0"/>
              <w:numPr>
                <w:ilvl w:val="0"/>
                <w:numId w:val="9"/>
              </w:numPr>
              <w:tabs>
                <w:tab w:val="clear" w:pos="1495"/>
                <w:tab w:val="num" w:pos="567"/>
              </w:tabs>
              <w:ind w:left="567" w:hanging="283"/>
              <w:rPr>
                <w:rFonts w:ascii="Playfair Display" w:hAnsi="Playfair Display"/>
                <w:sz w:val="20"/>
                <w:szCs w:val="22"/>
                <w:lang w:val="hu-HU"/>
              </w:rPr>
            </w:pPr>
            <w:r w:rsidRPr="00C25AA9">
              <w:rPr>
                <w:rFonts w:ascii="Playfair Display" w:hAnsi="Playfair Display"/>
                <w:sz w:val="20"/>
                <w:szCs w:val="22"/>
                <w:lang w:val="hu-HU"/>
              </w:rPr>
              <w:t>T</w:t>
            </w:r>
            <w:r w:rsidR="005760CD" w:rsidRPr="00C25AA9">
              <w:rPr>
                <w:rFonts w:ascii="Playfair Display" w:hAnsi="Playfair Display"/>
                <w:sz w:val="20"/>
                <w:szCs w:val="22"/>
                <w:lang w:val="hu-HU"/>
              </w:rPr>
              <w:t xml:space="preserve">antermek, előadótermek, laboratóriumok és eszközellátottságuk, műhelyek, </w:t>
            </w:r>
          </w:p>
          <w:p w14:paraId="19057641" w14:textId="77777777" w:rsidR="005760CD" w:rsidRPr="00C25AA9" w:rsidRDefault="00656F4A" w:rsidP="00CB387B">
            <w:pPr>
              <w:pStyle w:val="Szvegtrzsbehzssal"/>
              <w:keepNext w:val="0"/>
              <w:keepLines w:val="0"/>
              <w:numPr>
                <w:ilvl w:val="0"/>
                <w:numId w:val="9"/>
              </w:numPr>
              <w:tabs>
                <w:tab w:val="clear" w:pos="1495"/>
                <w:tab w:val="num" w:pos="567"/>
              </w:tabs>
              <w:ind w:left="567" w:hanging="283"/>
              <w:rPr>
                <w:rFonts w:ascii="Playfair Display" w:hAnsi="Playfair Display"/>
                <w:sz w:val="20"/>
                <w:szCs w:val="22"/>
                <w:lang w:val="hu-HU"/>
              </w:rPr>
            </w:pPr>
            <w:r w:rsidRPr="00C25AA9">
              <w:rPr>
                <w:rFonts w:ascii="Playfair Display" w:hAnsi="Playfair Display"/>
                <w:sz w:val="20"/>
                <w:szCs w:val="22"/>
                <w:lang w:val="hu-HU"/>
              </w:rPr>
              <w:t>G</w:t>
            </w:r>
            <w:r w:rsidR="005760CD" w:rsidRPr="00C25AA9">
              <w:rPr>
                <w:rFonts w:ascii="Playfair Display" w:hAnsi="Playfair Display"/>
                <w:sz w:val="20"/>
                <w:szCs w:val="22"/>
                <w:lang w:val="hu-HU"/>
              </w:rPr>
              <w:t>yakorlóhelyek</w:t>
            </w:r>
            <w:r w:rsidRPr="00C25AA9">
              <w:rPr>
                <w:rFonts w:ascii="Playfair Display" w:hAnsi="Playfair Display"/>
                <w:sz w:val="20"/>
                <w:szCs w:val="22"/>
                <w:lang w:val="hu-HU"/>
              </w:rPr>
              <w:t>, gyakorlóiskolák</w:t>
            </w:r>
          </w:p>
        </w:tc>
      </w:tr>
      <w:tr w:rsidR="00C25AA9" w:rsidRPr="00C25AA9" w14:paraId="429E6453" w14:textId="77777777" w:rsidTr="00CB387B">
        <w:trPr>
          <w:trHeight w:val="399"/>
        </w:trPr>
        <w:tc>
          <w:tcPr>
            <w:tcW w:w="9265" w:type="dxa"/>
            <w:shd w:val="clear" w:color="auto" w:fill="FFFFFF"/>
            <w:tcMar>
              <w:top w:w="57" w:type="dxa"/>
              <w:bottom w:w="57" w:type="dxa"/>
            </w:tcMar>
          </w:tcPr>
          <w:p w14:paraId="02F9C244" w14:textId="77777777" w:rsidR="007E0AA7" w:rsidRPr="00C25AA9" w:rsidRDefault="007E0AA7" w:rsidP="00510EF4">
            <w:pPr>
              <w:pStyle w:val="Szvegtrzsbehzssal"/>
              <w:keepNext w:val="0"/>
              <w:keepLines w:val="0"/>
              <w:ind w:left="284"/>
              <w:rPr>
                <w:rFonts w:ascii="Playfair Display" w:hAnsi="Playfair Display"/>
                <w:sz w:val="20"/>
                <w:szCs w:val="22"/>
                <w:lang w:val="hu-HU"/>
              </w:rPr>
            </w:pPr>
          </w:p>
        </w:tc>
      </w:tr>
      <w:tr w:rsidR="00C25AA9" w:rsidRPr="00C25AA9" w14:paraId="0E4D8536" w14:textId="77777777" w:rsidTr="00CB387B">
        <w:tc>
          <w:tcPr>
            <w:tcW w:w="9265" w:type="dxa"/>
            <w:shd w:val="clear" w:color="auto" w:fill="FFFFFF"/>
            <w:tcMar>
              <w:top w:w="57" w:type="dxa"/>
              <w:bottom w:w="57" w:type="dxa"/>
            </w:tcMar>
          </w:tcPr>
          <w:p w14:paraId="517B9D47" w14:textId="77777777" w:rsidR="005760CD" w:rsidRPr="00C25AA9" w:rsidRDefault="00987949" w:rsidP="00CB387B">
            <w:pPr>
              <w:pStyle w:val="Szvegtrzsbehzssal"/>
              <w:keepNext w:val="0"/>
              <w:keepLines w:val="0"/>
              <w:numPr>
                <w:ilvl w:val="0"/>
                <w:numId w:val="9"/>
              </w:numPr>
              <w:tabs>
                <w:tab w:val="clear" w:pos="1495"/>
                <w:tab w:val="num" w:pos="567"/>
              </w:tabs>
              <w:ind w:left="567" w:hanging="283"/>
              <w:rPr>
                <w:rFonts w:ascii="Playfair Display" w:hAnsi="Playfair Display"/>
                <w:sz w:val="20"/>
                <w:szCs w:val="22"/>
                <w:lang w:val="hu-HU"/>
              </w:rPr>
            </w:pPr>
            <w:r w:rsidRPr="00C25AA9">
              <w:rPr>
                <w:rFonts w:ascii="Playfair Display" w:hAnsi="Playfair Display"/>
                <w:sz w:val="20"/>
                <w:szCs w:val="22"/>
                <w:lang w:val="hu-HU"/>
              </w:rPr>
              <w:t>S</w:t>
            </w:r>
            <w:r w:rsidR="005760CD" w:rsidRPr="00C25AA9">
              <w:rPr>
                <w:rFonts w:ascii="Playfair Display" w:hAnsi="Playfair Display"/>
                <w:sz w:val="20"/>
                <w:szCs w:val="22"/>
                <w:lang w:val="hu-HU"/>
              </w:rPr>
              <w:t>zámítástechnikai, oktatástechnikai ellátottság</w:t>
            </w:r>
          </w:p>
        </w:tc>
      </w:tr>
      <w:tr w:rsidR="00C25AA9" w:rsidRPr="00C25AA9" w14:paraId="3ABD0026" w14:textId="77777777" w:rsidTr="00CB387B">
        <w:trPr>
          <w:trHeight w:val="339"/>
        </w:trPr>
        <w:tc>
          <w:tcPr>
            <w:tcW w:w="9265" w:type="dxa"/>
            <w:shd w:val="clear" w:color="auto" w:fill="FFFFFF"/>
            <w:tcMar>
              <w:top w:w="57" w:type="dxa"/>
              <w:bottom w:w="57" w:type="dxa"/>
            </w:tcMar>
          </w:tcPr>
          <w:p w14:paraId="4EFC28FB" w14:textId="77777777" w:rsidR="007144BD" w:rsidRPr="00C25AA9" w:rsidRDefault="007144BD" w:rsidP="00510EF4">
            <w:pPr>
              <w:pStyle w:val="Szvegtrzsbehzssal"/>
              <w:keepNext w:val="0"/>
              <w:keepLines w:val="0"/>
              <w:ind w:left="284"/>
              <w:rPr>
                <w:rFonts w:ascii="Playfair Display" w:hAnsi="Playfair Display"/>
                <w:sz w:val="20"/>
                <w:szCs w:val="22"/>
                <w:lang w:val="hu-HU"/>
              </w:rPr>
            </w:pPr>
          </w:p>
        </w:tc>
      </w:tr>
      <w:tr w:rsidR="00C25AA9" w:rsidRPr="00C25AA9" w14:paraId="561A6AF2" w14:textId="77777777" w:rsidTr="00CB387B">
        <w:tc>
          <w:tcPr>
            <w:tcW w:w="9265" w:type="dxa"/>
            <w:shd w:val="clear" w:color="auto" w:fill="FFFFFF"/>
            <w:tcMar>
              <w:top w:w="57" w:type="dxa"/>
              <w:bottom w:w="57" w:type="dxa"/>
            </w:tcMar>
          </w:tcPr>
          <w:p w14:paraId="7FBB78E8" w14:textId="77777777" w:rsidR="005760CD" w:rsidRPr="00C25AA9" w:rsidRDefault="002C5264" w:rsidP="00CB387B">
            <w:pPr>
              <w:pStyle w:val="Szvegtrzsbehzssal"/>
              <w:keepNext w:val="0"/>
              <w:keepLines w:val="0"/>
              <w:numPr>
                <w:ilvl w:val="0"/>
                <w:numId w:val="9"/>
              </w:numPr>
              <w:tabs>
                <w:tab w:val="clear" w:pos="1495"/>
                <w:tab w:val="num" w:pos="567"/>
              </w:tabs>
              <w:ind w:left="567" w:hanging="283"/>
              <w:rPr>
                <w:rFonts w:ascii="Playfair Display" w:hAnsi="Playfair Display"/>
                <w:sz w:val="20"/>
                <w:szCs w:val="22"/>
                <w:lang w:val="hu-HU"/>
              </w:rPr>
            </w:pPr>
            <w:r w:rsidRPr="00C25AA9">
              <w:rPr>
                <w:rFonts w:ascii="Playfair Display" w:hAnsi="Playfair Display"/>
                <w:sz w:val="20"/>
                <w:szCs w:val="22"/>
                <w:lang w:val="hu-HU"/>
              </w:rPr>
              <w:t xml:space="preserve">Könyvtári ellátottság; a papíralapú, illetve elektronikusan elérhető fontosabb szakmai folyóiratok és a szak szempontjából fontos szakkönyvek könyvtári, ill. internetes elérhetősége, </w:t>
            </w:r>
            <w:r w:rsidR="005760CD" w:rsidRPr="00C25AA9">
              <w:rPr>
                <w:rFonts w:ascii="Playfair Display" w:hAnsi="Playfair Display"/>
                <w:sz w:val="20"/>
                <w:szCs w:val="22"/>
                <w:lang w:val="hu-HU"/>
              </w:rPr>
              <w:t xml:space="preserve">a könyvtár ezen adatait tartalmazó honlap címe </w:t>
            </w:r>
          </w:p>
        </w:tc>
      </w:tr>
      <w:tr w:rsidR="00C25AA9" w:rsidRPr="00C25AA9" w14:paraId="76688B21" w14:textId="77777777" w:rsidTr="00CB387B">
        <w:trPr>
          <w:trHeight w:val="345"/>
        </w:trPr>
        <w:tc>
          <w:tcPr>
            <w:tcW w:w="9265" w:type="dxa"/>
            <w:shd w:val="clear" w:color="auto" w:fill="FFFFFF"/>
            <w:tcMar>
              <w:top w:w="57" w:type="dxa"/>
              <w:bottom w:w="57" w:type="dxa"/>
            </w:tcMar>
          </w:tcPr>
          <w:p w14:paraId="4E8599C2" w14:textId="77777777" w:rsidR="007144BD" w:rsidRPr="00C25AA9" w:rsidRDefault="007144BD" w:rsidP="00510EF4">
            <w:pPr>
              <w:pStyle w:val="Szvegtrzsbehzssal"/>
              <w:keepNext w:val="0"/>
              <w:keepLines w:val="0"/>
              <w:ind w:left="284"/>
              <w:rPr>
                <w:rFonts w:ascii="Playfair Display" w:hAnsi="Playfair Display"/>
                <w:sz w:val="20"/>
                <w:szCs w:val="22"/>
                <w:lang w:val="hu-HU"/>
              </w:rPr>
            </w:pPr>
          </w:p>
        </w:tc>
      </w:tr>
      <w:tr w:rsidR="00C25AA9" w:rsidRPr="00C25AA9" w14:paraId="73D21238" w14:textId="77777777" w:rsidTr="00CB387B">
        <w:tc>
          <w:tcPr>
            <w:tcW w:w="9265" w:type="dxa"/>
            <w:shd w:val="clear" w:color="auto" w:fill="FFFFFF"/>
            <w:tcMar>
              <w:top w:w="57" w:type="dxa"/>
              <w:bottom w:w="57" w:type="dxa"/>
            </w:tcMar>
          </w:tcPr>
          <w:p w14:paraId="23AE6128" w14:textId="77777777" w:rsidR="005760CD" w:rsidRPr="00C25AA9" w:rsidRDefault="00987949" w:rsidP="00CB387B">
            <w:pPr>
              <w:pStyle w:val="Szvegtrzsbehzssal"/>
              <w:keepNext w:val="0"/>
              <w:keepLines w:val="0"/>
              <w:numPr>
                <w:ilvl w:val="0"/>
                <w:numId w:val="9"/>
              </w:numPr>
              <w:tabs>
                <w:tab w:val="clear" w:pos="1495"/>
                <w:tab w:val="num" w:pos="567"/>
              </w:tabs>
              <w:ind w:left="567" w:hanging="283"/>
              <w:rPr>
                <w:rFonts w:ascii="Playfair Display" w:hAnsi="Playfair Display"/>
                <w:sz w:val="20"/>
                <w:szCs w:val="22"/>
                <w:lang w:val="hu-HU"/>
              </w:rPr>
            </w:pPr>
            <w:r w:rsidRPr="00C25AA9">
              <w:rPr>
                <w:rFonts w:ascii="Playfair Display" w:hAnsi="Playfair Display"/>
                <w:sz w:val="20"/>
                <w:szCs w:val="22"/>
                <w:lang w:val="hu-HU"/>
              </w:rPr>
              <w:t>A</w:t>
            </w:r>
            <w:r w:rsidR="005760CD" w:rsidRPr="00C25AA9">
              <w:rPr>
                <w:rFonts w:ascii="Playfair Display" w:hAnsi="Playfair Display"/>
                <w:sz w:val="20"/>
                <w:szCs w:val="22"/>
                <w:lang w:val="hu-HU"/>
              </w:rPr>
              <w:t xml:space="preserve"> hallgatói tanulmányok eredményes elvégzését segítő </w:t>
            </w:r>
            <w:r w:rsidR="00265C70" w:rsidRPr="00C25AA9">
              <w:rPr>
                <w:rFonts w:ascii="Playfair Display" w:hAnsi="Playfair Display"/>
                <w:sz w:val="20"/>
                <w:szCs w:val="22"/>
                <w:lang w:val="hu-HU"/>
              </w:rPr>
              <w:t xml:space="preserve">további </w:t>
            </w:r>
            <w:r w:rsidR="005760CD" w:rsidRPr="00C25AA9">
              <w:rPr>
                <w:rFonts w:ascii="Playfair Display" w:hAnsi="Playfair Display"/>
                <w:sz w:val="20"/>
                <w:szCs w:val="22"/>
                <w:lang w:val="hu-HU"/>
              </w:rPr>
              <w:t xml:space="preserve">szolgáltatások, juttatások, a biztosított taneszközök (tankönyv, jegyzet </w:t>
            </w:r>
            <w:r w:rsidR="00632328" w:rsidRPr="00C25AA9">
              <w:rPr>
                <w:rFonts w:ascii="Playfair Display" w:hAnsi="Playfair Display"/>
                <w:sz w:val="20"/>
                <w:szCs w:val="22"/>
                <w:lang w:val="hu-HU"/>
              </w:rPr>
              <w:t>ellátás stb.),</w:t>
            </w:r>
            <w:r w:rsidR="005760CD" w:rsidRPr="00C25AA9">
              <w:rPr>
                <w:rFonts w:ascii="Playfair Display" w:hAnsi="Playfair Display"/>
                <w:sz w:val="20"/>
                <w:szCs w:val="22"/>
                <w:lang w:val="hu-HU"/>
              </w:rPr>
              <w:t xml:space="preserve"> </w:t>
            </w:r>
            <w:r w:rsidR="00632328" w:rsidRPr="00C25AA9">
              <w:rPr>
                <w:rFonts w:ascii="Playfair Display" w:hAnsi="Playfair Display"/>
                <w:sz w:val="20"/>
                <w:szCs w:val="22"/>
                <w:lang w:val="hu-HU"/>
              </w:rPr>
              <w:t>m</w:t>
            </w:r>
            <w:r w:rsidR="005760CD" w:rsidRPr="00C25AA9">
              <w:rPr>
                <w:rFonts w:ascii="Playfair Display" w:hAnsi="Playfair Display"/>
                <w:sz w:val="20"/>
                <w:szCs w:val="22"/>
                <w:lang w:val="hu-HU"/>
              </w:rPr>
              <w:t>indezek az ide</w:t>
            </w:r>
            <w:r w:rsidR="00632328" w:rsidRPr="00C25AA9">
              <w:rPr>
                <w:rFonts w:ascii="Playfair Display" w:hAnsi="Playfair Display"/>
                <w:sz w:val="20"/>
                <w:szCs w:val="22"/>
                <w:lang w:val="hu-HU"/>
              </w:rPr>
              <w:t xml:space="preserve">gen nyelven folyó képzésben </w:t>
            </w:r>
            <w:r w:rsidR="005760CD" w:rsidRPr="00C25AA9">
              <w:rPr>
                <w:rFonts w:ascii="Playfair Display" w:hAnsi="Playfair Display"/>
                <w:sz w:val="20"/>
                <w:szCs w:val="22"/>
                <w:lang w:val="hu-HU"/>
              </w:rPr>
              <w:t>az adott idegen nyelvű anyaggal!</w:t>
            </w:r>
          </w:p>
        </w:tc>
      </w:tr>
      <w:tr w:rsidR="00C25AA9" w:rsidRPr="00C25AA9" w14:paraId="14E2180F" w14:textId="77777777" w:rsidTr="00CB387B">
        <w:tc>
          <w:tcPr>
            <w:tcW w:w="9265" w:type="dxa"/>
            <w:shd w:val="clear" w:color="auto" w:fill="FFFFFF"/>
            <w:tcMar>
              <w:top w:w="57" w:type="dxa"/>
              <w:bottom w:w="57" w:type="dxa"/>
            </w:tcMar>
          </w:tcPr>
          <w:p w14:paraId="5D11F49D" w14:textId="77777777" w:rsidR="005760CD" w:rsidRPr="00C25AA9" w:rsidRDefault="00987949" w:rsidP="00CB387B">
            <w:pPr>
              <w:pStyle w:val="Szvegtrzsbehzssal"/>
              <w:keepNext w:val="0"/>
              <w:keepLines w:val="0"/>
              <w:numPr>
                <w:ilvl w:val="0"/>
                <w:numId w:val="9"/>
              </w:numPr>
              <w:tabs>
                <w:tab w:val="clear" w:pos="1495"/>
                <w:tab w:val="num" w:pos="567"/>
              </w:tabs>
              <w:ind w:left="567" w:hanging="283"/>
              <w:rPr>
                <w:rFonts w:ascii="Playfair Display" w:hAnsi="Playfair Display"/>
                <w:sz w:val="20"/>
                <w:szCs w:val="22"/>
                <w:lang w:val="hu-HU"/>
              </w:rPr>
            </w:pPr>
            <w:r w:rsidRPr="00C25AA9">
              <w:rPr>
                <w:rFonts w:ascii="Playfair Display" w:hAnsi="Playfair Display"/>
                <w:sz w:val="20"/>
                <w:szCs w:val="22"/>
                <w:lang w:val="hu-HU"/>
              </w:rPr>
              <w:t>A</w:t>
            </w:r>
            <w:r w:rsidR="005760CD" w:rsidRPr="00C25AA9">
              <w:rPr>
                <w:rFonts w:ascii="Playfair Display" w:hAnsi="Playfair Display"/>
                <w:sz w:val="20"/>
                <w:szCs w:val="22"/>
                <w:lang w:val="hu-HU"/>
              </w:rPr>
              <w:t>z oktatás egyéb, szükségesnek ítélt feltételei</w:t>
            </w:r>
          </w:p>
        </w:tc>
      </w:tr>
      <w:tr w:rsidR="00C25AA9" w:rsidRPr="00C25AA9" w14:paraId="626DA4C2" w14:textId="77777777" w:rsidTr="00CB387B">
        <w:trPr>
          <w:trHeight w:val="497"/>
        </w:trPr>
        <w:tc>
          <w:tcPr>
            <w:tcW w:w="9265" w:type="dxa"/>
            <w:shd w:val="clear" w:color="auto" w:fill="FFFFFF"/>
            <w:tcMar>
              <w:top w:w="57" w:type="dxa"/>
              <w:bottom w:w="57" w:type="dxa"/>
            </w:tcMar>
          </w:tcPr>
          <w:p w14:paraId="40C1B5F1" w14:textId="77777777" w:rsidR="007144BD" w:rsidRPr="00C25AA9" w:rsidRDefault="007144BD" w:rsidP="00510EF4">
            <w:pPr>
              <w:pStyle w:val="Szvegtrzsbehzssal"/>
              <w:keepNext w:val="0"/>
              <w:keepLines w:val="0"/>
              <w:ind w:left="284"/>
              <w:rPr>
                <w:rFonts w:ascii="Playfair Display" w:hAnsi="Playfair Display"/>
                <w:sz w:val="20"/>
                <w:szCs w:val="22"/>
                <w:lang w:val="hu-HU"/>
              </w:rPr>
            </w:pPr>
          </w:p>
        </w:tc>
      </w:tr>
    </w:tbl>
    <w:p w14:paraId="235687E3" w14:textId="77777777" w:rsidR="005760CD" w:rsidRPr="00C25AA9" w:rsidRDefault="005760CD" w:rsidP="005760CD">
      <w:pPr>
        <w:pStyle w:val="lfej"/>
        <w:tabs>
          <w:tab w:val="clear" w:pos="4320"/>
          <w:tab w:val="clear" w:pos="8640"/>
        </w:tabs>
        <w:jc w:val="both"/>
        <w:rPr>
          <w:rFonts w:ascii="Playfair Display" w:hAnsi="Playfair Display"/>
          <w:sz w:val="22"/>
          <w:szCs w:val="22"/>
          <w:highlight w:val="magenta"/>
          <w:lang w:val="hu-HU"/>
        </w:rPr>
      </w:pPr>
    </w:p>
    <w:p w14:paraId="49A7C809" w14:textId="77777777" w:rsidR="005760CD" w:rsidRPr="00C25AA9" w:rsidRDefault="005760CD" w:rsidP="005760CD">
      <w:pPr>
        <w:pStyle w:val="lfej"/>
        <w:tabs>
          <w:tab w:val="clear" w:pos="4320"/>
          <w:tab w:val="clear" w:pos="8640"/>
        </w:tabs>
        <w:jc w:val="both"/>
        <w:rPr>
          <w:rFonts w:ascii="Playfair Display" w:hAnsi="Playfair Display"/>
          <w:sz w:val="22"/>
          <w:szCs w:val="22"/>
          <w:highlight w:val="magenta"/>
          <w:lang w:val="hu-HU"/>
        </w:rPr>
      </w:pPr>
    </w:p>
    <w:p w14:paraId="44B1E06E" w14:textId="77777777" w:rsidR="0095665C" w:rsidRPr="00C25AA9" w:rsidRDefault="0095665C" w:rsidP="0095665C">
      <w:pPr>
        <w:pStyle w:val="Cmsor1"/>
        <w:numPr>
          <w:ilvl w:val="0"/>
          <w:numId w:val="0"/>
        </w:numPr>
        <w:spacing w:before="0" w:after="0"/>
        <w:jc w:val="center"/>
        <w:rPr>
          <w:rFonts w:ascii="Playfair Display" w:hAnsi="Playfair Display"/>
          <w:b w:val="0"/>
          <w:szCs w:val="28"/>
        </w:rPr>
      </w:pPr>
    </w:p>
    <w:p w14:paraId="76FBA9A9" w14:textId="77777777" w:rsidR="008E7DA5" w:rsidRPr="00C25AA9" w:rsidRDefault="00200E37" w:rsidP="008E7DA5">
      <w:pPr>
        <w:rPr>
          <w:rFonts w:ascii="Playfair Display" w:hAnsi="Playfair Display"/>
          <w:sz w:val="16"/>
          <w:szCs w:val="16"/>
        </w:rPr>
      </w:pPr>
      <w:r w:rsidRPr="00C25AA9">
        <w:rPr>
          <w:rFonts w:ascii="Playfair Display" w:hAnsi="Playfair Display"/>
        </w:rPr>
        <w:br w:type="page"/>
      </w:r>
    </w:p>
    <w:p w14:paraId="2FA8A019" w14:textId="77777777" w:rsidR="008E427B" w:rsidRPr="00C25AA9" w:rsidRDefault="008E427B" w:rsidP="008E427B">
      <w:pPr>
        <w:pStyle w:val="lfej"/>
        <w:ind w:left="142"/>
        <w:jc w:val="center"/>
        <w:rPr>
          <w:rFonts w:ascii="Playfair Display" w:hAnsi="Playfair Display"/>
          <w:b/>
          <w:szCs w:val="24"/>
        </w:rPr>
      </w:pPr>
      <w:r w:rsidRPr="00C25AA9">
        <w:rPr>
          <w:rFonts w:ascii="Playfair Display" w:hAnsi="Playfair Display"/>
          <w:b/>
          <w:szCs w:val="24"/>
        </w:rPr>
        <w:t>V. A KÉPZÉSI LÉTSZÁM ÉS KAPACITÁS</w:t>
      </w:r>
    </w:p>
    <w:p w14:paraId="7312A18A" w14:textId="77777777" w:rsidR="005760CD" w:rsidRPr="00C25AA9" w:rsidRDefault="005760CD" w:rsidP="00562ABA">
      <w:pPr>
        <w:pStyle w:val="lfej"/>
        <w:tabs>
          <w:tab w:val="clear" w:pos="4320"/>
          <w:tab w:val="clear" w:pos="8640"/>
        </w:tabs>
        <w:ind w:left="142"/>
        <w:rPr>
          <w:rFonts w:ascii="Playfair Display" w:hAnsi="Playfair Display"/>
          <w:szCs w:val="24"/>
          <w:lang w:val="hu-H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039"/>
      </w:tblGrid>
      <w:tr w:rsidR="00C25AA9" w:rsidRPr="00C25AA9" w14:paraId="3050EC6F" w14:textId="77777777" w:rsidTr="00CB387B">
        <w:tc>
          <w:tcPr>
            <w:tcW w:w="9356" w:type="dxa"/>
            <w:shd w:val="clear" w:color="auto" w:fill="FFFFFF"/>
            <w:tcMar>
              <w:top w:w="57" w:type="dxa"/>
              <w:bottom w:w="57" w:type="dxa"/>
            </w:tcMar>
          </w:tcPr>
          <w:p w14:paraId="2CCC2FC2" w14:textId="77777777" w:rsidR="005760CD" w:rsidRPr="00C25AA9" w:rsidRDefault="005760CD" w:rsidP="00CB387B">
            <w:pPr>
              <w:pStyle w:val="lfej"/>
              <w:numPr>
                <w:ilvl w:val="0"/>
                <w:numId w:val="12"/>
              </w:numPr>
              <w:tabs>
                <w:tab w:val="clear" w:pos="4320"/>
                <w:tab w:val="clear" w:pos="8640"/>
              </w:tabs>
              <w:ind w:right="-1439"/>
              <w:rPr>
                <w:rFonts w:ascii="Playfair Display" w:hAnsi="Playfair Display"/>
                <w:sz w:val="20"/>
                <w:szCs w:val="22"/>
                <w:lang w:val="hu-HU"/>
              </w:rPr>
            </w:pPr>
            <w:r w:rsidRPr="00C25AA9">
              <w:rPr>
                <w:rFonts w:ascii="Playfair Display" w:hAnsi="Playfair Display"/>
                <w:sz w:val="20"/>
                <w:szCs w:val="22"/>
                <w:lang w:val="hu-HU"/>
              </w:rPr>
              <w:t>A tervezett hallgatói létszám és annak indoklása.</w:t>
            </w:r>
          </w:p>
        </w:tc>
      </w:tr>
      <w:tr w:rsidR="00C25AA9" w:rsidRPr="00C25AA9" w14:paraId="170A9407" w14:textId="77777777" w:rsidTr="00CB387B">
        <w:trPr>
          <w:trHeight w:val="459"/>
        </w:trPr>
        <w:tc>
          <w:tcPr>
            <w:tcW w:w="9356" w:type="dxa"/>
            <w:shd w:val="clear" w:color="auto" w:fill="FFFFFF"/>
            <w:tcMar>
              <w:top w:w="57" w:type="dxa"/>
              <w:bottom w:w="57" w:type="dxa"/>
            </w:tcMar>
          </w:tcPr>
          <w:p w14:paraId="2B8B38B0" w14:textId="77777777" w:rsidR="007144BD" w:rsidRPr="00C25AA9" w:rsidRDefault="007144BD" w:rsidP="00510EF4">
            <w:pPr>
              <w:pStyle w:val="lfej"/>
              <w:tabs>
                <w:tab w:val="clear" w:pos="4320"/>
                <w:tab w:val="clear" w:pos="8640"/>
              </w:tabs>
              <w:rPr>
                <w:rFonts w:ascii="Playfair Display" w:hAnsi="Playfair Display"/>
                <w:sz w:val="20"/>
                <w:szCs w:val="22"/>
                <w:lang w:val="hu-HU"/>
              </w:rPr>
            </w:pPr>
          </w:p>
        </w:tc>
      </w:tr>
      <w:tr w:rsidR="00C25AA9" w:rsidRPr="00C25AA9" w14:paraId="4D7A55D7" w14:textId="77777777" w:rsidTr="00CB387B">
        <w:tc>
          <w:tcPr>
            <w:tcW w:w="9356" w:type="dxa"/>
            <w:shd w:val="clear" w:color="auto" w:fill="FFFFFF"/>
            <w:tcMar>
              <w:top w:w="57" w:type="dxa"/>
              <w:bottom w:w="57" w:type="dxa"/>
            </w:tcMar>
          </w:tcPr>
          <w:p w14:paraId="0BDD8D17" w14:textId="77777777" w:rsidR="005760CD" w:rsidRPr="00C25AA9" w:rsidRDefault="005760CD" w:rsidP="00CB387B">
            <w:pPr>
              <w:pStyle w:val="lfej"/>
              <w:numPr>
                <w:ilvl w:val="0"/>
                <w:numId w:val="12"/>
              </w:numPr>
              <w:tabs>
                <w:tab w:val="clear" w:pos="4320"/>
                <w:tab w:val="clear" w:pos="8640"/>
              </w:tabs>
              <w:rPr>
                <w:rFonts w:ascii="Playfair Display" w:hAnsi="Playfair Display"/>
                <w:sz w:val="20"/>
                <w:szCs w:val="22"/>
                <w:lang w:val="hu-HU"/>
              </w:rPr>
            </w:pPr>
            <w:r w:rsidRPr="00C25AA9">
              <w:rPr>
                <w:rFonts w:ascii="Playfair Display" w:hAnsi="Playfair Display"/>
                <w:sz w:val="20"/>
                <w:szCs w:val="22"/>
                <w:lang w:val="hu-HU"/>
              </w:rPr>
              <w:t>Az intézmény képzési kapacitás</w:t>
            </w:r>
            <w:r w:rsidR="00987949" w:rsidRPr="00C25AA9">
              <w:rPr>
                <w:rFonts w:ascii="Playfair Display" w:hAnsi="Playfair Display"/>
                <w:sz w:val="20"/>
                <w:szCs w:val="22"/>
                <w:lang w:val="hu-HU"/>
              </w:rPr>
              <w:t>a</w:t>
            </w:r>
            <w:r w:rsidRPr="00C25AA9">
              <w:rPr>
                <w:rFonts w:ascii="Playfair Display" w:hAnsi="Playfair Display"/>
                <w:sz w:val="20"/>
                <w:szCs w:val="22"/>
                <w:lang w:val="hu-HU"/>
              </w:rPr>
              <w:t xml:space="preserve"> az érintett képzési területen, ill. szakon</w:t>
            </w:r>
            <w:r w:rsidR="00987949" w:rsidRPr="00C25AA9">
              <w:rPr>
                <w:rFonts w:ascii="Playfair Display" w:hAnsi="Playfair Display"/>
                <w:sz w:val="20"/>
                <w:szCs w:val="22"/>
                <w:lang w:val="hu-HU"/>
              </w:rPr>
              <w:t xml:space="preserve"> (OH adatok)</w:t>
            </w:r>
            <w:r w:rsidRPr="00C25AA9">
              <w:rPr>
                <w:rFonts w:ascii="Playfair Display" w:hAnsi="Playfair Display"/>
                <w:sz w:val="20"/>
                <w:szCs w:val="22"/>
                <w:lang w:val="hu-HU"/>
              </w:rPr>
              <w:t xml:space="preserve">. </w:t>
            </w:r>
          </w:p>
        </w:tc>
      </w:tr>
      <w:tr w:rsidR="00C25AA9" w:rsidRPr="00C25AA9" w14:paraId="3BD5A03C" w14:textId="77777777" w:rsidTr="00CB387B">
        <w:trPr>
          <w:trHeight w:val="501"/>
        </w:trPr>
        <w:tc>
          <w:tcPr>
            <w:tcW w:w="9356" w:type="dxa"/>
            <w:shd w:val="clear" w:color="auto" w:fill="FFFFFF"/>
            <w:tcMar>
              <w:top w:w="57" w:type="dxa"/>
              <w:bottom w:w="57" w:type="dxa"/>
            </w:tcMar>
          </w:tcPr>
          <w:p w14:paraId="693BF291" w14:textId="77777777" w:rsidR="007144BD" w:rsidRPr="00C25AA9" w:rsidRDefault="007144BD" w:rsidP="00510EF4">
            <w:pPr>
              <w:pStyle w:val="lfej"/>
              <w:tabs>
                <w:tab w:val="clear" w:pos="4320"/>
                <w:tab w:val="clear" w:pos="8640"/>
              </w:tabs>
              <w:rPr>
                <w:rFonts w:ascii="Playfair Display" w:hAnsi="Playfair Display"/>
                <w:sz w:val="20"/>
                <w:szCs w:val="22"/>
                <w:lang w:val="hu-HU"/>
              </w:rPr>
            </w:pPr>
          </w:p>
        </w:tc>
      </w:tr>
    </w:tbl>
    <w:p w14:paraId="0D70E56F" w14:textId="77777777" w:rsidR="0095665C" w:rsidRPr="00C25AA9" w:rsidRDefault="0095665C" w:rsidP="007144BD">
      <w:pPr>
        <w:pStyle w:val="Cmsor1"/>
        <w:keepNext w:val="0"/>
        <w:numPr>
          <w:ilvl w:val="0"/>
          <w:numId w:val="0"/>
        </w:numPr>
        <w:spacing w:before="0" w:after="0"/>
        <w:jc w:val="center"/>
        <w:rPr>
          <w:rFonts w:ascii="Playfair Display" w:hAnsi="Playfair Display"/>
          <w:b w:val="0"/>
          <w:sz w:val="22"/>
          <w:szCs w:val="22"/>
        </w:rPr>
      </w:pPr>
    </w:p>
    <w:p w14:paraId="3F1E7950" w14:textId="77777777" w:rsidR="00C132A7" w:rsidRPr="00C25AA9" w:rsidRDefault="00C132A7" w:rsidP="00C132A7">
      <w:pPr>
        <w:rPr>
          <w:rFonts w:ascii="Playfair Display" w:hAnsi="Playfair Display"/>
        </w:rPr>
      </w:pPr>
      <w:r w:rsidRPr="00C25AA9">
        <w:rPr>
          <w:rFonts w:ascii="Playfair Display" w:hAnsi="Playfair Display"/>
        </w:rPr>
        <w:br w:type="page"/>
      </w:r>
    </w:p>
    <w:p w14:paraId="0F20CF6D" w14:textId="77777777" w:rsidR="008E427B" w:rsidRPr="00C25AA9" w:rsidRDefault="008E427B" w:rsidP="008E427B">
      <w:pPr>
        <w:pStyle w:val="lfej"/>
        <w:jc w:val="center"/>
        <w:rPr>
          <w:rFonts w:ascii="Playfair Display" w:hAnsi="Playfair Display"/>
          <w:b/>
          <w:szCs w:val="24"/>
        </w:rPr>
      </w:pPr>
      <w:r w:rsidRPr="00C25AA9">
        <w:rPr>
          <w:rFonts w:ascii="Playfair Display" w:hAnsi="Playfair Display"/>
          <w:b/>
          <w:szCs w:val="24"/>
        </w:rPr>
        <w:t xml:space="preserve">VI. A SZÉKHELYEN KÍVÜL, </w:t>
      </w:r>
      <w:r w:rsidRPr="00C25AA9">
        <w:rPr>
          <w:rFonts w:ascii="Playfair Display" w:hAnsi="Playfair Display"/>
          <w:b/>
          <w:szCs w:val="24"/>
          <w:u w:val="single"/>
        </w:rPr>
        <w:t>NEM MAGYARORSZÁGON</w:t>
      </w:r>
      <w:r w:rsidRPr="00C25AA9">
        <w:rPr>
          <w:rFonts w:ascii="Playfair Display" w:hAnsi="Playfair Display"/>
          <w:b/>
          <w:szCs w:val="24"/>
        </w:rPr>
        <w:t xml:space="preserve"> INDÍTANDÓ KÉPZÉS</w:t>
      </w:r>
    </w:p>
    <w:p w14:paraId="78C24882" w14:textId="77777777" w:rsidR="00CC34F7" w:rsidRPr="00C25AA9" w:rsidRDefault="00CC34F7" w:rsidP="008E427B">
      <w:pPr>
        <w:pStyle w:val="Szvegtrzs2"/>
        <w:shd w:val="clear" w:color="000000" w:fill="auto"/>
        <w:spacing w:after="240"/>
        <w:rPr>
          <w:rFonts w:ascii="Playfair Display" w:hAnsi="Playfair Display"/>
          <w:sz w:val="20"/>
          <w:szCs w:val="24"/>
        </w:rPr>
      </w:pPr>
      <w:r w:rsidRPr="00C25AA9">
        <w:rPr>
          <w:rFonts w:ascii="Playfair Display" w:hAnsi="Playfair Display"/>
          <w:sz w:val="20"/>
          <w:szCs w:val="24"/>
        </w:rPr>
        <w:t>Az Útmutató I-V. fejeze</w:t>
      </w:r>
      <w:r w:rsidR="006C6057" w:rsidRPr="00C25AA9">
        <w:rPr>
          <w:rFonts w:ascii="Playfair Display" w:hAnsi="Playfair Display"/>
          <w:sz w:val="20"/>
          <w:szCs w:val="24"/>
        </w:rPr>
        <w:t>te szerint összeállított anyag</w:t>
      </w:r>
      <w:r w:rsidR="00987949" w:rsidRPr="00C25AA9">
        <w:rPr>
          <w:rFonts w:ascii="Playfair Display" w:hAnsi="Playfair Display"/>
          <w:sz w:val="20"/>
          <w:szCs w:val="24"/>
        </w:rPr>
        <w:t xml:space="preserve"> az alábbi </w:t>
      </w:r>
      <w:r w:rsidRPr="00C25AA9">
        <w:rPr>
          <w:rFonts w:ascii="Playfair Display" w:hAnsi="Playfair Display"/>
          <w:sz w:val="20"/>
          <w:szCs w:val="24"/>
        </w:rPr>
        <w:t>kiegészít</w:t>
      </w:r>
      <w:r w:rsidR="00987949" w:rsidRPr="00C25AA9">
        <w:rPr>
          <w:rFonts w:ascii="Playfair Display" w:hAnsi="Playfair Display"/>
          <w:sz w:val="20"/>
          <w:szCs w:val="24"/>
        </w:rPr>
        <w:t>ésekkel</w:t>
      </w:r>
      <w:r w:rsidR="00987949" w:rsidRPr="00C25AA9">
        <w:rPr>
          <w:rStyle w:val="Lbjegyzet-hivatkozs"/>
          <w:rFonts w:ascii="Playfair Display" w:hAnsi="Playfair Display"/>
          <w:sz w:val="20"/>
          <w:szCs w:val="24"/>
        </w:rPr>
        <w:footnoteReference w:id="75"/>
      </w:r>
      <w:r w:rsidRPr="00C25AA9">
        <w:rPr>
          <w:rFonts w:ascii="Playfair Display" w:hAnsi="Playfair Display"/>
          <w:sz w:val="20"/>
          <w:szCs w:val="24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039"/>
      </w:tblGrid>
      <w:tr w:rsidR="00C25AA9" w:rsidRPr="00C25AA9" w14:paraId="3F8568A4" w14:textId="77777777" w:rsidTr="00CB387B">
        <w:tc>
          <w:tcPr>
            <w:tcW w:w="9378" w:type="dxa"/>
            <w:shd w:val="clear" w:color="auto" w:fill="FFFFFF"/>
            <w:tcMar>
              <w:top w:w="57" w:type="dxa"/>
              <w:bottom w:w="57" w:type="dxa"/>
            </w:tcMar>
          </w:tcPr>
          <w:p w14:paraId="5064A11B" w14:textId="77777777" w:rsidR="00987949" w:rsidRPr="00C25AA9" w:rsidRDefault="00632328" w:rsidP="00CB387B">
            <w:pPr>
              <w:numPr>
                <w:ilvl w:val="0"/>
                <w:numId w:val="7"/>
              </w:numPr>
              <w:jc w:val="both"/>
              <w:rPr>
                <w:rFonts w:ascii="Playfair Display" w:hAnsi="Playfair Display"/>
              </w:rPr>
            </w:pPr>
            <w:r w:rsidRPr="00C25AA9">
              <w:rPr>
                <w:rFonts w:ascii="Playfair Display" w:hAnsi="Playfair Display"/>
              </w:rPr>
              <w:t xml:space="preserve">A székhelyen kívüli képzésért felelős </w:t>
            </w:r>
            <w:r w:rsidR="007144BD" w:rsidRPr="00C25AA9">
              <w:rPr>
                <w:rFonts w:ascii="Playfair Display" w:hAnsi="Playfair Display"/>
              </w:rPr>
              <w:t>helyi</w:t>
            </w:r>
            <w:r w:rsidRPr="00C25AA9">
              <w:rPr>
                <w:rFonts w:ascii="Playfair Display" w:hAnsi="Playfair Display"/>
              </w:rPr>
              <w:t xml:space="preserve"> oktató személyi-szakmai adatai.</w:t>
            </w:r>
          </w:p>
        </w:tc>
      </w:tr>
      <w:tr w:rsidR="00C25AA9" w:rsidRPr="00C25AA9" w14:paraId="7D3EA676" w14:textId="77777777" w:rsidTr="00CB387B">
        <w:trPr>
          <w:trHeight w:val="567"/>
        </w:trPr>
        <w:tc>
          <w:tcPr>
            <w:tcW w:w="9378" w:type="dxa"/>
            <w:shd w:val="clear" w:color="auto" w:fill="FFFFFF"/>
            <w:tcMar>
              <w:top w:w="57" w:type="dxa"/>
              <w:bottom w:w="57" w:type="dxa"/>
            </w:tcMar>
          </w:tcPr>
          <w:p w14:paraId="7C0C41A1" w14:textId="77777777" w:rsidR="007144BD" w:rsidRPr="00C25AA9" w:rsidRDefault="007144BD" w:rsidP="00510EF4">
            <w:pPr>
              <w:jc w:val="both"/>
              <w:rPr>
                <w:rFonts w:ascii="Playfair Display" w:hAnsi="Playfair Display"/>
              </w:rPr>
            </w:pPr>
          </w:p>
        </w:tc>
      </w:tr>
      <w:tr w:rsidR="00C25AA9" w:rsidRPr="00C25AA9" w14:paraId="70F0CFAF" w14:textId="77777777" w:rsidTr="00CB387B">
        <w:tc>
          <w:tcPr>
            <w:tcW w:w="9378" w:type="dxa"/>
            <w:shd w:val="clear" w:color="auto" w:fill="FFFFFF"/>
            <w:tcMar>
              <w:top w:w="57" w:type="dxa"/>
              <w:bottom w:w="57" w:type="dxa"/>
            </w:tcMar>
          </w:tcPr>
          <w:p w14:paraId="6784E923" w14:textId="77777777" w:rsidR="00987949" w:rsidRPr="00C25AA9" w:rsidRDefault="00632328" w:rsidP="00CB387B">
            <w:pPr>
              <w:numPr>
                <w:ilvl w:val="0"/>
                <w:numId w:val="7"/>
              </w:numPr>
              <w:jc w:val="both"/>
              <w:rPr>
                <w:rFonts w:ascii="Playfair Display" w:hAnsi="Playfair Display"/>
              </w:rPr>
            </w:pPr>
            <w:r w:rsidRPr="00C25AA9">
              <w:rPr>
                <w:rFonts w:ascii="Playfair Display" w:hAnsi="Playfair Display"/>
              </w:rPr>
              <w:t>A székhelyen kívüli képzésbe bevont helyi illetőségű oktatók személyi-szakmai adatai.</w:t>
            </w:r>
          </w:p>
        </w:tc>
      </w:tr>
      <w:tr w:rsidR="00C25AA9" w:rsidRPr="00C25AA9" w14:paraId="304D50E8" w14:textId="77777777" w:rsidTr="00CB387B">
        <w:trPr>
          <w:trHeight w:val="567"/>
        </w:trPr>
        <w:tc>
          <w:tcPr>
            <w:tcW w:w="9378" w:type="dxa"/>
            <w:shd w:val="clear" w:color="auto" w:fill="FFFFFF"/>
            <w:tcMar>
              <w:top w:w="57" w:type="dxa"/>
              <w:bottom w:w="57" w:type="dxa"/>
            </w:tcMar>
          </w:tcPr>
          <w:p w14:paraId="615C62F6" w14:textId="77777777" w:rsidR="00987949" w:rsidRPr="00C25AA9" w:rsidRDefault="00987949" w:rsidP="00510EF4">
            <w:pPr>
              <w:jc w:val="both"/>
              <w:rPr>
                <w:rFonts w:ascii="Playfair Display" w:hAnsi="Playfair Display"/>
              </w:rPr>
            </w:pPr>
          </w:p>
        </w:tc>
      </w:tr>
      <w:tr w:rsidR="00C25AA9" w:rsidRPr="00C25AA9" w14:paraId="3DEEC8ED" w14:textId="77777777" w:rsidTr="00CB387B">
        <w:tc>
          <w:tcPr>
            <w:tcW w:w="9378" w:type="dxa"/>
            <w:shd w:val="clear" w:color="auto" w:fill="FFFFFF"/>
            <w:tcMar>
              <w:top w:w="57" w:type="dxa"/>
              <w:bottom w:w="57" w:type="dxa"/>
            </w:tcMar>
          </w:tcPr>
          <w:p w14:paraId="2125B072" w14:textId="77777777" w:rsidR="00987949" w:rsidRPr="00C25AA9" w:rsidRDefault="00987949" w:rsidP="00CB387B">
            <w:pPr>
              <w:numPr>
                <w:ilvl w:val="0"/>
                <w:numId w:val="7"/>
              </w:numPr>
              <w:jc w:val="both"/>
              <w:rPr>
                <w:rFonts w:ascii="Playfair Display" w:hAnsi="Playfair Display"/>
              </w:rPr>
            </w:pPr>
            <w:r w:rsidRPr="00C25AA9">
              <w:rPr>
                <w:rFonts w:ascii="Playfair Display" w:hAnsi="Playfair Display"/>
              </w:rPr>
              <w:t>A székhelyen kívüli infrastruktúra részletes bemutatása.</w:t>
            </w:r>
          </w:p>
        </w:tc>
      </w:tr>
      <w:tr w:rsidR="00C25AA9" w:rsidRPr="00C25AA9" w14:paraId="49BC907E" w14:textId="77777777" w:rsidTr="00CB387B">
        <w:trPr>
          <w:trHeight w:val="567"/>
        </w:trPr>
        <w:tc>
          <w:tcPr>
            <w:tcW w:w="9378" w:type="dxa"/>
            <w:shd w:val="clear" w:color="auto" w:fill="FFFFFF"/>
            <w:tcMar>
              <w:top w:w="57" w:type="dxa"/>
              <w:bottom w:w="57" w:type="dxa"/>
            </w:tcMar>
          </w:tcPr>
          <w:p w14:paraId="0C9EF8D4" w14:textId="77777777" w:rsidR="00987949" w:rsidRPr="00C25AA9" w:rsidRDefault="00987949" w:rsidP="00510EF4">
            <w:pPr>
              <w:jc w:val="both"/>
              <w:rPr>
                <w:rFonts w:ascii="Playfair Display" w:hAnsi="Playfair Display"/>
              </w:rPr>
            </w:pPr>
          </w:p>
        </w:tc>
      </w:tr>
    </w:tbl>
    <w:p w14:paraId="62000372" w14:textId="77777777" w:rsidR="006C6057" w:rsidRPr="00C25AA9" w:rsidRDefault="006C6057" w:rsidP="009D4830">
      <w:pPr>
        <w:pStyle w:val="lfej"/>
        <w:tabs>
          <w:tab w:val="clear" w:pos="4320"/>
          <w:tab w:val="clear" w:pos="8640"/>
        </w:tabs>
        <w:jc w:val="both"/>
        <w:rPr>
          <w:rFonts w:ascii="Playfair Display" w:hAnsi="Playfair Display"/>
          <w:sz w:val="20"/>
          <w:lang w:val="hu-HU"/>
        </w:rPr>
      </w:pPr>
    </w:p>
    <w:p w14:paraId="359105CE" w14:textId="77777777" w:rsidR="00CC34F7" w:rsidRPr="00C25AA9" w:rsidRDefault="006C6057" w:rsidP="009D4830">
      <w:pPr>
        <w:pStyle w:val="Cmsor1"/>
        <w:keepNext w:val="0"/>
        <w:numPr>
          <w:ilvl w:val="0"/>
          <w:numId w:val="0"/>
        </w:numPr>
        <w:spacing w:before="0" w:after="0"/>
        <w:ind w:left="425" w:right="482"/>
        <w:jc w:val="center"/>
        <w:rPr>
          <w:rFonts w:ascii="Playfair Display" w:hAnsi="Playfair Display"/>
          <w:sz w:val="4"/>
          <w:szCs w:val="4"/>
        </w:rPr>
      </w:pPr>
      <w:r w:rsidRPr="00C25AA9">
        <w:rPr>
          <w:rFonts w:ascii="Playfair Display" w:hAnsi="Playfair Display"/>
          <w:szCs w:val="28"/>
        </w:rPr>
        <w:br w:type="page"/>
      </w:r>
    </w:p>
    <w:p w14:paraId="17987E10" w14:textId="77777777" w:rsidR="008E427B" w:rsidRPr="00C25AA9" w:rsidRDefault="008E427B" w:rsidP="008E427B">
      <w:pPr>
        <w:pStyle w:val="Szvegtrzs2"/>
        <w:shd w:val="clear" w:color="000000" w:fill="FFFFFF"/>
        <w:spacing w:before="120" w:after="120"/>
        <w:rPr>
          <w:rFonts w:ascii="Playfair Display" w:hAnsi="Playfair Display"/>
          <w:b/>
          <w:szCs w:val="22"/>
        </w:rPr>
      </w:pPr>
      <w:r w:rsidRPr="00C25AA9">
        <w:rPr>
          <w:rFonts w:ascii="Playfair Display" w:hAnsi="Playfair Display"/>
          <w:b/>
          <w:szCs w:val="22"/>
        </w:rPr>
        <w:t>VII. A TÁVOKTATÁSBAN INDÍTANDÓ KÉPZÉS</w:t>
      </w:r>
    </w:p>
    <w:p w14:paraId="5028F790" w14:textId="77777777" w:rsidR="00CC34F7" w:rsidRPr="00C25AA9" w:rsidRDefault="00CC34F7" w:rsidP="009401C3">
      <w:pPr>
        <w:pStyle w:val="Szvegtrzs2"/>
        <w:shd w:val="clear" w:color="000000" w:fill="FFFFFF"/>
        <w:spacing w:before="60" w:after="120"/>
        <w:rPr>
          <w:rFonts w:ascii="Playfair Display" w:hAnsi="Playfair Display"/>
          <w:b/>
          <w:sz w:val="20"/>
          <w:szCs w:val="22"/>
        </w:rPr>
      </w:pPr>
      <w:r w:rsidRPr="00C25AA9">
        <w:rPr>
          <w:rFonts w:ascii="Playfair Display" w:hAnsi="Playfair Display"/>
          <w:sz w:val="20"/>
          <w:szCs w:val="22"/>
        </w:rPr>
        <w:t xml:space="preserve">Az Útmutató I-V. fejezete szerint összeállított anyagot képzési formától függetlenül minden szakindítási </w:t>
      </w:r>
      <w:r w:rsidR="00632328" w:rsidRPr="00C25AA9">
        <w:rPr>
          <w:rFonts w:ascii="Playfair Display" w:hAnsi="Playfair Display"/>
          <w:sz w:val="20"/>
          <w:szCs w:val="22"/>
        </w:rPr>
        <w:t>beadványnak</w:t>
      </w:r>
      <w:r w:rsidRPr="00C25AA9">
        <w:rPr>
          <w:rFonts w:ascii="Playfair Display" w:hAnsi="Playfair Display"/>
          <w:sz w:val="20"/>
          <w:szCs w:val="22"/>
        </w:rPr>
        <w:t xml:space="preserve"> tartalmaznia kell. Távoktatási képzés </w:t>
      </w:r>
      <w:r w:rsidR="00C339D6" w:rsidRPr="00C25AA9">
        <w:rPr>
          <w:rFonts w:ascii="Playfair Display" w:hAnsi="Playfair Display"/>
          <w:sz w:val="20"/>
          <w:szCs w:val="22"/>
        </w:rPr>
        <w:t xml:space="preserve">véleményeztetése </w:t>
      </w:r>
      <w:r w:rsidRPr="00C25AA9">
        <w:rPr>
          <w:rFonts w:ascii="Playfair Display" w:hAnsi="Playfair Display"/>
          <w:sz w:val="20"/>
          <w:szCs w:val="22"/>
        </w:rPr>
        <w:t>esetén ezt ki kell egészíteni egy további fejezettel, az alábbiak szerint összeállított dokumentumok</w:t>
      </w:r>
      <w:r w:rsidR="00C339D6" w:rsidRPr="00C25AA9">
        <w:rPr>
          <w:rFonts w:ascii="Playfair Display" w:hAnsi="Playfair Display"/>
          <w:sz w:val="20"/>
          <w:szCs w:val="22"/>
        </w:rPr>
        <w:t>kal</w:t>
      </w:r>
      <w:r w:rsidR="00637CED" w:rsidRPr="00C25AA9">
        <w:rPr>
          <w:rFonts w:ascii="Playfair Display" w:hAnsi="Playfair Display"/>
          <w:b/>
          <w:sz w:val="20"/>
          <w:szCs w:val="22"/>
        </w:rPr>
        <w:t>:</w:t>
      </w:r>
      <w:r w:rsidR="00C339D6" w:rsidRPr="00C25AA9">
        <w:rPr>
          <w:rFonts w:ascii="Playfair Display" w:hAnsi="Playfair Display"/>
          <w:b/>
          <w:sz w:val="20"/>
          <w:szCs w:val="22"/>
        </w:rPr>
        <w:t xml:space="preserve"> </w:t>
      </w:r>
    </w:p>
    <w:p w14:paraId="4EAE41A7" w14:textId="77777777" w:rsidR="00532FC0" w:rsidRPr="00C25AA9" w:rsidRDefault="00845178" w:rsidP="007144BD">
      <w:pPr>
        <w:tabs>
          <w:tab w:val="left" w:pos="426"/>
        </w:tabs>
        <w:spacing w:before="60"/>
        <w:ind w:left="142"/>
        <w:rPr>
          <w:rFonts w:ascii="Playfair Display" w:hAnsi="Playfair Display" w:cs="Arial"/>
          <w:b/>
          <w:bdr w:val="single" w:sz="4" w:space="0" w:color="auto"/>
        </w:rPr>
      </w:pPr>
      <w:r w:rsidRPr="00C25AA9">
        <w:rPr>
          <w:rFonts w:ascii="Playfair Display" w:hAnsi="Playfair Display" w:cs="Arial"/>
          <w:b/>
        </w:rPr>
        <w:t>VII.</w:t>
      </w:r>
      <w:r w:rsidR="00CC34F7" w:rsidRPr="00C25AA9">
        <w:rPr>
          <w:rFonts w:ascii="Playfair Display" w:hAnsi="Playfair Display" w:cs="Arial"/>
          <w:b/>
        </w:rPr>
        <w:t>1.</w:t>
      </w:r>
      <w:r w:rsidR="00E36C01" w:rsidRPr="00C25AA9">
        <w:rPr>
          <w:rFonts w:ascii="Playfair Display" w:hAnsi="Playfair Display" w:cs="Arial"/>
          <w:b/>
        </w:rPr>
        <w:t xml:space="preserve"> A képzés tartalma</w:t>
      </w:r>
    </w:p>
    <w:p w14:paraId="0E19848E" w14:textId="77777777" w:rsidR="00532FC0" w:rsidRPr="00C25AA9" w:rsidRDefault="00532FC0" w:rsidP="0037305A">
      <w:pPr>
        <w:tabs>
          <w:tab w:val="left" w:pos="426"/>
        </w:tabs>
        <w:spacing w:before="60"/>
        <w:ind w:left="284"/>
        <w:rPr>
          <w:rFonts w:ascii="Playfair Display" w:hAnsi="Playfair Display" w:cs="Arial"/>
          <w:b/>
        </w:rPr>
      </w:pPr>
      <w:r w:rsidRPr="00C25AA9">
        <w:rPr>
          <w:rFonts w:ascii="Playfair Display" w:hAnsi="Playfair Display" w:cs="Arial"/>
          <w:b/>
        </w:rPr>
        <w:t xml:space="preserve">A távoktatási szervezeti egység leírása </w:t>
      </w:r>
    </w:p>
    <w:p w14:paraId="03FEE9BF" w14:textId="77777777" w:rsidR="00532FC0" w:rsidRPr="00C25AA9" w:rsidRDefault="00532FC0" w:rsidP="00532FC0">
      <w:pPr>
        <w:tabs>
          <w:tab w:val="left" w:pos="426"/>
        </w:tabs>
        <w:rPr>
          <w:rFonts w:ascii="Playfair Display" w:hAnsi="Playfair Display" w:cs="Arial"/>
          <w:b/>
          <w:bdr w:val="single" w:sz="4" w:space="0" w:color="auto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039"/>
      </w:tblGrid>
      <w:tr w:rsidR="00C25AA9" w:rsidRPr="00C25AA9" w14:paraId="46E5B233" w14:textId="77777777" w:rsidTr="00CB387B">
        <w:tc>
          <w:tcPr>
            <w:tcW w:w="9378" w:type="dxa"/>
            <w:shd w:val="clear" w:color="auto" w:fill="FFFFFF"/>
            <w:tcMar>
              <w:top w:w="57" w:type="dxa"/>
              <w:bottom w:w="57" w:type="dxa"/>
            </w:tcMar>
          </w:tcPr>
          <w:p w14:paraId="6559F3AA" w14:textId="77777777" w:rsidR="00532FC0" w:rsidRPr="00C25AA9" w:rsidRDefault="00532FC0" w:rsidP="00510EF4">
            <w:pPr>
              <w:jc w:val="both"/>
              <w:rPr>
                <w:rFonts w:ascii="Playfair Display" w:hAnsi="Playfair Display"/>
              </w:rPr>
            </w:pPr>
            <w:r w:rsidRPr="00C25AA9">
              <w:rPr>
                <w:rFonts w:ascii="Playfair Display" w:hAnsi="Playfair Display"/>
              </w:rPr>
              <w:t>A képzést szolgáló szervezeti struktúra, a képzési re</w:t>
            </w:r>
            <w:r w:rsidR="00877350" w:rsidRPr="00C25AA9">
              <w:rPr>
                <w:rFonts w:ascii="Playfair Display" w:hAnsi="Playfair Display"/>
              </w:rPr>
              <w:t>ndszer logisztikája, az oktatás</w:t>
            </w:r>
            <w:r w:rsidRPr="00C25AA9">
              <w:rPr>
                <w:rFonts w:ascii="Playfair Display" w:hAnsi="Playfair Display"/>
              </w:rPr>
              <w:t>technológiai folyamatok</w:t>
            </w:r>
          </w:p>
        </w:tc>
      </w:tr>
      <w:tr w:rsidR="00C25AA9" w:rsidRPr="00C25AA9" w14:paraId="09092F91" w14:textId="77777777" w:rsidTr="00CB387B">
        <w:trPr>
          <w:trHeight w:val="285"/>
        </w:trPr>
        <w:tc>
          <w:tcPr>
            <w:tcW w:w="9378" w:type="dxa"/>
            <w:shd w:val="clear" w:color="auto" w:fill="FFFFFF"/>
            <w:tcMar>
              <w:top w:w="57" w:type="dxa"/>
              <w:bottom w:w="57" w:type="dxa"/>
            </w:tcMar>
          </w:tcPr>
          <w:p w14:paraId="74F22883" w14:textId="77777777" w:rsidR="007144BD" w:rsidRPr="00C25AA9" w:rsidRDefault="007144BD" w:rsidP="00510EF4">
            <w:pPr>
              <w:jc w:val="both"/>
              <w:rPr>
                <w:rFonts w:ascii="Playfair Display" w:hAnsi="Playfair Display"/>
              </w:rPr>
            </w:pPr>
          </w:p>
        </w:tc>
      </w:tr>
      <w:tr w:rsidR="00C25AA9" w:rsidRPr="00C25AA9" w14:paraId="028415D8" w14:textId="77777777" w:rsidTr="00CB387B">
        <w:tc>
          <w:tcPr>
            <w:tcW w:w="9378" w:type="dxa"/>
            <w:shd w:val="clear" w:color="auto" w:fill="FFFFFF"/>
            <w:tcMar>
              <w:top w:w="57" w:type="dxa"/>
              <w:bottom w:w="57" w:type="dxa"/>
            </w:tcMar>
          </w:tcPr>
          <w:p w14:paraId="40727876" w14:textId="77777777" w:rsidR="00532FC0" w:rsidRPr="00C25AA9" w:rsidRDefault="00B4685E" w:rsidP="00510EF4">
            <w:pPr>
              <w:jc w:val="both"/>
              <w:rPr>
                <w:rFonts w:ascii="Playfair Display" w:hAnsi="Playfair Display"/>
              </w:rPr>
            </w:pPr>
            <w:r w:rsidRPr="00C25AA9">
              <w:rPr>
                <w:rFonts w:ascii="Playfair Display" w:hAnsi="Playfair Display"/>
              </w:rPr>
              <w:t>Az egész tanulmányi időszakra vonatkozó tájékoztatás (tanulmányi útmutató), amelyet a belépő hallgatók az egyéni tanulás eszközeiről, a tananyagokról, a konzultációs- és vizsgarendszerről kapnak.</w:t>
            </w:r>
          </w:p>
        </w:tc>
      </w:tr>
      <w:tr w:rsidR="00C25AA9" w:rsidRPr="00C25AA9" w14:paraId="55E0E1D8" w14:textId="77777777" w:rsidTr="00CB387B">
        <w:trPr>
          <w:trHeight w:val="273"/>
        </w:trPr>
        <w:tc>
          <w:tcPr>
            <w:tcW w:w="9378" w:type="dxa"/>
            <w:shd w:val="clear" w:color="auto" w:fill="FFFFFF"/>
            <w:tcMar>
              <w:top w:w="57" w:type="dxa"/>
              <w:bottom w:w="57" w:type="dxa"/>
            </w:tcMar>
          </w:tcPr>
          <w:p w14:paraId="2046C42E" w14:textId="77777777" w:rsidR="007144BD" w:rsidRPr="00C25AA9" w:rsidRDefault="007144BD" w:rsidP="00510EF4">
            <w:pPr>
              <w:jc w:val="both"/>
              <w:rPr>
                <w:rFonts w:ascii="Playfair Display" w:hAnsi="Playfair Display"/>
              </w:rPr>
            </w:pPr>
          </w:p>
        </w:tc>
      </w:tr>
      <w:tr w:rsidR="00C25AA9" w:rsidRPr="00C25AA9" w14:paraId="02D45144" w14:textId="77777777" w:rsidTr="00CB387B">
        <w:tc>
          <w:tcPr>
            <w:tcW w:w="9378" w:type="dxa"/>
            <w:shd w:val="clear" w:color="auto" w:fill="FFFFFF"/>
            <w:tcMar>
              <w:top w:w="57" w:type="dxa"/>
              <w:bottom w:w="57" w:type="dxa"/>
            </w:tcMar>
          </w:tcPr>
          <w:p w14:paraId="2F44F0BD" w14:textId="77777777" w:rsidR="00532FC0" w:rsidRPr="00C25AA9" w:rsidRDefault="00B4685E" w:rsidP="00510EF4">
            <w:pPr>
              <w:jc w:val="both"/>
              <w:rPr>
                <w:rFonts w:ascii="Playfair Display" w:hAnsi="Playfair Display"/>
              </w:rPr>
            </w:pPr>
            <w:r w:rsidRPr="00C25AA9">
              <w:rPr>
                <w:rFonts w:ascii="Playfair Display" w:hAnsi="Playfair Display"/>
              </w:rPr>
              <w:t>Az alkalmazott távoktatási (képzési menedzsment) keretrendszer bemutatása</w:t>
            </w:r>
          </w:p>
        </w:tc>
      </w:tr>
      <w:tr w:rsidR="00C25AA9" w:rsidRPr="00C25AA9" w14:paraId="3D19A1C7" w14:textId="77777777" w:rsidTr="00CB387B">
        <w:trPr>
          <w:trHeight w:val="243"/>
        </w:trPr>
        <w:tc>
          <w:tcPr>
            <w:tcW w:w="9378" w:type="dxa"/>
            <w:shd w:val="clear" w:color="auto" w:fill="FFFFFF"/>
            <w:tcMar>
              <w:top w:w="57" w:type="dxa"/>
              <w:bottom w:w="57" w:type="dxa"/>
            </w:tcMar>
          </w:tcPr>
          <w:p w14:paraId="263E3F93" w14:textId="77777777" w:rsidR="007144BD" w:rsidRPr="00C25AA9" w:rsidRDefault="007144BD" w:rsidP="00510EF4">
            <w:pPr>
              <w:jc w:val="both"/>
              <w:rPr>
                <w:rFonts w:ascii="Playfair Display" w:hAnsi="Playfair Display"/>
              </w:rPr>
            </w:pPr>
          </w:p>
        </w:tc>
      </w:tr>
    </w:tbl>
    <w:p w14:paraId="1B6022B1" w14:textId="77777777" w:rsidR="00CC34F7" w:rsidRPr="00C25AA9" w:rsidRDefault="00CC34F7" w:rsidP="009401C3">
      <w:pPr>
        <w:tabs>
          <w:tab w:val="left" w:pos="426"/>
        </w:tabs>
        <w:rPr>
          <w:rFonts w:ascii="Playfair Display" w:hAnsi="Playfair Display" w:cs="Arial"/>
          <w:b/>
          <w:sz w:val="24"/>
          <w:szCs w:val="24"/>
        </w:rPr>
      </w:pPr>
      <w:r w:rsidRPr="00C25AA9">
        <w:rPr>
          <w:rFonts w:ascii="Playfair Display" w:hAnsi="Playfair Display"/>
        </w:rPr>
        <w:t xml:space="preserve"> </w:t>
      </w:r>
    </w:p>
    <w:p w14:paraId="521F9A25" w14:textId="77777777" w:rsidR="00CC34F7" w:rsidRPr="00C25AA9" w:rsidRDefault="003614DB" w:rsidP="00444F08">
      <w:pPr>
        <w:spacing w:after="60"/>
        <w:ind w:left="142"/>
        <w:rPr>
          <w:rFonts w:ascii="Playfair Display" w:hAnsi="Playfair Display" w:cs="Arial"/>
          <w:b/>
          <w:szCs w:val="24"/>
        </w:rPr>
      </w:pPr>
      <w:r w:rsidRPr="00C25AA9">
        <w:rPr>
          <w:rFonts w:ascii="Playfair Display" w:hAnsi="Playfair Display" w:cs="Arial"/>
          <w:b/>
          <w:szCs w:val="24"/>
        </w:rPr>
        <w:t>Távoktatási</w:t>
      </w:r>
      <w:r w:rsidR="00CC34F7" w:rsidRPr="00C25AA9">
        <w:rPr>
          <w:rFonts w:ascii="Playfair Display" w:hAnsi="Playfair Display" w:cs="Arial"/>
          <w:b/>
          <w:szCs w:val="24"/>
        </w:rPr>
        <w:t xml:space="preserve"> tananyagcsomagok</w:t>
      </w:r>
    </w:p>
    <w:p w14:paraId="21695FF9" w14:textId="77777777" w:rsidR="00CC34F7" w:rsidRPr="00C25AA9" w:rsidRDefault="00285173" w:rsidP="009401C3">
      <w:pPr>
        <w:ind w:left="142"/>
        <w:jc w:val="both"/>
        <w:rPr>
          <w:rFonts w:ascii="Playfair Display" w:hAnsi="Playfair Display"/>
          <w:szCs w:val="22"/>
        </w:rPr>
      </w:pPr>
      <w:r w:rsidRPr="00C25AA9">
        <w:rPr>
          <w:rFonts w:ascii="Playfair Display" w:hAnsi="Playfair Display"/>
          <w:szCs w:val="22"/>
        </w:rPr>
        <w:t>A mintatanterv szerinti</w:t>
      </w:r>
      <w:r w:rsidR="00CC34F7" w:rsidRPr="00C25AA9">
        <w:rPr>
          <w:rFonts w:ascii="Playfair Display" w:hAnsi="Playfair Display"/>
          <w:szCs w:val="22"/>
        </w:rPr>
        <w:t xml:space="preserve"> első tanulmányi év tantárgyaihoz (</w:t>
      </w:r>
      <w:r w:rsidR="00E37462" w:rsidRPr="00C25AA9">
        <w:rPr>
          <w:rFonts w:ascii="Playfair Display" w:hAnsi="Playfair Display"/>
          <w:szCs w:val="22"/>
        </w:rPr>
        <w:t xml:space="preserve">lásd </w:t>
      </w:r>
      <w:r w:rsidR="00CC34F7" w:rsidRPr="00C25AA9">
        <w:rPr>
          <w:rFonts w:ascii="Playfair Display" w:hAnsi="Playfair Display"/>
          <w:b/>
          <w:szCs w:val="22"/>
        </w:rPr>
        <w:t>I</w:t>
      </w:r>
      <w:r w:rsidR="00C339D6" w:rsidRPr="00C25AA9">
        <w:rPr>
          <w:rFonts w:ascii="Playfair Display" w:hAnsi="Playfair Display"/>
          <w:b/>
          <w:szCs w:val="22"/>
        </w:rPr>
        <w:t>.2</w:t>
      </w:r>
      <w:r w:rsidR="00E37462" w:rsidRPr="00C25AA9">
        <w:rPr>
          <w:rFonts w:ascii="Playfair Display" w:hAnsi="Playfair Display"/>
          <w:szCs w:val="22"/>
        </w:rPr>
        <w:t>.</w:t>
      </w:r>
      <w:r w:rsidR="00CC34F7" w:rsidRPr="00C25AA9">
        <w:rPr>
          <w:rFonts w:ascii="Playfair Display" w:hAnsi="Playfair Display"/>
          <w:szCs w:val="22"/>
        </w:rPr>
        <w:t xml:space="preserve"> </w:t>
      </w:r>
      <w:r w:rsidR="00C339D6" w:rsidRPr="00C25AA9">
        <w:rPr>
          <w:rFonts w:ascii="Playfair Display" w:hAnsi="Playfair Display"/>
          <w:szCs w:val="22"/>
        </w:rPr>
        <w:t>pont</w:t>
      </w:r>
      <w:r w:rsidR="00CC34F7" w:rsidRPr="00C25AA9">
        <w:rPr>
          <w:rFonts w:ascii="Playfair Display" w:hAnsi="Playfair Display"/>
          <w:szCs w:val="22"/>
        </w:rPr>
        <w:t>) tartozó tananyagcsomagok</w:t>
      </w:r>
      <w:r w:rsidRPr="00C25AA9">
        <w:rPr>
          <w:rFonts w:ascii="Playfair Display" w:hAnsi="Playfair Display"/>
          <w:szCs w:val="22"/>
        </w:rPr>
        <w:t xml:space="preserve"> –</w:t>
      </w:r>
      <w:r w:rsidR="00CC34F7" w:rsidRPr="00C25AA9">
        <w:rPr>
          <w:rFonts w:ascii="Playfair Display" w:hAnsi="Playfair Display"/>
          <w:szCs w:val="22"/>
        </w:rPr>
        <w:t xml:space="preserve"> az alábbiak szerint:</w:t>
      </w:r>
    </w:p>
    <w:p w14:paraId="6293A7D3" w14:textId="77777777" w:rsidR="00CC34F7" w:rsidRPr="00C25AA9" w:rsidRDefault="006F59BB" w:rsidP="00CB387B">
      <w:pPr>
        <w:numPr>
          <w:ilvl w:val="0"/>
          <w:numId w:val="5"/>
        </w:numPr>
        <w:tabs>
          <w:tab w:val="clear" w:pos="720"/>
          <w:tab w:val="num" w:pos="426"/>
          <w:tab w:val="left" w:pos="567"/>
        </w:tabs>
        <w:ind w:left="567" w:hanging="141"/>
        <w:jc w:val="both"/>
        <w:rPr>
          <w:rFonts w:ascii="Playfair Display" w:hAnsi="Playfair Display"/>
          <w:szCs w:val="22"/>
        </w:rPr>
      </w:pPr>
      <w:r w:rsidRPr="00C25AA9">
        <w:rPr>
          <w:rFonts w:ascii="Playfair Display" w:hAnsi="Playfair Display"/>
          <w:szCs w:val="22"/>
        </w:rPr>
        <w:t>E</w:t>
      </w:r>
      <w:r w:rsidR="00CC34F7" w:rsidRPr="00C25AA9">
        <w:rPr>
          <w:rFonts w:ascii="Playfair Display" w:hAnsi="Playfair Display"/>
          <w:szCs w:val="22"/>
        </w:rPr>
        <w:t xml:space="preserve">gy tantárgyhoz </w:t>
      </w:r>
      <w:r w:rsidR="00285173" w:rsidRPr="00C25AA9">
        <w:rPr>
          <w:rFonts w:ascii="Playfair Display" w:hAnsi="Playfair Display"/>
          <w:szCs w:val="22"/>
        </w:rPr>
        <w:t xml:space="preserve">elég </w:t>
      </w:r>
      <w:r w:rsidR="00CC34F7" w:rsidRPr="00C25AA9">
        <w:rPr>
          <w:rFonts w:ascii="Playfair Display" w:hAnsi="Playfair Display"/>
          <w:szCs w:val="22"/>
        </w:rPr>
        <w:t>csak egy tananyagot bemutatni,</w:t>
      </w:r>
      <w:r w:rsidR="00CC34F7" w:rsidRPr="00C25AA9">
        <w:rPr>
          <w:rFonts w:ascii="Playfair Display" w:hAnsi="Playfair Display"/>
          <w:i/>
          <w:szCs w:val="22"/>
        </w:rPr>
        <w:t xml:space="preserve"> </w:t>
      </w:r>
      <w:r w:rsidR="009401C3" w:rsidRPr="00C25AA9">
        <w:rPr>
          <w:rFonts w:ascii="Playfair Display" w:hAnsi="Playfair Display"/>
          <w:szCs w:val="22"/>
        </w:rPr>
        <w:t xml:space="preserve">és </w:t>
      </w:r>
      <w:r w:rsidR="00CC34F7" w:rsidRPr="00C25AA9">
        <w:rPr>
          <w:rFonts w:ascii="Playfair Display" w:hAnsi="Playfair Display"/>
          <w:szCs w:val="22"/>
        </w:rPr>
        <w:t>a többi tankönyvet, szakirodalmat fel</w:t>
      </w:r>
      <w:r w:rsidRPr="00C25AA9">
        <w:rPr>
          <w:rFonts w:ascii="Playfair Display" w:hAnsi="Playfair Display"/>
          <w:szCs w:val="22"/>
        </w:rPr>
        <w:t>sorolni a tantárgyak leírásánál.</w:t>
      </w:r>
    </w:p>
    <w:p w14:paraId="559A37B9" w14:textId="77777777" w:rsidR="00CC34F7" w:rsidRPr="00C25AA9" w:rsidRDefault="006F59BB" w:rsidP="00CB387B">
      <w:pPr>
        <w:numPr>
          <w:ilvl w:val="0"/>
          <w:numId w:val="5"/>
        </w:numPr>
        <w:tabs>
          <w:tab w:val="clear" w:pos="720"/>
          <w:tab w:val="left" w:pos="567"/>
          <w:tab w:val="left" w:pos="1134"/>
        </w:tabs>
        <w:ind w:left="567" w:hanging="141"/>
        <w:jc w:val="both"/>
        <w:rPr>
          <w:rFonts w:ascii="Playfair Display" w:hAnsi="Playfair Display"/>
          <w:szCs w:val="22"/>
        </w:rPr>
      </w:pPr>
      <w:r w:rsidRPr="00C25AA9">
        <w:rPr>
          <w:rFonts w:ascii="Playfair Display" w:hAnsi="Playfair Display"/>
          <w:szCs w:val="22"/>
        </w:rPr>
        <w:t>A</w:t>
      </w:r>
      <w:r w:rsidR="00CC34F7" w:rsidRPr="00C25AA9">
        <w:rPr>
          <w:rFonts w:ascii="Playfair Display" w:hAnsi="Playfair Display"/>
          <w:szCs w:val="22"/>
        </w:rPr>
        <w:t xml:space="preserve"> csatolt tantárgyi leírások sorrendjében </w:t>
      </w:r>
      <w:r w:rsidRPr="00C25AA9">
        <w:rPr>
          <w:rFonts w:ascii="Playfair Display" w:hAnsi="Playfair Display"/>
          <w:szCs w:val="22"/>
        </w:rPr>
        <w:t xml:space="preserve">listázott dokumentáció: </w:t>
      </w:r>
      <w:r w:rsidR="00CC34F7" w:rsidRPr="00C25AA9">
        <w:rPr>
          <w:rFonts w:ascii="Playfair Display" w:hAnsi="Playfair Display"/>
          <w:szCs w:val="22"/>
        </w:rPr>
        <w:t>az egyes tantárgyakhoz tartozó, egyértelmű azonosítóval ellátott elektro</w:t>
      </w:r>
      <w:r w:rsidRPr="00C25AA9">
        <w:rPr>
          <w:rFonts w:ascii="Playfair Display" w:hAnsi="Playfair Display"/>
          <w:szCs w:val="22"/>
        </w:rPr>
        <w:t>nikus vagy nyomtatott tananyag, tanulási útmutató, minta vizsgasorok, egyéb segédlet.</w:t>
      </w:r>
    </w:p>
    <w:p w14:paraId="18588788" w14:textId="77777777" w:rsidR="00CC34F7" w:rsidRPr="00C25AA9" w:rsidRDefault="006F59BB" w:rsidP="00CB387B">
      <w:pPr>
        <w:numPr>
          <w:ilvl w:val="0"/>
          <w:numId w:val="5"/>
        </w:numPr>
        <w:tabs>
          <w:tab w:val="clear" w:pos="720"/>
          <w:tab w:val="left" w:pos="567"/>
        </w:tabs>
        <w:spacing w:after="120"/>
        <w:ind w:left="567" w:hanging="141"/>
        <w:rPr>
          <w:rFonts w:ascii="Playfair Display" w:hAnsi="Playfair Display"/>
          <w:szCs w:val="22"/>
        </w:rPr>
      </w:pPr>
      <w:r w:rsidRPr="00C25AA9">
        <w:rPr>
          <w:rFonts w:ascii="Playfair Display" w:hAnsi="Playfair Display"/>
          <w:szCs w:val="22"/>
        </w:rPr>
        <w:t>A folyamatos tananyagfejlesztés bemutatása</w:t>
      </w:r>
      <w:r w:rsidR="00CC34F7" w:rsidRPr="00C25AA9">
        <w:rPr>
          <w:rFonts w:ascii="Playfair Display" w:hAnsi="Playfair Display"/>
          <w:szCs w:val="22"/>
        </w:rPr>
        <w:t>, külső fejlesztő esetén a szerződés</w:t>
      </w:r>
      <w:r w:rsidRPr="00C25AA9">
        <w:rPr>
          <w:rFonts w:ascii="Playfair Display" w:hAnsi="Playfair Display"/>
          <w:szCs w:val="22"/>
        </w:rPr>
        <w:t xml:space="preserve"> másolatának csatolása.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039"/>
      </w:tblGrid>
      <w:tr w:rsidR="00C25AA9" w:rsidRPr="00C25AA9" w14:paraId="1140F3D0" w14:textId="77777777" w:rsidTr="00CB387B">
        <w:tc>
          <w:tcPr>
            <w:tcW w:w="9378" w:type="dxa"/>
            <w:tcBorders>
              <w:bottom w:val="dotted" w:sz="4" w:space="0" w:color="auto"/>
            </w:tcBorders>
            <w:shd w:val="clear" w:color="auto" w:fill="FFFFFF"/>
          </w:tcPr>
          <w:p w14:paraId="17541F49" w14:textId="77777777" w:rsidR="00285173" w:rsidRPr="00C25AA9" w:rsidRDefault="00285173" w:rsidP="00285173">
            <w:pPr>
              <w:rPr>
                <w:rFonts w:ascii="Playfair Display" w:hAnsi="Playfair Display"/>
                <w:szCs w:val="22"/>
              </w:rPr>
            </w:pPr>
            <w:r w:rsidRPr="00C25AA9">
              <w:rPr>
                <w:rFonts w:ascii="Playfair Display" w:hAnsi="Playfair Display"/>
                <w:szCs w:val="22"/>
              </w:rPr>
              <w:t>Azon paraméterek, amelyek hallgatói szintű jogosultsággal azonos hozzáférést biztosítanak a MAB bírálói számára:</w:t>
            </w:r>
          </w:p>
        </w:tc>
      </w:tr>
      <w:tr w:rsidR="00C25AA9" w:rsidRPr="00C25AA9" w14:paraId="489DE964" w14:textId="77777777" w:rsidTr="00CB387B">
        <w:tc>
          <w:tcPr>
            <w:tcW w:w="9378" w:type="dxa"/>
            <w:tcBorders>
              <w:top w:val="dotted" w:sz="4" w:space="0" w:color="auto"/>
            </w:tcBorders>
            <w:shd w:val="clear" w:color="auto" w:fill="FFFFFF"/>
          </w:tcPr>
          <w:p w14:paraId="03D62033" w14:textId="77777777" w:rsidR="00285173" w:rsidRPr="00C25AA9" w:rsidRDefault="00285173" w:rsidP="00285173">
            <w:pPr>
              <w:rPr>
                <w:rFonts w:ascii="Playfair Display" w:hAnsi="Playfair Display"/>
                <w:b/>
                <w:szCs w:val="22"/>
              </w:rPr>
            </w:pPr>
          </w:p>
        </w:tc>
      </w:tr>
    </w:tbl>
    <w:p w14:paraId="6D0F8940" w14:textId="77777777" w:rsidR="00CC34F7" w:rsidRPr="00C25AA9" w:rsidRDefault="00CC34F7" w:rsidP="00444F08">
      <w:pPr>
        <w:spacing w:before="240" w:after="60"/>
        <w:ind w:left="142"/>
        <w:rPr>
          <w:rFonts w:ascii="Playfair Display" w:hAnsi="Playfair Display" w:cs="Arial"/>
          <w:b/>
          <w:szCs w:val="24"/>
        </w:rPr>
      </w:pPr>
      <w:r w:rsidRPr="00C25AA9">
        <w:rPr>
          <w:rFonts w:ascii="Playfair Display" w:hAnsi="Playfair Display" w:cs="Arial"/>
          <w:b/>
          <w:szCs w:val="24"/>
        </w:rPr>
        <w:t xml:space="preserve">Az ellenőrzés </w:t>
      </w:r>
      <w:r w:rsidR="003614DB" w:rsidRPr="00C25AA9">
        <w:rPr>
          <w:rFonts w:ascii="Playfair Display" w:hAnsi="Playfair Display" w:cs="Arial"/>
          <w:b/>
          <w:szCs w:val="24"/>
        </w:rPr>
        <w:t>és</w:t>
      </w:r>
      <w:r w:rsidRPr="00C25AA9">
        <w:rPr>
          <w:rFonts w:ascii="Playfair Display" w:hAnsi="Playfair Display" w:cs="Arial"/>
          <w:b/>
          <w:szCs w:val="24"/>
        </w:rPr>
        <w:t xml:space="preserve"> értékelés technikája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039"/>
      </w:tblGrid>
      <w:tr w:rsidR="00C25AA9" w:rsidRPr="00C25AA9" w14:paraId="071052A2" w14:textId="77777777" w:rsidTr="00CB387B">
        <w:tc>
          <w:tcPr>
            <w:tcW w:w="9378" w:type="dxa"/>
            <w:shd w:val="clear" w:color="auto" w:fill="FFFFFF"/>
            <w:tcMar>
              <w:top w:w="57" w:type="dxa"/>
              <w:bottom w:w="57" w:type="dxa"/>
            </w:tcMar>
          </w:tcPr>
          <w:p w14:paraId="081159FC" w14:textId="77777777" w:rsidR="00B4685E" w:rsidRPr="00C25AA9" w:rsidRDefault="00B4685E" w:rsidP="00510EF4">
            <w:pPr>
              <w:ind w:left="278" w:hanging="278"/>
              <w:rPr>
                <w:rFonts w:ascii="Playfair Display" w:hAnsi="Playfair Display"/>
                <w:szCs w:val="22"/>
              </w:rPr>
            </w:pPr>
            <w:r w:rsidRPr="00C25AA9">
              <w:rPr>
                <w:rFonts w:ascii="Playfair Display" w:hAnsi="Playfair Display"/>
                <w:szCs w:val="22"/>
              </w:rPr>
              <w:t>Tantárgyanként:</w:t>
            </w:r>
          </w:p>
          <w:p w14:paraId="1CB5C43C" w14:textId="77777777" w:rsidR="00EA6336" w:rsidRPr="00C25AA9" w:rsidRDefault="00B4685E" w:rsidP="00CB387B">
            <w:pPr>
              <w:numPr>
                <w:ilvl w:val="0"/>
                <w:numId w:val="6"/>
              </w:numPr>
              <w:tabs>
                <w:tab w:val="clear" w:pos="720"/>
                <w:tab w:val="num" w:pos="207"/>
                <w:tab w:val="num" w:pos="491"/>
              </w:tabs>
              <w:ind w:left="431" w:hanging="365"/>
              <w:rPr>
                <w:rFonts w:ascii="Playfair Display" w:hAnsi="Playfair Display"/>
                <w:szCs w:val="22"/>
              </w:rPr>
            </w:pPr>
            <w:r w:rsidRPr="00C25AA9">
              <w:rPr>
                <w:rFonts w:ascii="Playfair Display" w:hAnsi="Playfair Display"/>
                <w:szCs w:val="22"/>
              </w:rPr>
              <w:t>az önellenőrzéshez szükséges feladatok jellege, száma és a tananyagon belüli helye,</w:t>
            </w:r>
            <w:r w:rsidR="00EA6336" w:rsidRPr="00C25AA9">
              <w:rPr>
                <w:rFonts w:ascii="Playfair Display" w:hAnsi="Playfair Display"/>
                <w:szCs w:val="22"/>
              </w:rPr>
              <w:t xml:space="preserve"> </w:t>
            </w:r>
          </w:p>
          <w:p w14:paraId="0435E14E" w14:textId="77777777" w:rsidR="00B4685E" w:rsidRPr="00C25AA9" w:rsidRDefault="00EA6336" w:rsidP="00CB387B">
            <w:pPr>
              <w:numPr>
                <w:ilvl w:val="0"/>
                <w:numId w:val="6"/>
              </w:numPr>
              <w:tabs>
                <w:tab w:val="clear" w:pos="720"/>
                <w:tab w:val="num" w:pos="207"/>
                <w:tab w:val="num" w:pos="491"/>
              </w:tabs>
              <w:ind w:left="431" w:hanging="365"/>
              <w:rPr>
                <w:rFonts w:ascii="Playfair Display" w:hAnsi="Playfair Display"/>
                <w:szCs w:val="22"/>
              </w:rPr>
            </w:pPr>
            <w:r w:rsidRPr="00C25AA9">
              <w:rPr>
                <w:rFonts w:ascii="Playfair Display" w:hAnsi="Playfair Display"/>
                <w:szCs w:val="22"/>
              </w:rPr>
              <w:t>a beküldendő feladatok száma és ütemezése</w:t>
            </w:r>
          </w:p>
          <w:p w14:paraId="221126F5" w14:textId="77777777" w:rsidR="00EA6336" w:rsidRPr="00C25AA9" w:rsidRDefault="00EA6336" w:rsidP="00CB387B">
            <w:pPr>
              <w:numPr>
                <w:ilvl w:val="0"/>
                <w:numId w:val="6"/>
              </w:numPr>
              <w:tabs>
                <w:tab w:val="clear" w:pos="720"/>
                <w:tab w:val="num" w:pos="207"/>
                <w:tab w:val="num" w:pos="491"/>
              </w:tabs>
              <w:ind w:left="431" w:hanging="365"/>
              <w:rPr>
                <w:rFonts w:ascii="Playfair Display" w:hAnsi="Playfair Display"/>
              </w:rPr>
            </w:pPr>
            <w:r w:rsidRPr="00C25AA9">
              <w:rPr>
                <w:rFonts w:ascii="Playfair Display" w:hAnsi="Playfair Display"/>
                <w:szCs w:val="22"/>
              </w:rPr>
              <w:t>a félévek teljesítésének tantárgyi követelményrendszere</w:t>
            </w:r>
          </w:p>
        </w:tc>
      </w:tr>
      <w:tr w:rsidR="00C25AA9" w:rsidRPr="00C25AA9" w14:paraId="3C07104A" w14:textId="77777777" w:rsidTr="00CB387B">
        <w:trPr>
          <w:trHeight w:val="349"/>
        </w:trPr>
        <w:tc>
          <w:tcPr>
            <w:tcW w:w="9378" w:type="dxa"/>
            <w:shd w:val="clear" w:color="auto" w:fill="FFFFFF"/>
            <w:tcMar>
              <w:top w:w="57" w:type="dxa"/>
              <w:bottom w:w="57" w:type="dxa"/>
            </w:tcMar>
          </w:tcPr>
          <w:p w14:paraId="183ECB39" w14:textId="77777777" w:rsidR="007144BD" w:rsidRPr="00C25AA9" w:rsidRDefault="007144BD" w:rsidP="00510EF4">
            <w:pPr>
              <w:jc w:val="both"/>
              <w:rPr>
                <w:rFonts w:ascii="Playfair Display" w:hAnsi="Playfair Display"/>
                <w:szCs w:val="22"/>
              </w:rPr>
            </w:pPr>
          </w:p>
        </w:tc>
      </w:tr>
    </w:tbl>
    <w:p w14:paraId="7608C4C4" w14:textId="77777777" w:rsidR="009401C3" w:rsidRPr="00C25AA9" w:rsidRDefault="009401C3" w:rsidP="009401C3">
      <w:pPr>
        <w:tabs>
          <w:tab w:val="left" w:pos="426"/>
        </w:tabs>
        <w:spacing w:after="60"/>
        <w:rPr>
          <w:rFonts w:ascii="Playfair Display" w:hAnsi="Playfair Display" w:cs="Arial"/>
          <w:b/>
          <w:sz w:val="16"/>
          <w:szCs w:val="16"/>
        </w:rPr>
      </w:pPr>
    </w:p>
    <w:p w14:paraId="497183E5" w14:textId="77777777" w:rsidR="00CC34F7" w:rsidRPr="00C25AA9" w:rsidRDefault="00CC34F7" w:rsidP="00444F08">
      <w:pPr>
        <w:tabs>
          <w:tab w:val="left" w:pos="426"/>
        </w:tabs>
        <w:spacing w:after="60"/>
        <w:ind w:left="142"/>
        <w:rPr>
          <w:rFonts w:ascii="Playfair Display" w:hAnsi="Playfair Display" w:cs="Arial"/>
          <w:b/>
          <w:szCs w:val="24"/>
        </w:rPr>
      </w:pPr>
      <w:r w:rsidRPr="00C25AA9">
        <w:rPr>
          <w:rFonts w:ascii="Playfair Display" w:hAnsi="Playfair Display" w:cs="Arial"/>
          <w:b/>
          <w:szCs w:val="24"/>
        </w:rPr>
        <w:t>Konzultációk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039"/>
      </w:tblGrid>
      <w:tr w:rsidR="00C25AA9" w:rsidRPr="00C25AA9" w14:paraId="317D722A" w14:textId="77777777" w:rsidTr="00CB387B">
        <w:tc>
          <w:tcPr>
            <w:tcW w:w="9378" w:type="dxa"/>
            <w:shd w:val="clear" w:color="auto" w:fill="FFFFFF"/>
            <w:tcMar>
              <w:top w:w="57" w:type="dxa"/>
              <w:bottom w:w="57" w:type="dxa"/>
            </w:tcMar>
          </w:tcPr>
          <w:p w14:paraId="22DDC93A" w14:textId="77777777" w:rsidR="00B4685E" w:rsidRPr="00C25AA9" w:rsidRDefault="00B4685E" w:rsidP="00510EF4">
            <w:pPr>
              <w:tabs>
                <w:tab w:val="left" w:pos="851"/>
              </w:tabs>
              <w:rPr>
                <w:rFonts w:ascii="Playfair Display" w:hAnsi="Playfair Display"/>
                <w:szCs w:val="22"/>
              </w:rPr>
            </w:pPr>
            <w:r w:rsidRPr="00C25AA9">
              <w:rPr>
                <w:rFonts w:ascii="Playfair Display" w:hAnsi="Playfair Display"/>
                <w:szCs w:val="22"/>
              </w:rPr>
              <w:t>A tervezett konzultációk célja és gyakorisága</w:t>
            </w:r>
          </w:p>
        </w:tc>
      </w:tr>
      <w:tr w:rsidR="00C25AA9" w:rsidRPr="00C25AA9" w14:paraId="4D4E5939" w14:textId="77777777" w:rsidTr="00CB387B">
        <w:trPr>
          <w:trHeight w:val="385"/>
        </w:trPr>
        <w:tc>
          <w:tcPr>
            <w:tcW w:w="9378" w:type="dxa"/>
            <w:shd w:val="clear" w:color="auto" w:fill="FFFFFF"/>
            <w:tcMar>
              <w:top w:w="57" w:type="dxa"/>
              <w:bottom w:w="57" w:type="dxa"/>
            </w:tcMar>
          </w:tcPr>
          <w:p w14:paraId="349182A9" w14:textId="77777777" w:rsidR="007144BD" w:rsidRPr="00C25AA9" w:rsidRDefault="007144BD" w:rsidP="00510EF4">
            <w:pPr>
              <w:jc w:val="both"/>
              <w:rPr>
                <w:rFonts w:ascii="Playfair Display" w:hAnsi="Playfair Display"/>
                <w:szCs w:val="22"/>
              </w:rPr>
            </w:pPr>
          </w:p>
        </w:tc>
      </w:tr>
      <w:tr w:rsidR="00C25AA9" w:rsidRPr="00C25AA9" w14:paraId="0EEF8D6F" w14:textId="77777777" w:rsidTr="00CB387B">
        <w:trPr>
          <w:trHeight w:val="325"/>
        </w:trPr>
        <w:tc>
          <w:tcPr>
            <w:tcW w:w="9378" w:type="dxa"/>
            <w:shd w:val="clear" w:color="auto" w:fill="FFFFFF"/>
            <w:tcMar>
              <w:top w:w="57" w:type="dxa"/>
              <w:bottom w:w="57" w:type="dxa"/>
            </w:tcMar>
          </w:tcPr>
          <w:p w14:paraId="51C1B2A7" w14:textId="77777777" w:rsidR="00B4685E" w:rsidRPr="00C25AA9" w:rsidRDefault="00B4685E" w:rsidP="00B4685E">
            <w:pPr>
              <w:rPr>
                <w:rFonts w:ascii="Playfair Display" w:hAnsi="Playfair Display"/>
                <w:szCs w:val="22"/>
              </w:rPr>
            </w:pPr>
            <w:r w:rsidRPr="00C25AA9">
              <w:rPr>
                <w:rFonts w:ascii="Playfair Display" w:hAnsi="Playfair Display"/>
                <w:szCs w:val="22"/>
              </w:rPr>
              <w:t>A konzultációs rendszer módszerei</w:t>
            </w:r>
            <w:r w:rsidR="009401C3" w:rsidRPr="00C25AA9">
              <w:rPr>
                <w:rFonts w:ascii="Playfair Display" w:hAnsi="Playfair Display"/>
                <w:szCs w:val="22"/>
              </w:rPr>
              <w:t>nek, logisztikájának</w:t>
            </w:r>
            <w:r w:rsidRPr="00C25AA9">
              <w:rPr>
                <w:rFonts w:ascii="Playfair Display" w:hAnsi="Playfair Display"/>
                <w:szCs w:val="22"/>
              </w:rPr>
              <w:t xml:space="preserve"> illeszked</w:t>
            </w:r>
            <w:r w:rsidR="009401C3" w:rsidRPr="00C25AA9">
              <w:rPr>
                <w:rFonts w:ascii="Playfair Display" w:hAnsi="Playfair Display"/>
                <w:szCs w:val="22"/>
              </w:rPr>
              <w:t>ése</w:t>
            </w:r>
            <w:r w:rsidRPr="00C25AA9">
              <w:rPr>
                <w:rFonts w:ascii="Playfair Display" w:hAnsi="Playfair Display"/>
                <w:szCs w:val="22"/>
              </w:rPr>
              <w:t xml:space="preserve"> a teljes képzési folyamathoz, különös tekintettel az önértékelésre és ellenőrzésre</w:t>
            </w:r>
          </w:p>
        </w:tc>
      </w:tr>
      <w:tr w:rsidR="00C25AA9" w:rsidRPr="00C25AA9" w14:paraId="16E268AF" w14:textId="77777777" w:rsidTr="00CB387B">
        <w:trPr>
          <w:trHeight w:val="356"/>
        </w:trPr>
        <w:tc>
          <w:tcPr>
            <w:tcW w:w="9378" w:type="dxa"/>
            <w:shd w:val="clear" w:color="auto" w:fill="FFFFFF"/>
            <w:tcMar>
              <w:top w:w="57" w:type="dxa"/>
              <w:bottom w:w="57" w:type="dxa"/>
            </w:tcMar>
          </w:tcPr>
          <w:p w14:paraId="171189DC" w14:textId="77777777" w:rsidR="007144BD" w:rsidRPr="00C25AA9" w:rsidRDefault="007144BD" w:rsidP="00510EF4">
            <w:pPr>
              <w:jc w:val="both"/>
              <w:rPr>
                <w:rFonts w:ascii="Playfair Display" w:hAnsi="Playfair Display"/>
                <w:szCs w:val="22"/>
              </w:rPr>
            </w:pPr>
          </w:p>
        </w:tc>
      </w:tr>
    </w:tbl>
    <w:p w14:paraId="06D6B80D" w14:textId="77777777" w:rsidR="00B4685E" w:rsidRPr="00C25AA9" w:rsidRDefault="00B4685E" w:rsidP="00E87101">
      <w:pPr>
        <w:pStyle w:val="lfej"/>
        <w:tabs>
          <w:tab w:val="clear" w:pos="4320"/>
          <w:tab w:val="clear" w:pos="8640"/>
          <w:tab w:val="left" w:pos="851"/>
        </w:tabs>
        <w:spacing w:before="120"/>
        <w:jc w:val="both"/>
        <w:rPr>
          <w:rFonts w:ascii="Playfair Display" w:hAnsi="Playfair Display"/>
          <w:sz w:val="2"/>
          <w:szCs w:val="2"/>
          <w:lang w:val="hu-HU"/>
        </w:rPr>
      </w:pPr>
    </w:p>
    <w:p w14:paraId="765F8038" w14:textId="77777777" w:rsidR="00CC34F7" w:rsidRPr="00C25AA9" w:rsidRDefault="00632328" w:rsidP="00444F08">
      <w:pPr>
        <w:keepNext/>
        <w:spacing w:line="360" w:lineRule="auto"/>
        <w:ind w:left="142"/>
        <w:rPr>
          <w:rFonts w:ascii="Playfair Display" w:hAnsi="Playfair Display" w:cs="Arial"/>
          <w:b/>
          <w:szCs w:val="24"/>
        </w:rPr>
      </w:pPr>
      <w:r w:rsidRPr="00C25AA9">
        <w:rPr>
          <w:rFonts w:ascii="Playfair Display" w:hAnsi="Playfair Display" w:cs="Arial"/>
          <w:b/>
          <w:szCs w:val="24"/>
        </w:rPr>
        <w:t>VII.</w:t>
      </w:r>
      <w:r w:rsidR="00E36C01" w:rsidRPr="00C25AA9">
        <w:rPr>
          <w:rFonts w:ascii="Playfair Display" w:hAnsi="Playfair Display" w:cs="Arial"/>
          <w:b/>
          <w:szCs w:val="24"/>
        </w:rPr>
        <w:t>2</w:t>
      </w:r>
      <w:r w:rsidR="00452407" w:rsidRPr="00C25AA9">
        <w:rPr>
          <w:rFonts w:ascii="Playfair Display" w:hAnsi="Playfair Display" w:cs="Arial"/>
          <w:b/>
          <w:szCs w:val="24"/>
        </w:rPr>
        <w:t xml:space="preserve">. </w:t>
      </w:r>
      <w:r w:rsidR="00CC34F7" w:rsidRPr="00C25AA9">
        <w:rPr>
          <w:rFonts w:ascii="Playfair Display" w:hAnsi="Playfair Display" w:cs="Arial"/>
          <w:b/>
          <w:szCs w:val="24"/>
        </w:rPr>
        <w:t xml:space="preserve">A </w:t>
      </w:r>
      <w:r w:rsidR="003614DB" w:rsidRPr="00C25AA9">
        <w:rPr>
          <w:rFonts w:ascii="Playfair Display" w:hAnsi="Playfair Display" w:cs="Arial"/>
          <w:b/>
          <w:szCs w:val="24"/>
        </w:rPr>
        <w:t xml:space="preserve">távoktatási </w:t>
      </w:r>
      <w:r w:rsidR="00CC34F7" w:rsidRPr="00C25AA9">
        <w:rPr>
          <w:rFonts w:ascii="Playfair Display" w:hAnsi="Playfair Display" w:cs="Arial"/>
          <w:b/>
          <w:szCs w:val="24"/>
        </w:rPr>
        <w:t>képzés személyi feltételei</w:t>
      </w:r>
    </w:p>
    <w:p w14:paraId="48C6D8B5" w14:textId="77777777" w:rsidR="00CC34F7" w:rsidRPr="00C25AA9" w:rsidRDefault="00CC34F7" w:rsidP="003B3330">
      <w:pPr>
        <w:keepNext/>
        <w:ind w:left="426" w:hanging="284"/>
        <w:jc w:val="both"/>
        <w:rPr>
          <w:rFonts w:ascii="Playfair Display" w:hAnsi="Playfair Display"/>
          <w:szCs w:val="22"/>
        </w:rPr>
      </w:pPr>
      <w:r w:rsidRPr="00C25AA9">
        <w:rPr>
          <w:rFonts w:ascii="Playfair Display" w:hAnsi="Playfair Display"/>
          <w:b/>
          <w:szCs w:val="22"/>
        </w:rPr>
        <w:t>a)</w:t>
      </w:r>
      <w:r w:rsidRPr="00C25AA9">
        <w:rPr>
          <w:rFonts w:ascii="Playfair Display" w:hAnsi="Playfair Display"/>
          <w:szCs w:val="22"/>
        </w:rPr>
        <w:tab/>
        <w:t>A szakfelelős, szakirány-felelős, törzstantárgy felelősökre, oktatókra vonatkozó</w:t>
      </w:r>
      <w:r w:rsidR="00200E37" w:rsidRPr="00C25AA9">
        <w:rPr>
          <w:rFonts w:ascii="Playfair Display" w:hAnsi="Playfair Display"/>
          <w:szCs w:val="22"/>
        </w:rPr>
        <w:t xml:space="preserve"> adatokat </w:t>
      </w:r>
      <w:r w:rsidRPr="00C25AA9">
        <w:rPr>
          <w:rFonts w:ascii="Playfair Display" w:hAnsi="Playfair Display"/>
          <w:szCs w:val="22"/>
        </w:rPr>
        <w:t>a</w:t>
      </w:r>
      <w:r w:rsidR="00E17807" w:rsidRPr="00C25AA9">
        <w:rPr>
          <w:rFonts w:ascii="Playfair Display" w:hAnsi="Playfair Display"/>
          <w:szCs w:val="22"/>
        </w:rPr>
        <w:t xml:space="preserve"> </w:t>
      </w:r>
      <w:r w:rsidR="00632328" w:rsidRPr="00C25AA9">
        <w:rPr>
          <w:rFonts w:ascii="Playfair Display" w:hAnsi="Playfair Display"/>
          <w:szCs w:val="22"/>
        </w:rPr>
        <w:t>b</w:t>
      </w:r>
      <w:r w:rsidR="00F32A4B" w:rsidRPr="00C25AA9">
        <w:rPr>
          <w:rFonts w:ascii="Playfair Display" w:hAnsi="Playfair Display"/>
          <w:szCs w:val="22"/>
        </w:rPr>
        <w:t>eadvány</w:t>
      </w:r>
      <w:r w:rsidR="00E17807" w:rsidRPr="00C25AA9">
        <w:rPr>
          <w:rFonts w:ascii="Playfair Display" w:hAnsi="Playfair Display"/>
          <w:szCs w:val="22"/>
        </w:rPr>
        <w:t xml:space="preserve"> II</w:t>
      </w:r>
      <w:r w:rsidRPr="00C25AA9">
        <w:rPr>
          <w:rFonts w:ascii="Playfair Display" w:hAnsi="Playfair Display"/>
          <w:szCs w:val="22"/>
        </w:rPr>
        <w:t>. fejezet</w:t>
      </w:r>
      <w:r w:rsidR="00200E37" w:rsidRPr="00C25AA9">
        <w:rPr>
          <w:rFonts w:ascii="Playfair Display" w:hAnsi="Playfair Display"/>
          <w:szCs w:val="22"/>
        </w:rPr>
        <w:t>e tartalmazza!</w:t>
      </w:r>
      <w:r w:rsidRPr="00C25AA9">
        <w:rPr>
          <w:rFonts w:ascii="Playfair Display" w:hAnsi="Playfair Display"/>
          <w:szCs w:val="22"/>
        </w:rPr>
        <w:t xml:space="preserve"> </w:t>
      </w:r>
    </w:p>
    <w:p w14:paraId="0F74750B" w14:textId="77777777" w:rsidR="00CC34F7" w:rsidRPr="00C25AA9" w:rsidRDefault="00CC34F7" w:rsidP="003B3330">
      <w:pPr>
        <w:keepNext/>
        <w:ind w:left="426" w:hanging="284"/>
        <w:jc w:val="both"/>
        <w:rPr>
          <w:rFonts w:ascii="Playfair Display" w:hAnsi="Playfair Display"/>
          <w:szCs w:val="22"/>
        </w:rPr>
      </w:pPr>
      <w:r w:rsidRPr="00C25AA9">
        <w:rPr>
          <w:rFonts w:ascii="Playfair Display" w:hAnsi="Playfair Display"/>
          <w:szCs w:val="22"/>
        </w:rPr>
        <w:t>Itt</w:t>
      </w:r>
      <w:r w:rsidR="00200E37" w:rsidRPr="00C25AA9">
        <w:rPr>
          <w:rFonts w:ascii="Playfair Display" w:hAnsi="Playfair Display"/>
          <w:szCs w:val="22"/>
        </w:rPr>
        <w:t>:</w:t>
      </w:r>
      <w:r w:rsidRPr="00C25AA9">
        <w:rPr>
          <w:rFonts w:ascii="Playfair Display" w:hAnsi="Playfair Display"/>
          <w:szCs w:val="22"/>
        </w:rPr>
        <w:t xml:space="preserve"> a távoktatási képzéshez szükséges további speciális feladatokat ellátó személyi háttér bemutatás</w:t>
      </w:r>
      <w:r w:rsidR="00200E37" w:rsidRPr="00C25AA9">
        <w:rPr>
          <w:rFonts w:ascii="Playfair Display" w:hAnsi="Playfair Display"/>
          <w:szCs w:val="22"/>
        </w:rPr>
        <w:t>a</w:t>
      </w:r>
      <w:r w:rsidRPr="00C25AA9">
        <w:rPr>
          <w:rFonts w:ascii="Playfair Display" w:hAnsi="Playfair Display"/>
          <w:szCs w:val="22"/>
        </w:rPr>
        <w:t xml:space="preserve"> az alábbi táblázat</w:t>
      </w:r>
      <w:r w:rsidR="00200E37" w:rsidRPr="00C25AA9">
        <w:rPr>
          <w:rFonts w:ascii="Playfair Display" w:hAnsi="Playfair Display"/>
          <w:szCs w:val="22"/>
        </w:rPr>
        <w:t>ban.</w:t>
      </w:r>
    </w:p>
    <w:p w14:paraId="01BADFF2" w14:textId="77777777" w:rsidR="00B333CC" w:rsidRPr="00C25AA9" w:rsidRDefault="00B333CC" w:rsidP="00B333CC">
      <w:pPr>
        <w:ind w:left="426"/>
        <w:rPr>
          <w:rFonts w:ascii="Playfair Display" w:hAnsi="Playfair Display"/>
          <w:sz w:val="6"/>
          <w:szCs w:val="6"/>
        </w:rPr>
      </w:pP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275"/>
        <w:gridCol w:w="1560"/>
        <w:gridCol w:w="1701"/>
        <w:gridCol w:w="1626"/>
        <w:gridCol w:w="1209"/>
      </w:tblGrid>
      <w:tr w:rsidR="00C25AA9" w:rsidRPr="00C25AA9" w14:paraId="69535598" w14:textId="77777777" w:rsidTr="00CB387B"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14:paraId="792DFC2F" w14:textId="77777777" w:rsidR="00B333CC" w:rsidRPr="00C25AA9" w:rsidRDefault="00B333CC" w:rsidP="008E427B">
            <w:pPr>
              <w:rPr>
                <w:rFonts w:ascii="Playfair Display" w:hAnsi="Playfair Display"/>
                <w:sz w:val="18"/>
                <w:szCs w:val="18"/>
              </w:rPr>
            </w:pPr>
            <w:r w:rsidRPr="00C25AA9">
              <w:rPr>
                <w:rFonts w:ascii="Playfair Display" w:hAnsi="Playfair Display"/>
                <w:sz w:val="18"/>
                <w:szCs w:val="18"/>
              </w:rPr>
              <w:t>Név és feladattípus</w:t>
            </w:r>
          </w:p>
          <w:p w14:paraId="74309CE5" w14:textId="77777777" w:rsidR="00B333CC" w:rsidRPr="00C25AA9" w:rsidRDefault="00A40EA4" w:rsidP="008E427B">
            <w:pPr>
              <w:rPr>
                <w:rFonts w:ascii="Playfair Display" w:hAnsi="Playfair Display"/>
                <w:i/>
                <w:sz w:val="18"/>
                <w:szCs w:val="18"/>
              </w:rPr>
            </w:pPr>
            <w:r w:rsidRPr="00C25AA9">
              <w:rPr>
                <w:rFonts w:ascii="Playfair Display" w:hAnsi="Playfair Display"/>
                <w:i/>
                <w:sz w:val="18"/>
                <w:szCs w:val="18"/>
              </w:rPr>
              <w:t xml:space="preserve"> </w:t>
            </w:r>
            <w:proofErr w:type="spellStart"/>
            <w:r w:rsidR="00B333CC" w:rsidRPr="00C25AA9">
              <w:rPr>
                <w:rFonts w:ascii="Playfair Display" w:hAnsi="Playfair Display"/>
                <w:i/>
                <w:sz w:val="18"/>
                <w:szCs w:val="18"/>
              </w:rPr>
              <w:t>tf</w:t>
            </w:r>
            <w:proofErr w:type="spellEnd"/>
            <w:r w:rsidR="00B333CC" w:rsidRPr="00C25AA9">
              <w:rPr>
                <w:rFonts w:ascii="Playfair Display" w:hAnsi="Playfair Display"/>
                <w:i/>
                <w:sz w:val="18"/>
                <w:szCs w:val="18"/>
              </w:rPr>
              <w:t>: tananyag-</w:t>
            </w:r>
            <w:proofErr w:type="spellStart"/>
            <w:r w:rsidR="00B333CC" w:rsidRPr="00C25AA9">
              <w:rPr>
                <w:rFonts w:ascii="Playfair Display" w:hAnsi="Playfair Display"/>
                <w:i/>
                <w:sz w:val="18"/>
                <w:szCs w:val="18"/>
              </w:rPr>
              <w:t>felelelős</w:t>
            </w:r>
            <w:proofErr w:type="spellEnd"/>
            <w:r w:rsidR="00B333CC" w:rsidRPr="00C25AA9">
              <w:rPr>
                <w:rFonts w:ascii="Playfair Display" w:hAnsi="Playfair Display"/>
                <w:i/>
                <w:sz w:val="18"/>
                <w:szCs w:val="18"/>
              </w:rPr>
              <w:t xml:space="preserve"> </w:t>
            </w:r>
          </w:p>
          <w:p w14:paraId="07FFFDD9" w14:textId="77777777" w:rsidR="00B333CC" w:rsidRPr="00C25AA9" w:rsidRDefault="00A40EA4" w:rsidP="008E427B">
            <w:pPr>
              <w:rPr>
                <w:rFonts w:ascii="Playfair Display" w:hAnsi="Playfair Display"/>
                <w:i/>
                <w:sz w:val="18"/>
                <w:szCs w:val="18"/>
              </w:rPr>
            </w:pPr>
            <w:r w:rsidRPr="00C25AA9">
              <w:rPr>
                <w:rFonts w:ascii="Playfair Display" w:hAnsi="Playfair Display"/>
                <w:i/>
                <w:sz w:val="18"/>
                <w:szCs w:val="18"/>
              </w:rPr>
              <w:t xml:space="preserve">  </w:t>
            </w:r>
            <w:r w:rsidR="00B333CC" w:rsidRPr="00C25AA9">
              <w:rPr>
                <w:rFonts w:ascii="Playfair Display" w:hAnsi="Playfair Display"/>
                <w:i/>
                <w:sz w:val="18"/>
                <w:szCs w:val="18"/>
              </w:rPr>
              <w:t>ti:</w:t>
            </w:r>
            <w:r w:rsidR="00B333CC" w:rsidRPr="00C25AA9">
              <w:rPr>
                <w:rFonts w:ascii="Playfair Display" w:hAnsi="Playfair Display"/>
                <w:sz w:val="18"/>
                <w:szCs w:val="18"/>
              </w:rPr>
              <w:t xml:space="preserve"> </w:t>
            </w:r>
            <w:proofErr w:type="spellStart"/>
            <w:r w:rsidR="00B333CC" w:rsidRPr="00C25AA9">
              <w:rPr>
                <w:rFonts w:ascii="Playfair Display" w:hAnsi="Playfair Display"/>
                <w:i/>
                <w:sz w:val="18"/>
                <w:szCs w:val="18"/>
              </w:rPr>
              <w:t>tutorok</w:t>
            </w:r>
            <w:proofErr w:type="spellEnd"/>
            <w:r w:rsidR="00B333CC" w:rsidRPr="00C25AA9">
              <w:rPr>
                <w:rFonts w:ascii="Playfair Display" w:hAnsi="Playfair Display"/>
                <w:i/>
                <w:sz w:val="18"/>
                <w:szCs w:val="18"/>
              </w:rPr>
              <w:t xml:space="preserve"> irányítója</w:t>
            </w:r>
          </w:p>
          <w:p w14:paraId="02BA1CAB" w14:textId="77777777" w:rsidR="00B333CC" w:rsidRPr="00C25AA9" w:rsidRDefault="00A40EA4" w:rsidP="008E427B">
            <w:pPr>
              <w:rPr>
                <w:rFonts w:ascii="Playfair Display" w:hAnsi="Playfair Display"/>
                <w:b/>
                <w:sz w:val="18"/>
                <w:szCs w:val="18"/>
              </w:rPr>
            </w:pPr>
            <w:r w:rsidRPr="00C25AA9">
              <w:rPr>
                <w:rFonts w:ascii="Playfair Display" w:hAnsi="Playfair Display"/>
                <w:i/>
                <w:sz w:val="18"/>
                <w:szCs w:val="18"/>
              </w:rPr>
              <w:t xml:space="preserve">    </w:t>
            </w:r>
            <w:r w:rsidR="00B333CC" w:rsidRPr="00C25AA9">
              <w:rPr>
                <w:rFonts w:ascii="Playfair Display" w:hAnsi="Playfair Display"/>
                <w:i/>
                <w:sz w:val="18"/>
                <w:szCs w:val="18"/>
              </w:rPr>
              <w:t xml:space="preserve">t: </w:t>
            </w:r>
            <w:proofErr w:type="spellStart"/>
            <w:r w:rsidR="00B333CC" w:rsidRPr="00C25AA9">
              <w:rPr>
                <w:rFonts w:ascii="Playfair Display" w:hAnsi="Playfair Display"/>
                <w:i/>
                <w:sz w:val="18"/>
                <w:szCs w:val="18"/>
              </w:rPr>
              <w:t>tutor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14:paraId="38EA6D64" w14:textId="77777777" w:rsidR="00B333CC" w:rsidRPr="00C25AA9" w:rsidRDefault="00B333CC" w:rsidP="00B333CC">
            <w:pPr>
              <w:jc w:val="center"/>
              <w:rPr>
                <w:rFonts w:ascii="Playfair Display" w:hAnsi="Playfair Display"/>
                <w:sz w:val="18"/>
                <w:szCs w:val="18"/>
              </w:rPr>
            </w:pPr>
            <w:r w:rsidRPr="00C25AA9">
              <w:rPr>
                <w:rFonts w:ascii="Playfair Display" w:hAnsi="Playfair Display"/>
                <w:sz w:val="18"/>
                <w:szCs w:val="18"/>
              </w:rPr>
              <w:t>FOI-</w:t>
            </w:r>
            <w:proofErr w:type="spellStart"/>
            <w:r w:rsidRPr="00C25AA9">
              <w:rPr>
                <w:rFonts w:ascii="Playfair Display" w:hAnsi="Playfair Display"/>
                <w:sz w:val="18"/>
                <w:szCs w:val="18"/>
              </w:rPr>
              <w:t>hez</w:t>
            </w:r>
            <w:proofErr w:type="spellEnd"/>
            <w:r w:rsidRPr="00C25AA9">
              <w:rPr>
                <w:rFonts w:ascii="Playfair Display" w:hAnsi="Playfair Display"/>
                <w:sz w:val="18"/>
                <w:szCs w:val="18"/>
              </w:rPr>
              <w:t xml:space="preserve"> tartozás </w:t>
            </w:r>
          </w:p>
          <w:p w14:paraId="147361AF" w14:textId="77777777" w:rsidR="00B333CC" w:rsidRPr="00C25AA9" w:rsidRDefault="00B333CC" w:rsidP="00B333CC">
            <w:pPr>
              <w:jc w:val="center"/>
              <w:rPr>
                <w:rFonts w:ascii="Playfair Display" w:hAnsi="Playfair Display"/>
                <w:sz w:val="18"/>
                <w:szCs w:val="18"/>
              </w:rPr>
            </w:pPr>
            <w:r w:rsidRPr="00C25AA9">
              <w:rPr>
                <w:rFonts w:ascii="Playfair Display" w:hAnsi="Playfair Display"/>
                <w:sz w:val="18"/>
                <w:szCs w:val="18"/>
              </w:rPr>
              <w:t>és munka-viszony típusa</w:t>
            </w:r>
          </w:p>
          <w:p w14:paraId="29774494" w14:textId="77777777" w:rsidR="00B333CC" w:rsidRPr="00C25AA9" w:rsidRDefault="00B333CC" w:rsidP="00B333CC">
            <w:pPr>
              <w:pStyle w:val="llb"/>
              <w:tabs>
                <w:tab w:val="clear" w:pos="4536"/>
                <w:tab w:val="clear" w:pos="9072"/>
              </w:tabs>
              <w:jc w:val="center"/>
              <w:rPr>
                <w:rFonts w:ascii="Playfair Display" w:hAnsi="Playfair Display"/>
                <w:sz w:val="18"/>
                <w:szCs w:val="18"/>
              </w:rPr>
            </w:pPr>
            <w:r w:rsidRPr="00C25AA9">
              <w:rPr>
                <w:rFonts w:ascii="Playfair Display" w:hAnsi="Playfair Display"/>
                <w:sz w:val="18"/>
                <w:szCs w:val="18"/>
              </w:rPr>
              <w:t>(AT/AE/V)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14:paraId="5F8E989D" w14:textId="77777777" w:rsidR="00B333CC" w:rsidRPr="00C25AA9" w:rsidRDefault="00E576AA" w:rsidP="00B333CC">
            <w:pPr>
              <w:jc w:val="center"/>
              <w:rPr>
                <w:rFonts w:ascii="Playfair Display" w:hAnsi="Playfair Display"/>
                <w:sz w:val="18"/>
                <w:szCs w:val="18"/>
              </w:rPr>
            </w:pPr>
            <w:r w:rsidRPr="00C25AA9">
              <w:rPr>
                <w:rFonts w:ascii="Playfair Display" w:hAnsi="Playfair Display"/>
                <w:sz w:val="18"/>
                <w:szCs w:val="18"/>
              </w:rPr>
              <w:t>a</w:t>
            </w:r>
            <w:r w:rsidR="00B333CC" w:rsidRPr="00C25AA9">
              <w:rPr>
                <w:rFonts w:ascii="Playfair Display" w:hAnsi="Playfair Display"/>
                <w:sz w:val="18"/>
                <w:szCs w:val="18"/>
              </w:rPr>
              <w:t xml:space="preserve"> szak mely tantárgya(i)hoz látja el</w:t>
            </w:r>
          </w:p>
          <w:p w14:paraId="7C81975F" w14:textId="77777777" w:rsidR="00B333CC" w:rsidRPr="00C25AA9" w:rsidRDefault="00B333CC" w:rsidP="00B333CC">
            <w:pPr>
              <w:jc w:val="center"/>
              <w:rPr>
                <w:rFonts w:ascii="Playfair Display" w:hAnsi="Playfair Display"/>
                <w:sz w:val="18"/>
                <w:szCs w:val="18"/>
              </w:rPr>
            </w:pPr>
            <w:r w:rsidRPr="00C25AA9">
              <w:rPr>
                <w:rFonts w:ascii="Playfair Display" w:hAnsi="Playfair Display"/>
                <w:sz w:val="18"/>
                <w:szCs w:val="18"/>
              </w:rPr>
              <w:t xml:space="preserve"> a feladatot</w:t>
            </w:r>
          </w:p>
          <w:p w14:paraId="12991DA3" w14:textId="77777777" w:rsidR="00B333CC" w:rsidRPr="00C25AA9" w:rsidRDefault="00B333CC" w:rsidP="00B333CC">
            <w:pPr>
              <w:jc w:val="center"/>
              <w:rPr>
                <w:rFonts w:ascii="Playfair Display" w:hAnsi="Playfair Display"/>
                <w:sz w:val="18"/>
                <w:szCs w:val="18"/>
              </w:rPr>
            </w:pPr>
            <w:r w:rsidRPr="00C25AA9">
              <w:rPr>
                <w:rFonts w:ascii="Playfair Display" w:hAnsi="Playfair Display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1712AF17" w14:textId="77777777" w:rsidR="00B333CC" w:rsidRPr="00C25AA9" w:rsidRDefault="00E576AA" w:rsidP="00E87101">
            <w:pPr>
              <w:jc w:val="center"/>
              <w:rPr>
                <w:rFonts w:ascii="Playfair Display" w:hAnsi="Playfair Display"/>
                <w:sz w:val="18"/>
                <w:szCs w:val="18"/>
              </w:rPr>
            </w:pPr>
            <w:r w:rsidRPr="00C25AA9">
              <w:rPr>
                <w:rFonts w:ascii="Playfair Display" w:hAnsi="Playfair Display"/>
                <w:sz w:val="18"/>
                <w:szCs w:val="18"/>
              </w:rPr>
              <w:t>a</w:t>
            </w:r>
            <w:r w:rsidR="00B333CC" w:rsidRPr="00C25AA9">
              <w:rPr>
                <w:rFonts w:ascii="Playfair Display" w:hAnsi="Playfair Display"/>
                <w:sz w:val="18"/>
                <w:szCs w:val="18"/>
              </w:rPr>
              <w:t xml:space="preserve"> szakon és az intézményben összesen hány tantárgyhoz látja el a feladatot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FFFFFF"/>
          </w:tcPr>
          <w:p w14:paraId="42D3B3A9" w14:textId="77777777" w:rsidR="00E87101" w:rsidRPr="00C25AA9" w:rsidRDefault="00E576AA" w:rsidP="00307CC0">
            <w:pPr>
              <w:jc w:val="center"/>
              <w:rPr>
                <w:rFonts w:ascii="Playfair Display" w:hAnsi="Playfair Display"/>
                <w:sz w:val="18"/>
                <w:szCs w:val="18"/>
              </w:rPr>
            </w:pPr>
            <w:r w:rsidRPr="00C25AA9">
              <w:rPr>
                <w:rFonts w:ascii="Playfair Display" w:hAnsi="Playfair Display"/>
                <w:sz w:val="18"/>
                <w:szCs w:val="18"/>
              </w:rPr>
              <w:t>r</w:t>
            </w:r>
            <w:r w:rsidR="00307CC0" w:rsidRPr="00C25AA9">
              <w:rPr>
                <w:rFonts w:ascii="Playfair Display" w:hAnsi="Playfair Display"/>
                <w:sz w:val="18"/>
                <w:szCs w:val="18"/>
              </w:rPr>
              <w:t xml:space="preserve">észt vett-e távoktatási továbbképzésben, </w:t>
            </w:r>
          </w:p>
          <w:p w14:paraId="4EA03DF9" w14:textId="77777777" w:rsidR="00B333CC" w:rsidRPr="00C25AA9" w:rsidRDefault="00307CC0" w:rsidP="00307CC0">
            <w:pPr>
              <w:jc w:val="center"/>
              <w:rPr>
                <w:rFonts w:ascii="Playfair Display" w:hAnsi="Playfair Display"/>
                <w:sz w:val="18"/>
                <w:szCs w:val="18"/>
              </w:rPr>
            </w:pPr>
            <w:r w:rsidRPr="00C25AA9">
              <w:rPr>
                <w:rFonts w:ascii="Playfair Display" w:hAnsi="Playfair Display"/>
                <w:sz w:val="18"/>
                <w:szCs w:val="18"/>
              </w:rPr>
              <w:t>van-e távoktatási tapasztalata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FFFFFF"/>
          </w:tcPr>
          <w:p w14:paraId="747662A7" w14:textId="77777777" w:rsidR="00B333CC" w:rsidRPr="00C25AA9" w:rsidRDefault="00E576AA" w:rsidP="00B333CC">
            <w:pPr>
              <w:jc w:val="center"/>
              <w:rPr>
                <w:rFonts w:ascii="Playfair Display" w:hAnsi="Playfair Display"/>
                <w:sz w:val="18"/>
                <w:szCs w:val="18"/>
              </w:rPr>
            </w:pPr>
            <w:r w:rsidRPr="00C25AA9">
              <w:rPr>
                <w:rFonts w:ascii="Playfair Display" w:hAnsi="Playfair Display"/>
                <w:sz w:val="18"/>
                <w:szCs w:val="18"/>
              </w:rPr>
              <w:t xml:space="preserve">a </w:t>
            </w:r>
            <w:r w:rsidR="00B333CC" w:rsidRPr="00C25AA9">
              <w:rPr>
                <w:rFonts w:ascii="Playfair Display" w:hAnsi="Playfair Display"/>
                <w:sz w:val="18"/>
                <w:szCs w:val="18"/>
              </w:rPr>
              <w:t>konzultáció</w:t>
            </w:r>
          </w:p>
          <w:p w14:paraId="7CB3A1C4" w14:textId="77777777" w:rsidR="00B333CC" w:rsidRPr="00C25AA9" w:rsidRDefault="00B333CC" w:rsidP="00B333CC">
            <w:pPr>
              <w:jc w:val="center"/>
              <w:rPr>
                <w:rFonts w:ascii="Playfair Display" w:hAnsi="Playfair Display"/>
                <w:sz w:val="18"/>
                <w:szCs w:val="18"/>
              </w:rPr>
            </w:pPr>
            <w:r w:rsidRPr="00C25AA9">
              <w:rPr>
                <w:rFonts w:ascii="Playfair Display" w:hAnsi="Playfair Display"/>
                <w:sz w:val="18"/>
                <w:szCs w:val="18"/>
              </w:rPr>
              <w:t>helyszíne</w:t>
            </w:r>
          </w:p>
          <w:p w14:paraId="1251DB36" w14:textId="77777777" w:rsidR="00B333CC" w:rsidRPr="00C25AA9" w:rsidRDefault="00B333CC" w:rsidP="00B333CC">
            <w:pPr>
              <w:jc w:val="center"/>
              <w:rPr>
                <w:rFonts w:ascii="Playfair Display" w:hAnsi="Playfair Display"/>
                <w:sz w:val="18"/>
                <w:szCs w:val="18"/>
              </w:rPr>
            </w:pPr>
          </w:p>
        </w:tc>
      </w:tr>
      <w:tr w:rsidR="00C25AA9" w:rsidRPr="00C25AA9" w14:paraId="02E77211" w14:textId="77777777" w:rsidTr="00CB387B">
        <w:trPr>
          <w:cantSplit/>
        </w:trPr>
        <w:tc>
          <w:tcPr>
            <w:tcW w:w="1985" w:type="dxa"/>
            <w:shd w:val="clear" w:color="auto" w:fill="FFFFFF"/>
          </w:tcPr>
          <w:p w14:paraId="3D07A427" w14:textId="77777777" w:rsidR="00B333CC" w:rsidRPr="00C25AA9" w:rsidRDefault="00B333CC" w:rsidP="00790E50">
            <w:pPr>
              <w:rPr>
                <w:rFonts w:ascii="Playfair Display" w:hAnsi="Playfair Display"/>
                <w:sz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69313047" w14:textId="77777777" w:rsidR="00B333CC" w:rsidRPr="00C25AA9" w:rsidRDefault="00B333CC" w:rsidP="00B333CC">
            <w:pPr>
              <w:rPr>
                <w:rFonts w:ascii="Playfair Display" w:hAnsi="Playfair Display"/>
                <w:sz w:val="22"/>
              </w:rPr>
            </w:pPr>
          </w:p>
        </w:tc>
        <w:tc>
          <w:tcPr>
            <w:tcW w:w="1560" w:type="dxa"/>
            <w:shd w:val="clear" w:color="auto" w:fill="FFFFFF"/>
          </w:tcPr>
          <w:p w14:paraId="1F15F1E8" w14:textId="77777777" w:rsidR="00B333CC" w:rsidRPr="00C25AA9" w:rsidRDefault="00B333CC" w:rsidP="00B333CC">
            <w:pPr>
              <w:jc w:val="center"/>
              <w:rPr>
                <w:rFonts w:ascii="Playfair Display" w:hAnsi="Playfair Display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27EE0A27" w14:textId="77777777" w:rsidR="00B333CC" w:rsidRPr="00C25AA9" w:rsidRDefault="00B333CC" w:rsidP="00B333CC">
            <w:pPr>
              <w:jc w:val="center"/>
              <w:rPr>
                <w:rFonts w:ascii="Playfair Display" w:hAnsi="Playfair Display"/>
                <w:sz w:val="22"/>
              </w:rPr>
            </w:pPr>
          </w:p>
        </w:tc>
        <w:tc>
          <w:tcPr>
            <w:tcW w:w="1626" w:type="dxa"/>
            <w:shd w:val="clear" w:color="auto" w:fill="FFFFFF"/>
          </w:tcPr>
          <w:p w14:paraId="72084ED6" w14:textId="77777777" w:rsidR="00B333CC" w:rsidRPr="00C25AA9" w:rsidRDefault="00B333CC" w:rsidP="00B333CC">
            <w:pPr>
              <w:jc w:val="center"/>
              <w:rPr>
                <w:rFonts w:ascii="Playfair Display" w:hAnsi="Playfair Display"/>
                <w:b/>
                <w:sz w:val="22"/>
              </w:rPr>
            </w:pPr>
          </w:p>
        </w:tc>
        <w:tc>
          <w:tcPr>
            <w:tcW w:w="1209" w:type="dxa"/>
            <w:shd w:val="clear" w:color="auto" w:fill="FFFFFF"/>
          </w:tcPr>
          <w:p w14:paraId="43C54B52" w14:textId="77777777" w:rsidR="00B333CC" w:rsidRPr="00C25AA9" w:rsidRDefault="00B333CC" w:rsidP="00B333CC">
            <w:pPr>
              <w:jc w:val="center"/>
              <w:rPr>
                <w:rFonts w:ascii="Playfair Display" w:hAnsi="Playfair Display"/>
                <w:sz w:val="22"/>
              </w:rPr>
            </w:pPr>
          </w:p>
        </w:tc>
      </w:tr>
      <w:tr w:rsidR="00C25AA9" w:rsidRPr="00C25AA9" w14:paraId="1F49A70F" w14:textId="77777777" w:rsidTr="00CB387B">
        <w:trPr>
          <w:cantSplit/>
        </w:trPr>
        <w:tc>
          <w:tcPr>
            <w:tcW w:w="1985" w:type="dxa"/>
            <w:shd w:val="clear" w:color="auto" w:fill="FFFFFF"/>
          </w:tcPr>
          <w:p w14:paraId="040FB186" w14:textId="77777777" w:rsidR="00B333CC" w:rsidRPr="00C25AA9" w:rsidRDefault="00B333CC" w:rsidP="00790E50">
            <w:pPr>
              <w:rPr>
                <w:rFonts w:ascii="Playfair Display" w:hAnsi="Playfair Display"/>
                <w:sz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691A0FC3" w14:textId="77777777" w:rsidR="00B333CC" w:rsidRPr="00C25AA9" w:rsidRDefault="00B333CC" w:rsidP="00B333CC">
            <w:pPr>
              <w:rPr>
                <w:rFonts w:ascii="Playfair Display" w:hAnsi="Playfair Display"/>
                <w:sz w:val="22"/>
              </w:rPr>
            </w:pPr>
          </w:p>
        </w:tc>
        <w:tc>
          <w:tcPr>
            <w:tcW w:w="1560" w:type="dxa"/>
            <w:shd w:val="clear" w:color="auto" w:fill="FFFFFF"/>
          </w:tcPr>
          <w:p w14:paraId="27DB9183" w14:textId="77777777" w:rsidR="00B333CC" w:rsidRPr="00C25AA9" w:rsidRDefault="00B333CC" w:rsidP="00B333CC">
            <w:pPr>
              <w:jc w:val="center"/>
              <w:rPr>
                <w:rFonts w:ascii="Playfair Display" w:hAnsi="Playfair Display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2D6A0570" w14:textId="77777777" w:rsidR="00B333CC" w:rsidRPr="00C25AA9" w:rsidRDefault="00B333CC" w:rsidP="00B333CC">
            <w:pPr>
              <w:jc w:val="center"/>
              <w:rPr>
                <w:rFonts w:ascii="Playfair Display" w:hAnsi="Playfair Display"/>
                <w:sz w:val="22"/>
              </w:rPr>
            </w:pPr>
          </w:p>
        </w:tc>
        <w:tc>
          <w:tcPr>
            <w:tcW w:w="1626" w:type="dxa"/>
            <w:shd w:val="clear" w:color="auto" w:fill="FFFFFF"/>
          </w:tcPr>
          <w:p w14:paraId="575F7207" w14:textId="77777777" w:rsidR="00B333CC" w:rsidRPr="00C25AA9" w:rsidRDefault="00B333CC" w:rsidP="00B333CC">
            <w:pPr>
              <w:jc w:val="center"/>
              <w:rPr>
                <w:rFonts w:ascii="Playfair Display" w:hAnsi="Playfair Display"/>
                <w:b/>
                <w:sz w:val="22"/>
              </w:rPr>
            </w:pPr>
          </w:p>
        </w:tc>
        <w:tc>
          <w:tcPr>
            <w:tcW w:w="1209" w:type="dxa"/>
            <w:shd w:val="clear" w:color="auto" w:fill="FFFFFF"/>
          </w:tcPr>
          <w:p w14:paraId="03A6564E" w14:textId="77777777" w:rsidR="00B333CC" w:rsidRPr="00C25AA9" w:rsidRDefault="00B333CC" w:rsidP="00B333CC">
            <w:pPr>
              <w:jc w:val="center"/>
              <w:rPr>
                <w:rFonts w:ascii="Playfair Display" w:hAnsi="Playfair Display"/>
                <w:sz w:val="22"/>
              </w:rPr>
            </w:pPr>
          </w:p>
        </w:tc>
      </w:tr>
    </w:tbl>
    <w:p w14:paraId="679AB12E" w14:textId="77777777" w:rsidR="00CC34F7" w:rsidRPr="00C25AA9" w:rsidRDefault="00CC34F7" w:rsidP="00CB387B">
      <w:pPr>
        <w:numPr>
          <w:ilvl w:val="0"/>
          <w:numId w:val="4"/>
        </w:numPr>
        <w:tabs>
          <w:tab w:val="num" w:pos="426"/>
        </w:tabs>
        <w:spacing w:before="240" w:after="40"/>
        <w:ind w:left="1146" w:hanging="1004"/>
        <w:jc w:val="both"/>
        <w:rPr>
          <w:rFonts w:ascii="Playfair Display" w:hAnsi="Playfair Display"/>
          <w:szCs w:val="22"/>
        </w:rPr>
      </w:pPr>
      <w:r w:rsidRPr="00C25AA9">
        <w:rPr>
          <w:rFonts w:ascii="Playfair Display" w:hAnsi="Playfair Display"/>
          <w:b/>
          <w:szCs w:val="22"/>
        </w:rPr>
        <w:t>Személyi-szakmai adatok</w:t>
      </w:r>
      <w:r w:rsidRPr="00C25AA9">
        <w:rPr>
          <w:rFonts w:ascii="Playfair Display" w:hAnsi="Playfair Display"/>
          <w:szCs w:val="22"/>
        </w:rPr>
        <w:t>: (csak az előző táb</w:t>
      </w:r>
      <w:r w:rsidR="008E427B" w:rsidRPr="00C25AA9">
        <w:rPr>
          <w:rFonts w:ascii="Playfair Display" w:hAnsi="Playfair Display"/>
          <w:szCs w:val="22"/>
        </w:rPr>
        <w:t>lázatban felsorolt személyekhez</w:t>
      </w:r>
      <w:r w:rsidRPr="00C25AA9">
        <w:rPr>
          <w:rFonts w:ascii="Playfair Display" w:hAnsi="Playfair Display"/>
          <w:szCs w:val="22"/>
        </w:rPr>
        <w:t>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0"/>
        <w:gridCol w:w="3149"/>
      </w:tblGrid>
      <w:tr w:rsidR="00C25AA9" w:rsidRPr="00C25AA9" w14:paraId="3D86FD57" w14:textId="77777777" w:rsidTr="00CB387B">
        <w:tc>
          <w:tcPr>
            <w:tcW w:w="6131" w:type="dxa"/>
            <w:tcBorders>
              <w:bottom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348C1D89" w14:textId="77777777" w:rsidR="00E87101" w:rsidRPr="00C25AA9" w:rsidRDefault="00E87101" w:rsidP="00510EF4">
            <w:pPr>
              <w:spacing w:before="60"/>
              <w:jc w:val="both"/>
              <w:rPr>
                <w:rFonts w:ascii="Playfair Display" w:hAnsi="Playfair Display"/>
                <w:szCs w:val="22"/>
              </w:rPr>
            </w:pPr>
            <w:r w:rsidRPr="00C25AA9">
              <w:rPr>
                <w:rFonts w:ascii="Playfair Display" w:hAnsi="Playfair Display"/>
                <w:szCs w:val="22"/>
              </w:rPr>
              <w:t xml:space="preserve">Név: 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7E55D2DA" w14:textId="77777777" w:rsidR="00E87101" w:rsidRPr="00C25AA9" w:rsidRDefault="008E427B" w:rsidP="00510EF4">
            <w:pPr>
              <w:spacing w:before="60"/>
              <w:jc w:val="both"/>
              <w:rPr>
                <w:rFonts w:ascii="Playfair Display" w:hAnsi="Playfair Display"/>
                <w:szCs w:val="22"/>
              </w:rPr>
            </w:pPr>
            <w:r w:rsidRPr="00C25AA9">
              <w:rPr>
                <w:rFonts w:ascii="Playfair Display" w:hAnsi="Playfair Display"/>
                <w:szCs w:val="22"/>
              </w:rPr>
              <w:t>S</w:t>
            </w:r>
            <w:r w:rsidR="00E87101" w:rsidRPr="00C25AA9">
              <w:rPr>
                <w:rFonts w:ascii="Playfair Display" w:hAnsi="Playfair Display"/>
                <w:szCs w:val="22"/>
              </w:rPr>
              <w:t xml:space="preserve">zületési év: </w:t>
            </w:r>
          </w:p>
        </w:tc>
      </w:tr>
      <w:tr w:rsidR="00C25AA9" w:rsidRPr="00C25AA9" w14:paraId="507955FA" w14:textId="77777777" w:rsidTr="00CB387B">
        <w:tc>
          <w:tcPr>
            <w:tcW w:w="9378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7EB1CE17" w14:textId="77777777" w:rsidR="00E87101" w:rsidRPr="00C25AA9" w:rsidRDefault="00E576AA" w:rsidP="00510EF4">
            <w:pPr>
              <w:spacing w:before="60"/>
              <w:rPr>
                <w:rFonts w:ascii="Playfair Display" w:hAnsi="Playfair Display"/>
              </w:rPr>
            </w:pPr>
            <w:r w:rsidRPr="00C25AA9">
              <w:rPr>
                <w:rFonts w:ascii="Playfair Display" w:hAnsi="Playfair Display"/>
                <w:szCs w:val="22"/>
              </w:rPr>
              <w:t>v</w:t>
            </w:r>
            <w:r w:rsidR="00E87101" w:rsidRPr="00C25AA9">
              <w:rPr>
                <w:rFonts w:ascii="Playfair Display" w:hAnsi="Playfair Display"/>
                <w:szCs w:val="22"/>
              </w:rPr>
              <w:t xml:space="preserve">égzettség és szakképzettség, az oklevél kiállítója, éve </w:t>
            </w:r>
            <w:r w:rsidR="00E87101" w:rsidRPr="00C25AA9">
              <w:rPr>
                <w:rFonts w:ascii="Playfair Display" w:hAnsi="Playfair Display"/>
              </w:rPr>
              <w:t>(pl. okl. gépészmérnök, BME, 1975)</w:t>
            </w:r>
          </w:p>
          <w:p w14:paraId="063C403F" w14:textId="77777777" w:rsidR="003B3330" w:rsidRPr="00C25AA9" w:rsidRDefault="00E576AA" w:rsidP="00510EF4">
            <w:pPr>
              <w:spacing w:before="60"/>
              <w:rPr>
                <w:rFonts w:ascii="Playfair Display" w:hAnsi="Playfair Display"/>
                <w:szCs w:val="22"/>
                <w:shd w:val="clear" w:color="auto" w:fill="C0C0C0"/>
              </w:rPr>
            </w:pPr>
            <w:r w:rsidRPr="00C25AA9">
              <w:rPr>
                <w:rFonts w:ascii="Playfair Display" w:hAnsi="Playfair Display"/>
                <w:szCs w:val="22"/>
              </w:rPr>
              <w:t>t</w:t>
            </w:r>
            <w:r w:rsidR="003B3330" w:rsidRPr="00C25AA9">
              <w:rPr>
                <w:rFonts w:ascii="Playfair Display" w:hAnsi="Playfair Display"/>
                <w:szCs w:val="22"/>
              </w:rPr>
              <w:t xml:space="preserve">udományos fokozat / cím </w:t>
            </w:r>
            <w:r w:rsidR="003B3330" w:rsidRPr="00C25AA9">
              <w:rPr>
                <w:rFonts w:ascii="Playfair Display" w:hAnsi="Playfair Display"/>
              </w:rPr>
              <w:t>(a tudományág megjelölésével)</w:t>
            </w:r>
          </w:p>
        </w:tc>
      </w:tr>
      <w:tr w:rsidR="00C25AA9" w:rsidRPr="00C25AA9" w14:paraId="21D097E3" w14:textId="77777777" w:rsidTr="00CB387B">
        <w:trPr>
          <w:trHeight w:val="371"/>
        </w:trPr>
        <w:tc>
          <w:tcPr>
            <w:tcW w:w="937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59E42E49" w14:textId="77777777" w:rsidR="007144BD" w:rsidRPr="00C25AA9" w:rsidRDefault="007144BD" w:rsidP="007144BD">
            <w:pPr>
              <w:rPr>
                <w:rFonts w:ascii="Playfair Display" w:hAnsi="Playfair Display"/>
                <w:szCs w:val="22"/>
              </w:rPr>
            </w:pPr>
          </w:p>
        </w:tc>
      </w:tr>
      <w:tr w:rsidR="00C25AA9" w:rsidRPr="00C25AA9" w14:paraId="244F22C7" w14:textId="77777777" w:rsidTr="00CB387B">
        <w:tc>
          <w:tcPr>
            <w:tcW w:w="9378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5A5FB27C" w14:textId="77777777" w:rsidR="00E87101" w:rsidRPr="00C25AA9" w:rsidRDefault="00E576AA" w:rsidP="00510EF4">
            <w:pPr>
              <w:spacing w:before="60"/>
              <w:jc w:val="both"/>
              <w:rPr>
                <w:rFonts w:ascii="Playfair Display" w:hAnsi="Playfair Display"/>
                <w:szCs w:val="22"/>
              </w:rPr>
            </w:pPr>
            <w:r w:rsidRPr="00C25AA9">
              <w:rPr>
                <w:rFonts w:ascii="Playfair Display" w:hAnsi="Playfair Display"/>
                <w:szCs w:val="22"/>
              </w:rPr>
              <w:t>J</w:t>
            </w:r>
            <w:r w:rsidR="00E87101" w:rsidRPr="00C25AA9">
              <w:rPr>
                <w:rFonts w:ascii="Playfair Display" w:hAnsi="Playfair Display"/>
                <w:szCs w:val="22"/>
              </w:rPr>
              <w:t>elenlegi munkahely(</w:t>
            </w:r>
            <w:proofErr w:type="spellStart"/>
            <w:r w:rsidR="00E87101" w:rsidRPr="00C25AA9">
              <w:rPr>
                <w:rFonts w:ascii="Playfair Display" w:hAnsi="Playfair Display"/>
                <w:szCs w:val="22"/>
              </w:rPr>
              <w:t>ek</w:t>
            </w:r>
            <w:proofErr w:type="spellEnd"/>
            <w:r w:rsidR="00E87101" w:rsidRPr="00C25AA9">
              <w:rPr>
                <w:rFonts w:ascii="Playfair Display" w:hAnsi="Playfair Display"/>
                <w:szCs w:val="22"/>
              </w:rPr>
              <w:t>), a kinevezésben feltüntetett munkakör(</w:t>
            </w:r>
            <w:proofErr w:type="spellStart"/>
            <w:r w:rsidR="00E87101" w:rsidRPr="00C25AA9">
              <w:rPr>
                <w:rFonts w:ascii="Playfair Display" w:hAnsi="Playfair Display"/>
                <w:szCs w:val="22"/>
              </w:rPr>
              <w:t>ök</w:t>
            </w:r>
            <w:proofErr w:type="spellEnd"/>
            <w:r w:rsidR="00E87101" w:rsidRPr="00C25AA9">
              <w:rPr>
                <w:rFonts w:ascii="Playfair Display" w:hAnsi="Playfair Display"/>
                <w:szCs w:val="22"/>
              </w:rPr>
              <w:t xml:space="preserve">), több munkahely esetén </w:t>
            </w:r>
            <w:r w:rsidR="00E87101" w:rsidRPr="00C25AA9">
              <w:rPr>
                <w:rFonts w:ascii="Playfair Display" w:hAnsi="Playfair Display"/>
                <w:szCs w:val="22"/>
                <w:u w:val="single"/>
              </w:rPr>
              <w:t xml:space="preserve">aláhúzás </w:t>
            </w:r>
            <w:r w:rsidR="00E87101" w:rsidRPr="00C25AA9">
              <w:rPr>
                <w:rFonts w:ascii="Playfair Display" w:hAnsi="Playfair Display"/>
                <w:szCs w:val="22"/>
              </w:rPr>
              <w:t>jelölje azt az intézményt, amelynek „kizárólagossági” nyilatkozatot (</w:t>
            </w:r>
            <w:r w:rsidR="00E87101" w:rsidRPr="00C25AA9">
              <w:rPr>
                <w:rFonts w:ascii="Playfair Display" w:hAnsi="Playfair Display"/>
                <w:szCs w:val="22"/>
                <w:u w:val="single"/>
              </w:rPr>
              <w:t>A</w:t>
            </w:r>
            <w:r w:rsidR="00E87101" w:rsidRPr="00C25AA9">
              <w:rPr>
                <w:rFonts w:ascii="Playfair Display" w:hAnsi="Playfair Display"/>
                <w:szCs w:val="22"/>
              </w:rPr>
              <w:t xml:space="preserve">) adott! </w:t>
            </w:r>
          </w:p>
        </w:tc>
      </w:tr>
      <w:tr w:rsidR="00C25AA9" w:rsidRPr="00C25AA9" w14:paraId="19FA47AD" w14:textId="77777777" w:rsidTr="00CB387B">
        <w:trPr>
          <w:trHeight w:val="371"/>
        </w:trPr>
        <w:tc>
          <w:tcPr>
            <w:tcW w:w="937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0AF5FD12" w14:textId="77777777" w:rsidR="00DD3829" w:rsidRPr="00C25AA9" w:rsidRDefault="00DD3829" w:rsidP="004E1954">
            <w:pPr>
              <w:rPr>
                <w:rFonts w:ascii="Playfair Display" w:hAnsi="Playfair Display"/>
                <w:szCs w:val="22"/>
              </w:rPr>
            </w:pPr>
          </w:p>
        </w:tc>
      </w:tr>
      <w:tr w:rsidR="00C25AA9" w:rsidRPr="00C25AA9" w14:paraId="58BA01BA" w14:textId="77777777" w:rsidTr="00CB387B">
        <w:trPr>
          <w:trHeight w:val="373"/>
        </w:trPr>
        <w:tc>
          <w:tcPr>
            <w:tcW w:w="9378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319C6ACD" w14:textId="77777777" w:rsidR="00E87101" w:rsidRPr="00C25AA9" w:rsidRDefault="00E576AA" w:rsidP="00510EF4">
            <w:pPr>
              <w:tabs>
                <w:tab w:val="left" w:pos="851"/>
              </w:tabs>
              <w:jc w:val="both"/>
              <w:rPr>
                <w:rFonts w:ascii="Playfair Display" w:hAnsi="Playfair Display"/>
                <w:szCs w:val="22"/>
              </w:rPr>
            </w:pPr>
            <w:r w:rsidRPr="00C25AA9">
              <w:rPr>
                <w:rFonts w:ascii="Playfair Display" w:hAnsi="Playfair Display"/>
                <w:szCs w:val="22"/>
              </w:rPr>
              <w:t>M</w:t>
            </w:r>
            <w:r w:rsidR="00EA6336" w:rsidRPr="00C25AA9">
              <w:rPr>
                <w:rFonts w:ascii="Playfair Display" w:hAnsi="Playfair Display"/>
                <w:szCs w:val="22"/>
              </w:rPr>
              <w:t>ilyen, a távoktatási tagozaton történő közreműködéshez szükséges speciális képzésben vett részt?</w:t>
            </w:r>
          </w:p>
        </w:tc>
      </w:tr>
      <w:tr w:rsidR="00C25AA9" w:rsidRPr="00C25AA9" w14:paraId="4466FACD" w14:textId="77777777" w:rsidTr="00CB387B">
        <w:tc>
          <w:tcPr>
            <w:tcW w:w="937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72E132CE" w14:textId="77777777" w:rsidR="007144BD" w:rsidRPr="00C25AA9" w:rsidRDefault="007144BD" w:rsidP="00510EF4">
            <w:pPr>
              <w:jc w:val="both"/>
              <w:rPr>
                <w:rFonts w:ascii="Playfair Display" w:hAnsi="Playfair Display"/>
                <w:szCs w:val="22"/>
              </w:rPr>
            </w:pPr>
          </w:p>
        </w:tc>
      </w:tr>
      <w:tr w:rsidR="00C25AA9" w:rsidRPr="00C25AA9" w14:paraId="349D505F" w14:textId="77777777" w:rsidTr="00CB387B">
        <w:trPr>
          <w:trHeight w:val="273"/>
        </w:trPr>
        <w:tc>
          <w:tcPr>
            <w:tcW w:w="9378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3DB06EF4" w14:textId="77777777" w:rsidR="00E87101" w:rsidRPr="00C25AA9" w:rsidRDefault="00D8772C" w:rsidP="00510EF4">
            <w:pPr>
              <w:tabs>
                <w:tab w:val="left" w:pos="851"/>
              </w:tabs>
              <w:jc w:val="both"/>
              <w:rPr>
                <w:rFonts w:ascii="Playfair Display" w:hAnsi="Playfair Display"/>
                <w:szCs w:val="22"/>
              </w:rPr>
            </w:pPr>
            <w:r w:rsidRPr="00C25AA9">
              <w:rPr>
                <w:rFonts w:ascii="Playfair Display" w:hAnsi="Playfair Display"/>
                <w:szCs w:val="22"/>
              </w:rPr>
              <w:t>Az e</w:t>
            </w:r>
            <w:r w:rsidR="00E87101" w:rsidRPr="00C25AA9">
              <w:rPr>
                <w:rFonts w:ascii="Playfair Display" w:hAnsi="Playfair Display"/>
                <w:szCs w:val="22"/>
              </w:rPr>
              <w:t xml:space="preserve">ddigi oktatói tevékenység (oktatott </w:t>
            </w:r>
            <w:r w:rsidR="00EA6336" w:rsidRPr="00C25AA9">
              <w:rPr>
                <w:rFonts w:ascii="Playfair Display" w:hAnsi="Playfair Display"/>
                <w:szCs w:val="22"/>
              </w:rPr>
              <w:t>tárgyak, oktatásban töltött idő)</w:t>
            </w:r>
          </w:p>
        </w:tc>
      </w:tr>
      <w:tr w:rsidR="00C25AA9" w:rsidRPr="00C25AA9" w14:paraId="1B422DF5" w14:textId="77777777" w:rsidTr="00CB387B">
        <w:trPr>
          <w:trHeight w:val="375"/>
        </w:trPr>
        <w:tc>
          <w:tcPr>
            <w:tcW w:w="937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12211C2A" w14:textId="77777777" w:rsidR="007144BD" w:rsidRPr="00C25AA9" w:rsidRDefault="007144BD" w:rsidP="00510EF4">
            <w:pPr>
              <w:jc w:val="both"/>
              <w:rPr>
                <w:rFonts w:ascii="Playfair Display" w:hAnsi="Playfair Display"/>
                <w:szCs w:val="22"/>
              </w:rPr>
            </w:pPr>
          </w:p>
        </w:tc>
      </w:tr>
      <w:tr w:rsidR="00C25AA9" w:rsidRPr="00C25AA9" w14:paraId="2A6CAFC9" w14:textId="77777777" w:rsidTr="00CB387B">
        <w:tc>
          <w:tcPr>
            <w:tcW w:w="9378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54E9DA68" w14:textId="77777777" w:rsidR="00E87101" w:rsidRPr="00C25AA9" w:rsidRDefault="00E576AA" w:rsidP="00510EF4">
            <w:pPr>
              <w:spacing w:before="60"/>
              <w:jc w:val="both"/>
              <w:rPr>
                <w:rFonts w:ascii="Playfair Display" w:hAnsi="Playfair Display"/>
                <w:szCs w:val="22"/>
              </w:rPr>
            </w:pPr>
            <w:r w:rsidRPr="00C25AA9">
              <w:rPr>
                <w:rFonts w:ascii="Playfair Display" w:hAnsi="Playfair Display"/>
                <w:szCs w:val="22"/>
              </w:rPr>
              <w:t xml:space="preserve">A </w:t>
            </w:r>
            <w:r w:rsidR="00EA6336" w:rsidRPr="00C25AA9">
              <w:rPr>
                <w:rFonts w:ascii="Playfair Display" w:hAnsi="Playfair Display"/>
                <w:szCs w:val="22"/>
              </w:rPr>
              <w:t>távoktatásban szerzett eddigi gyakorlat</w:t>
            </w:r>
            <w:r w:rsidR="00E87101" w:rsidRPr="00C25AA9">
              <w:rPr>
                <w:rFonts w:ascii="Playfair Display" w:hAnsi="Playfair Display"/>
                <w:szCs w:val="22"/>
              </w:rPr>
              <w:t xml:space="preserve"> </w:t>
            </w:r>
          </w:p>
        </w:tc>
      </w:tr>
      <w:tr w:rsidR="00C25AA9" w:rsidRPr="00C25AA9" w14:paraId="730F030C" w14:textId="77777777" w:rsidTr="00CB387B">
        <w:tc>
          <w:tcPr>
            <w:tcW w:w="937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26A069FE" w14:textId="77777777" w:rsidR="007144BD" w:rsidRPr="00C25AA9" w:rsidRDefault="007144BD" w:rsidP="00510EF4">
            <w:pPr>
              <w:jc w:val="both"/>
              <w:rPr>
                <w:rFonts w:ascii="Playfair Display" w:hAnsi="Playfair Display"/>
                <w:szCs w:val="22"/>
              </w:rPr>
            </w:pPr>
          </w:p>
        </w:tc>
      </w:tr>
    </w:tbl>
    <w:p w14:paraId="21F4D208" w14:textId="77777777" w:rsidR="009401C3" w:rsidRPr="00C25AA9" w:rsidRDefault="009401C3" w:rsidP="009401C3">
      <w:pPr>
        <w:tabs>
          <w:tab w:val="num" w:pos="567"/>
        </w:tabs>
        <w:jc w:val="both"/>
        <w:rPr>
          <w:rFonts w:ascii="Playfair Display" w:hAnsi="Playfair Display"/>
          <w:b/>
          <w:sz w:val="14"/>
          <w:szCs w:val="16"/>
        </w:rPr>
      </w:pPr>
    </w:p>
    <w:p w14:paraId="482A3B52" w14:textId="77777777" w:rsidR="00CC34F7" w:rsidRPr="00C25AA9" w:rsidRDefault="00CC34F7" w:rsidP="00CB387B">
      <w:pPr>
        <w:numPr>
          <w:ilvl w:val="0"/>
          <w:numId w:val="4"/>
        </w:numPr>
        <w:tabs>
          <w:tab w:val="num" w:pos="567"/>
        </w:tabs>
        <w:ind w:left="1146" w:hanging="1004"/>
        <w:jc w:val="both"/>
        <w:rPr>
          <w:rFonts w:ascii="Playfair Display" w:hAnsi="Playfair Display"/>
          <w:b/>
          <w:szCs w:val="22"/>
        </w:rPr>
      </w:pPr>
      <w:r w:rsidRPr="00C25AA9">
        <w:rPr>
          <w:rFonts w:ascii="Playfair Display" w:hAnsi="Playfair Display"/>
          <w:b/>
          <w:szCs w:val="22"/>
        </w:rPr>
        <w:t>Nyilatkozatok</w:t>
      </w:r>
    </w:p>
    <w:p w14:paraId="17329E65" w14:textId="77777777" w:rsidR="00B333CC" w:rsidRPr="00C25AA9" w:rsidRDefault="00B333CC" w:rsidP="00CB387B">
      <w:pPr>
        <w:numPr>
          <w:ilvl w:val="0"/>
          <w:numId w:val="17"/>
        </w:numPr>
        <w:jc w:val="both"/>
        <w:rPr>
          <w:rFonts w:ascii="Playfair Display" w:hAnsi="Playfair Display"/>
          <w:szCs w:val="22"/>
        </w:rPr>
      </w:pPr>
      <w:r w:rsidRPr="00C25AA9">
        <w:rPr>
          <w:rFonts w:ascii="Playfair Display" w:hAnsi="Playfair Display"/>
          <w:szCs w:val="22"/>
        </w:rPr>
        <w:t>Az intézményvezető hiteles nyilatkozata arról, hogy a (csatolt) listán felsorolt oktatók a vonatkozó jogszabályi előírás szerinti („kizárólagossági”) nyilatkozatot az adott FOI-</w:t>
      </w:r>
      <w:proofErr w:type="spellStart"/>
      <w:r w:rsidRPr="00C25AA9">
        <w:rPr>
          <w:rFonts w:ascii="Playfair Display" w:hAnsi="Playfair Display"/>
          <w:szCs w:val="22"/>
        </w:rPr>
        <w:t>nek</w:t>
      </w:r>
      <w:proofErr w:type="spellEnd"/>
      <w:r w:rsidRPr="00C25AA9">
        <w:rPr>
          <w:rFonts w:ascii="Playfair Display" w:hAnsi="Playfair Display"/>
          <w:szCs w:val="22"/>
        </w:rPr>
        <w:t xml:space="preserve"> megtették. </w:t>
      </w:r>
    </w:p>
    <w:p w14:paraId="0BF347DC" w14:textId="77777777" w:rsidR="00290142" w:rsidRPr="00C25AA9" w:rsidRDefault="00DA36AF" w:rsidP="00CB387B">
      <w:pPr>
        <w:pStyle w:val="llb"/>
        <w:numPr>
          <w:ilvl w:val="0"/>
          <w:numId w:val="17"/>
        </w:numPr>
        <w:tabs>
          <w:tab w:val="clear" w:pos="4536"/>
          <w:tab w:val="clear" w:pos="9072"/>
          <w:tab w:val="num" w:pos="851"/>
        </w:tabs>
        <w:spacing w:before="40"/>
        <w:jc w:val="both"/>
        <w:rPr>
          <w:rFonts w:ascii="Playfair Display" w:hAnsi="Playfair Display"/>
          <w:szCs w:val="22"/>
        </w:rPr>
      </w:pPr>
      <w:r w:rsidRPr="00C25AA9">
        <w:rPr>
          <w:rFonts w:ascii="Playfair Display" w:hAnsi="Playfair Display"/>
          <w:szCs w:val="22"/>
        </w:rPr>
        <w:t>Az intézményvezető szándéknyilatkozata arról, hogy a fenti táblázatokban megnevezett oktatóknak a jelzett módon való foglalkoztatását biztosítja az intézményben az indítandó képzés egy teljes ciklusára, illetve gondoskodik a személyi feltételek bemutatott szakmai megfelelőségének fenntartásáról.</w:t>
      </w:r>
    </w:p>
    <w:p w14:paraId="0F187B1F" w14:textId="77777777" w:rsidR="00290142" w:rsidRPr="00C25AA9" w:rsidRDefault="00290142" w:rsidP="00CB387B">
      <w:pPr>
        <w:numPr>
          <w:ilvl w:val="0"/>
          <w:numId w:val="17"/>
        </w:numPr>
        <w:spacing w:before="40"/>
        <w:jc w:val="both"/>
        <w:rPr>
          <w:rFonts w:ascii="Playfair Display" w:hAnsi="Playfair Display"/>
          <w:szCs w:val="22"/>
        </w:rPr>
      </w:pPr>
      <w:r w:rsidRPr="00C25AA9">
        <w:rPr>
          <w:rFonts w:ascii="Playfair Display" w:hAnsi="Playfair Display"/>
          <w:szCs w:val="22"/>
        </w:rPr>
        <w:t xml:space="preserve">Az intézménnyel közalkalmazotti jogviszonyban / munkaviszonyban) </w:t>
      </w:r>
      <w:r w:rsidRPr="00C25AA9">
        <w:rPr>
          <w:rFonts w:ascii="Playfair Display" w:hAnsi="Playfair Display"/>
          <w:szCs w:val="22"/>
          <w:u w:val="single"/>
        </w:rPr>
        <w:t>nem állók</w:t>
      </w:r>
      <w:r w:rsidRPr="00C25AA9">
        <w:rPr>
          <w:rFonts w:ascii="Playfair Display" w:hAnsi="Playfair Display"/>
          <w:szCs w:val="22"/>
        </w:rPr>
        <w:t xml:space="preserve"> (pl. egyes AE és a V oktatók) nyilatkozata arról, hogy vállalják a nevük alatt feltüntetett tantárgyak oktatását és az oktatási követelmények teljesítését.</w:t>
      </w:r>
    </w:p>
    <w:p w14:paraId="39381094" w14:textId="77777777" w:rsidR="00532FC0" w:rsidRPr="00C25AA9" w:rsidRDefault="00532FC0" w:rsidP="004B1521">
      <w:pPr>
        <w:rPr>
          <w:rFonts w:ascii="Playfair Display" w:hAnsi="Playfair Display" w:cs="Arial"/>
          <w:b/>
          <w:sz w:val="16"/>
          <w:szCs w:val="16"/>
        </w:rPr>
      </w:pPr>
    </w:p>
    <w:p w14:paraId="36E0E013" w14:textId="77777777" w:rsidR="00CC34F7" w:rsidRPr="00C25AA9" w:rsidRDefault="00632328" w:rsidP="007144BD">
      <w:pPr>
        <w:keepNext/>
        <w:spacing w:before="60"/>
        <w:ind w:left="142"/>
        <w:rPr>
          <w:rFonts w:ascii="Playfair Display" w:hAnsi="Playfair Display" w:cs="Arial"/>
          <w:b/>
          <w:szCs w:val="24"/>
          <w:bdr w:val="single" w:sz="4" w:space="0" w:color="auto"/>
        </w:rPr>
      </w:pPr>
      <w:r w:rsidRPr="00C25AA9">
        <w:rPr>
          <w:rFonts w:ascii="Playfair Display" w:hAnsi="Playfair Display" w:cs="Arial"/>
          <w:b/>
          <w:szCs w:val="24"/>
        </w:rPr>
        <w:t>VII.</w:t>
      </w:r>
      <w:r w:rsidR="00E36C01" w:rsidRPr="00C25AA9">
        <w:rPr>
          <w:rFonts w:ascii="Playfair Display" w:hAnsi="Playfair Display" w:cs="Arial"/>
          <w:b/>
          <w:szCs w:val="24"/>
        </w:rPr>
        <w:t>3</w:t>
      </w:r>
      <w:r w:rsidR="00452407" w:rsidRPr="00C25AA9">
        <w:rPr>
          <w:rFonts w:ascii="Playfair Display" w:hAnsi="Playfair Display" w:cs="Arial"/>
          <w:b/>
          <w:szCs w:val="24"/>
        </w:rPr>
        <w:t xml:space="preserve">. </w:t>
      </w:r>
      <w:r w:rsidR="00CC34F7" w:rsidRPr="00C25AA9">
        <w:rPr>
          <w:rFonts w:ascii="Playfair Display" w:hAnsi="Playfair Display" w:cs="Arial"/>
          <w:b/>
          <w:szCs w:val="24"/>
        </w:rPr>
        <w:t>Infrastrukturális feltételek</w:t>
      </w:r>
    </w:p>
    <w:p w14:paraId="6C00F85D" w14:textId="77777777" w:rsidR="00E87101" w:rsidRPr="00C25AA9" w:rsidRDefault="00E87101" w:rsidP="00E87101">
      <w:pPr>
        <w:keepNext/>
        <w:rPr>
          <w:rFonts w:ascii="Playfair Display" w:hAnsi="Playfair Display" w:cs="Arial"/>
          <w:b/>
          <w:sz w:val="10"/>
          <w:szCs w:val="1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039"/>
      </w:tblGrid>
      <w:tr w:rsidR="00C25AA9" w:rsidRPr="00C25AA9" w14:paraId="7E72F0B0" w14:textId="77777777" w:rsidTr="00CB387B">
        <w:tc>
          <w:tcPr>
            <w:tcW w:w="9378" w:type="dxa"/>
            <w:shd w:val="clear" w:color="auto" w:fill="FFFFFF"/>
            <w:tcMar>
              <w:top w:w="57" w:type="dxa"/>
              <w:bottom w:w="57" w:type="dxa"/>
            </w:tcMar>
          </w:tcPr>
          <w:p w14:paraId="7C450237" w14:textId="77777777" w:rsidR="00E87101" w:rsidRPr="00C25AA9" w:rsidRDefault="00E87101" w:rsidP="00510EF4">
            <w:pPr>
              <w:jc w:val="both"/>
              <w:rPr>
                <w:rFonts w:ascii="Playfair Display" w:hAnsi="Playfair Display"/>
                <w:szCs w:val="22"/>
              </w:rPr>
            </w:pPr>
            <w:r w:rsidRPr="00C25AA9">
              <w:rPr>
                <w:rFonts w:ascii="Playfair Display" w:hAnsi="Playfair Display"/>
                <w:szCs w:val="22"/>
              </w:rPr>
              <w:t xml:space="preserve">Az alkalmazott infrastruktúra. </w:t>
            </w:r>
            <w:r w:rsidR="003B3330" w:rsidRPr="00C25AA9">
              <w:rPr>
                <w:rFonts w:ascii="Playfair Display" w:hAnsi="Playfair Display"/>
                <w:szCs w:val="22"/>
              </w:rPr>
              <w:t>K</w:t>
            </w:r>
            <w:r w:rsidRPr="00C25AA9">
              <w:rPr>
                <w:rFonts w:ascii="Playfair Display" w:hAnsi="Playfair Display"/>
                <w:szCs w:val="22"/>
              </w:rPr>
              <w:t xml:space="preserve">onzultációs központok létrehozása </w:t>
            </w:r>
            <w:r w:rsidR="003B3330" w:rsidRPr="00C25AA9">
              <w:rPr>
                <w:rFonts w:ascii="Playfair Display" w:hAnsi="Playfair Display"/>
                <w:szCs w:val="22"/>
              </w:rPr>
              <w:t>esetén</w:t>
            </w:r>
            <w:r w:rsidRPr="00C25AA9">
              <w:rPr>
                <w:rFonts w:ascii="Playfair Display" w:hAnsi="Playfair Display"/>
                <w:szCs w:val="22"/>
              </w:rPr>
              <w:t>, helyszínenként a rendelkezésre álló infrastruktúr</w:t>
            </w:r>
            <w:r w:rsidR="003B3330" w:rsidRPr="00C25AA9">
              <w:rPr>
                <w:rFonts w:ascii="Playfair Display" w:hAnsi="Playfair Display"/>
                <w:szCs w:val="22"/>
              </w:rPr>
              <w:t>a</w:t>
            </w:r>
            <w:r w:rsidRPr="00C25AA9">
              <w:rPr>
                <w:rFonts w:ascii="Playfair Display" w:hAnsi="Playfair Display"/>
                <w:szCs w:val="22"/>
              </w:rPr>
              <w:t>, a gyakorlati képzé</w:t>
            </w:r>
            <w:r w:rsidR="003B3330" w:rsidRPr="00C25AA9">
              <w:rPr>
                <w:rFonts w:ascii="Playfair Display" w:hAnsi="Playfair Display"/>
                <w:szCs w:val="22"/>
              </w:rPr>
              <w:t>shez szükséges gyakorló helyek ismertetése</w:t>
            </w:r>
            <w:r w:rsidRPr="00C25AA9">
              <w:rPr>
                <w:rFonts w:ascii="Playfair Display" w:hAnsi="Playfair Display"/>
                <w:szCs w:val="22"/>
              </w:rPr>
              <w:t>.</w:t>
            </w:r>
          </w:p>
        </w:tc>
      </w:tr>
      <w:tr w:rsidR="00C25AA9" w:rsidRPr="00C25AA9" w14:paraId="01E69FA9" w14:textId="77777777" w:rsidTr="00CB387B">
        <w:trPr>
          <w:trHeight w:val="86"/>
        </w:trPr>
        <w:tc>
          <w:tcPr>
            <w:tcW w:w="9378" w:type="dxa"/>
            <w:shd w:val="clear" w:color="auto" w:fill="FFFFFF"/>
            <w:tcMar>
              <w:top w:w="57" w:type="dxa"/>
              <w:bottom w:w="57" w:type="dxa"/>
            </w:tcMar>
          </w:tcPr>
          <w:p w14:paraId="1A8881C2" w14:textId="77777777" w:rsidR="007144BD" w:rsidRPr="00C25AA9" w:rsidRDefault="007144BD" w:rsidP="00510EF4">
            <w:pPr>
              <w:jc w:val="both"/>
              <w:rPr>
                <w:rFonts w:ascii="Playfair Display" w:hAnsi="Playfair Display"/>
                <w:szCs w:val="22"/>
              </w:rPr>
            </w:pPr>
          </w:p>
        </w:tc>
      </w:tr>
    </w:tbl>
    <w:p w14:paraId="0787C202" w14:textId="77777777" w:rsidR="00CC34F7" w:rsidRPr="00C25AA9" w:rsidRDefault="00CC34F7" w:rsidP="003B3330">
      <w:pPr>
        <w:jc w:val="both"/>
        <w:rPr>
          <w:rFonts w:ascii="Playfair Display" w:hAnsi="Playfair Display"/>
          <w:sz w:val="2"/>
          <w:szCs w:val="2"/>
        </w:rPr>
      </w:pPr>
    </w:p>
    <w:sectPr w:rsidR="00CC34F7" w:rsidRPr="00C25AA9" w:rsidSect="002E13A2">
      <w:pgSz w:w="11906" w:h="16838"/>
      <w:pgMar w:top="1560" w:right="1416" w:bottom="1191" w:left="1191" w:header="680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7020" w14:textId="77777777" w:rsidR="00B700E4" w:rsidRDefault="00B700E4">
      <w:r>
        <w:separator/>
      </w:r>
    </w:p>
  </w:endnote>
  <w:endnote w:type="continuationSeparator" w:id="0">
    <w:p w14:paraId="39AA721F" w14:textId="77777777" w:rsidR="00B700E4" w:rsidRDefault="00B700E4">
      <w:r>
        <w:continuationSeparator/>
      </w:r>
    </w:p>
  </w:endnote>
  <w:endnote w:type="continuationNotice" w:id="1">
    <w:p w14:paraId="313E1EE8" w14:textId="77777777" w:rsidR="00B700E4" w:rsidRDefault="00B700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unga">
    <w:panose1 w:val="00000400000000000000"/>
    <w:charset w:val="01"/>
    <w:family w:val="roman"/>
    <w:pitch w:val="variable"/>
  </w:font>
  <w:font w:name="Playfair Display">
    <w:panose1 w:val="00000500000000000000"/>
    <w:charset w:val="EE"/>
    <w:family w:val="auto"/>
    <w:pitch w:val="variable"/>
    <w:sig w:usb0="20000207" w:usb1="00000000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029A9" w14:textId="77777777" w:rsidR="00385787" w:rsidRPr="006E23F8" w:rsidRDefault="00385787" w:rsidP="006E23F8">
    <w:pPr>
      <w:pStyle w:val="llb"/>
      <w:jc w:val="center"/>
      <w:rPr>
        <w:sz w:val="22"/>
        <w:szCs w:val="22"/>
      </w:rPr>
    </w:pPr>
    <w:r w:rsidRPr="006E23F8">
      <w:rPr>
        <w:rStyle w:val="Oldalszm"/>
        <w:sz w:val="22"/>
        <w:szCs w:val="22"/>
      </w:rPr>
      <w:fldChar w:fldCharType="begin"/>
    </w:r>
    <w:r w:rsidRPr="006E23F8">
      <w:rPr>
        <w:rStyle w:val="Oldalszm"/>
        <w:sz w:val="22"/>
        <w:szCs w:val="22"/>
      </w:rPr>
      <w:instrText xml:space="preserve"> PAGE </w:instrText>
    </w:r>
    <w:r w:rsidRPr="006E23F8">
      <w:rPr>
        <w:rStyle w:val="Oldalszm"/>
        <w:sz w:val="22"/>
        <w:szCs w:val="22"/>
      </w:rPr>
      <w:fldChar w:fldCharType="separate"/>
    </w:r>
    <w:r w:rsidR="00D6155F">
      <w:rPr>
        <w:rStyle w:val="Oldalszm"/>
        <w:noProof/>
        <w:sz w:val="22"/>
        <w:szCs w:val="22"/>
      </w:rPr>
      <w:t>2</w:t>
    </w:r>
    <w:r w:rsidRPr="006E23F8">
      <w:rPr>
        <w:rStyle w:val="Oldalszm"/>
        <w:sz w:val="22"/>
        <w:szCs w:val="22"/>
      </w:rPr>
      <w:fldChar w:fldCharType="end"/>
    </w:r>
    <w:r>
      <w:rPr>
        <w:rStyle w:val="Oldalszm"/>
        <w:sz w:val="22"/>
        <w:szCs w:val="2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4A6F2" w14:textId="77777777" w:rsidR="00385787" w:rsidRPr="006245FC" w:rsidRDefault="00385787">
    <w:pPr>
      <w:pStyle w:val="llb"/>
      <w:jc w:val="center"/>
      <w:rPr>
        <w:rFonts w:ascii="Playfair Display" w:hAnsi="Playfair Display"/>
        <w:sz w:val="16"/>
      </w:rPr>
    </w:pPr>
    <w:r w:rsidRPr="006245FC">
      <w:rPr>
        <w:rFonts w:ascii="Playfair Display" w:hAnsi="Playfair Display"/>
        <w:sz w:val="16"/>
      </w:rPr>
      <w:fldChar w:fldCharType="begin"/>
    </w:r>
    <w:r w:rsidRPr="006245FC">
      <w:rPr>
        <w:rFonts w:ascii="Playfair Display" w:hAnsi="Playfair Display"/>
        <w:sz w:val="16"/>
      </w:rPr>
      <w:instrText>PAGE   \* MERGEFORMAT</w:instrText>
    </w:r>
    <w:r w:rsidRPr="006245FC">
      <w:rPr>
        <w:rFonts w:ascii="Playfair Display" w:hAnsi="Playfair Display"/>
        <w:sz w:val="16"/>
      </w:rPr>
      <w:fldChar w:fldCharType="separate"/>
    </w:r>
    <w:r w:rsidR="002E13A2">
      <w:rPr>
        <w:rFonts w:ascii="Playfair Display" w:hAnsi="Playfair Display"/>
        <w:noProof/>
        <w:sz w:val="16"/>
      </w:rPr>
      <w:t>1</w:t>
    </w:r>
    <w:r w:rsidRPr="006245FC">
      <w:rPr>
        <w:rFonts w:ascii="Playfair Display" w:hAnsi="Playfair Display"/>
        <w:sz w:val="16"/>
      </w:rPr>
      <w:fldChar w:fldCharType="end"/>
    </w:r>
  </w:p>
  <w:p w14:paraId="65957A36" w14:textId="77777777" w:rsidR="00385787" w:rsidRDefault="00385787" w:rsidP="004626B1">
    <w:pPr>
      <w:pStyle w:val="llb"/>
      <w:tabs>
        <w:tab w:val="clear" w:pos="9072"/>
        <w:tab w:val="right" w:pos="949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BFD22" w14:textId="77777777" w:rsidR="00B700E4" w:rsidRDefault="00B700E4">
      <w:r>
        <w:separator/>
      </w:r>
    </w:p>
  </w:footnote>
  <w:footnote w:type="continuationSeparator" w:id="0">
    <w:p w14:paraId="7E58A1BC" w14:textId="77777777" w:rsidR="00B700E4" w:rsidRDefault="00B700E4">
      <w:r>
        <w:continuationSeparator/>
      </w:r>
    </w:p>
  </w:footnote>
  <w:footnote w:type="continuationNotice" w:id="1">
    <w:p w14:paraId="56CB6859" w14:textId="77777777" w:rsidR="00B700E4" w:rsidRDefault="00B700E4"/>
  </w:footnote>
  <w:footnote w:id="2">
    <w:p w14:paraId="66EDC714" w14:textId="77777777" w:rsidR="00385787" w:rsidRPr="00C25AA9" w:rsidRDefault="00385787" w:rsidP="00C372F8">
      <w:pPr>
        <w:pStyle w:val="Lbjegyzetszveg"/>
        <w:jc w:val="both"/>
        <w:rPr>
          <w:rFonts w:ascii="Playfair Display" w:hAnsi="Playfair Display"/>
          <w:sz w:val="16"/>
        </w:rPr>
      </w:pPr>
      <w:r w:rsidRPr="00C25AA9">
        <w:rPr>
          <w:rStyle w:val="Lbjegyzet-hivatkozs"/>
          <w:rFonts w:ascii="Playfair Display" w:hAnsi="Playfair Display"/>
          <w:sz w:val="16"/>
        </w:rPr>
        <w:sym w:font="Symbol" w:char="F02A"/>
      </w:r>
      <w:r w:rsidRPr="00C25AA9">
        <w:rPr>
          <w:rFonts w:ascii="Playfair Display" w:hAnsi="Playfair Display"/>
          <w:sz w:val="16"/>
        </w:rPr>
        <w:t xml:space="preserve"> Kérjük, hogy a beadvány elektronikusan továbbított változatát legfeljebb 2 db, egyenként 2 MB-nál nem nagyobb terjedelmű </w:t>
      </w:r>
      <w:proofErr w:type="spellStart"/>
      <w:r w:rsidRPr="00C25AA9">
        <w:rPr>
          <w:rFonts w:ascii="Playfair Display" w:hAnsi="Playfair Display"/>
          <w:sz w:val="16"/>
        </w:rPr>
        <w:t>doc</w:t>
      </w:r>
      <w:proofErr w:type="spellEnd"/>
      <w:r w:rsidRPr="00C25AA9">
        <w:rPr>
          <w:rFonts w:ascii="Playfair Display" w:hAnsi="Playfair Display"/>
          <w:sz w:val="16"/>
        </w:rPr>
        <w:t xml:space="preserve"> vagy pdf fájlba szerkesszék a következőképpen: </w:t>
      </w:r>
    </w:p>
    <w:p w14:paraId="4AFB2CDF" w14:textId="77777777" w:rsidR="00385787" w:rsidRPr="00C25AA9" w:rsidRDefault="00385787" w:rsidP="00C372F8">
      <w:pPr>
        <w:pStyle w:val="Lbjegyzetszveg"/>
        <w:jc w:val="both"/>
        <w:rPr>
          <w:rFonts w:ascii="Playfair Display" w:hAnsi="Playfair Display"/>
          <w:sz w:val="16"/>
        </w:rPr>
      </w:pPr>
      <w:r w:rsidRPr="00C25AA9">
        <w:rPr>
          <w:rFonts w:ascii="Playfair Display" w:hAnsi="Playfair Display"/>
          <w:b/>
          <w:sz w:val="16"/>
        </w:rPr>
        <w:t>a)</w:t>
      </w:r>
      <w:r w:rsidRPr="00C25AA9">
        <w:rPr>
          <w:rFonts w:ascii="Playfair Display" w:hAnsi="Playfair Display"/>
          <w:sz w:val="16"/>
        </w:rPr>
        <w:t xml:space="preserve"> a teljes szakindítási beadvány (címlap, tartalomjegyzék, adatlap és az I-V. (esetleg I-VI. vagy -VII.) fejezetek, bennük a rektori és esetleges oktatói nyilatkozatok (egyes AE, V oktatóktól) sajátkezű aláírás nélkül szerepelhetnek,</w:t>
      </w:r>
    </w:p>
    <w:p w14:paraId="20F5425A" w14:textId="77777777" w:rsidR="00385787" w:rsidRPr="00C25AA9" w:rsidRDefault="00385787" w:rsidP="00C372F8">
      <w:pPr>
        <w:pStyle w:val="lfej"/>
        <w:tabs>
          <w:tab w:val="clear" w:pos="4320"/>
          <w:tab w:val="clear" w:pos="8640"/>
        </w:tabs>
        <w:jc w:val="both"/>
        <w:rPr>
          <w:rFonts w:ascii="Playfair Display" w:hAnsi="Playfair Display"/>
          <w:sz w:val="16"/>
          <w:lang w:val="hu-HU"/>
        </w:rPr>
      </w:pPr>
      <w:r w:rsidRPr="00C25AA9">
        <w:rPr>
          <w:rFonts w:ascii="Playfair Display" w:hAnsi="Playfair Display"/>
          <w:b/>
          <w:sz w:val="16"/>
          <w:lang w:val="hu-HU"/>
        </w:rPr>
        <w:t xml:space="preserve">b) </w:t>
      </w:r>
      <w:r w:rsidRPr="00C25AA9">
        <w:rPr>
          <w:rFonts w:ascii="Playfair Display" w:hAnsi="Playfair Display"/>
          <w:sz w:val="16"/>
          <w:lang w:val="hu-HU"/>
        </w:rPr>
        <w:t xml:space="preserve">(amennyiben vannak) a kapott felhasználói támogató nyilatkozatok </w:t>
      </w:r>
      <w:proofErr w:type="spellStart"/>
      <w:r w:rsidRPr="00C25AA9">
        <w:rPr>
          <w:rFonts w:ascii="Playfair Display" w:hAnsi="Playfair Display"/>
          <w:sz w:val="16"/>
          <w:lang w:val="hu-HU"/>
        </w:rPr>
        <w:t>doc</w:t>
      </w:r>
      <w:proofErr w:type="spellEnd"/>
      <w:r w:rsidRPr="00C25AA9">
        <w:rPr>
          <w:rFonts w:ascii="Playfair Display" w:hAnsi="Playfair Display"/>
          <w:sz w:val="16"/>
          <w:lang w:val="hu-HU"/>
        </w:rPr>
        <w:t xml:space="preserve"> vagy pdf fájlba beillesztve – ha valamelyiknél a képi forma elkerülhetetlen, akkor kis felbontásban! </w:t>
      </w:r>
    </w:p>
    <w:p w14:paraId="7BFF3A47" w14:textId="77777777" w:rsidR="00385787" w:rsidRPr="00C25AA9" w:rsidRDefault="00385787">
      <w:pPr>
        <w:pStyle w:val="Lbjegyzetszveg"/>
      </w:pPr>
    </w:p>
  </w:footnote>
  <w:footnote w:id="3">
    <w:p w14:paraId="096BAFDB" w14:textId="27B7A12D" w:rsidR="00385787" w:rsidRPr="00C25AA9" w:rsidRDefault="00385787">
      <w:pPr>
        <w:pStyle w:val="Lbjegyzetszveg"/>
        <w:rPr>
          <w:rFonts w:ascii="Playfair Display" w:hAnsi="Playfair Display"/>
        </w:rPr>
      </w:pPr>
      <w:r w:rsidRPr="00C25AA9">
        <w:rPr>
          <w:rStyle w:val="Lbjegyzet-hivatkozs"/>
          <w:rFonts w:ascii="Playfair Display" w:hAnsi="Playfair Display"/>
          <w:sz w:val="16"/>
        </w:rPr>
        <w:footnoteRef/>
      </w:r>
      <w:r w:rsidRPr="00C25AA9">
        <w:rPr>
          <w:rFonts w:ascii="Playfair Display" w:hAnsi="Playfair Display"/>
          <w:sz w:val="16"/>
        </w:rPr>
        <w:t xml:space="preserve"> </w:t>
      </w:r>
      <w:proofErr w:type="spellStart"/>
      <w:r w:rsidRPr="00C25AA9">
        <w:rPr>
          <w:rFonts w:ascii="Playfair Display" w:hAnsi="Playfair Display"/>
          <w:sz w:val="16"/>
        </w:rPr>
        <w:t>Ld</w:t>
      </w:r>
      <w:proofErr w:type="spellEnd"/>
      <w:r w:rsidRPr="00C25AA9">
        <w:rPr>
          <w:rFonts w:ascii="Playfair Display" w:hAnsi="Playfair Display"/>
          <w:sz w:val="16"/>
        </w:rPr>
        <w:t>: 283/2012. (X. 4.) Korm. rendelet a tanárképzés rendszeréről, a szakosodás rendjéről és a tanárszakok jegyzékéről,</w:t>
      </w:r>
    </w:p>
  </w:footnote>
  <w:footnote w:id="4">
    <w:p w14:paraId="034613FE" w14:textId="77777777" w:rsidR="00385787" w:rsidRPr="00C25AA9" w:rsidRDefault="00385787" w:rsidP="00C372F8">
      <w:pPr>
        <w:pStyle w:val="Lbjegyzetszveg"/>
        <w:ind w:left="142" w:hanging="142"/>
        <w:jc w:val="both"/>
        <w:rPr>
          <w:rFonts w:ascii="Playfair Display" w:hAnsi="Playfair Display"/>
          <w:sz w:val="16"/>
          <w:szCs w:val="19"/>
        </w:rPr>
      </w:pPr>
      <w:r w:rsidRPr="00C25AA9">
        <w:rPr>
          <w:rStyle w:val="Lbjegyzet-hivatkozs"/>
          <w:rFonts w:ascii="Playfair Display" w:hAnsi="Playfair Display"/>
          <w:sz w:val="16"/>
          <w:szCs w:val="19"/>
        </w:rPr>
        <w:footnoteRef/>
      </w:r>
      <w:r w:rsidRPr="00C25AA9">
        <w:rPr>
          <w:rFonts w:ascii="Playfair Display" w:hAnsi="Playfair Display"/>
          <w:sz w:val="16"/>
          <w:szCs w:val="19"/>
        </w:rPr>
        <w:t xml:space="preserve"> A tervezett </w:t>
      </w:r>
      <w:proofErr w:type="spellStart"/>
      <w:r w:rsidRPr="00C25AA9">
        <w:rPr>
          <w:rFonts w:ascii="Playfair Display" w:hAnsi="Playfair Display"/>
          <w:sz w:val="16"/>
          <w:szCs w:val="19"/>
        </w:rPr>
        <w:t>részidejű</w:t>
      </w:r>
      <w:proofErr w:type="spellEnd"/>
      <w:r w:rsidRPr="00C25AA9">
        <w:rPr>
          <w:rFonts w:ascii="Playfair Display" w:hAnsi="Playfair Display"/>
          <w:sz w:val="16"/>
          <w:szCs w:val="19"/>
        </w:rPr>
        <w:t xml:space="preserve"> [esti, levelező] képzésnek a teljes </w:t>
      </w:r>
      <w:proofErr w:type="spellStart"/>
      <w:r w:rsidRPr="00C25AA9">
        <w:rPr>
          <w:rFonts w:ascii="Playfair Display" w:hAnsi="Playfair Display"/>
          <w:sz w:val="16"/>
          <w:szCs w:val="19"/>
        </w:rPr>
        <w:t>idejűtől</w:t>
      </w:r>
      <w:proofErr w:type="spellEnd"/>
      <w:r w:rsidRPr="00C25AA9">
        <w:rPr>
          <w:rFonts w:ascii="Playfair Display" w:hAnsi="Playfair Display"/>
          <w:sz w:val="16"/>
          <w:szCs w:val="19"/>
        </w:rPr>
        <w:t xml:space="preserve"> eltérő adatait (félév, tanóraszámok) itt kérjük megadni</w:t>
      </w:r>
    </w:p>
  </w:footnote>
  <w:footnote w:id="5">
    <w:p w14:paraId="3279A9ED" w14:textId="4AAF1317" w:rsidR="00385787" w:rsidRPr="00C25AA9" w:rsidRDefault="00385787" w:rsidP="00C372F8">
      <w:pPr>
        <w:pStyle w:val="Lbjegyzetszveg"/>
        <w:jc w:val="both"/>
        <w:rPr>
          <w:sz w:val="19"/>
          <w:szCs w:val="19"/>
        </w:rPr>
      </w:pPr>
      <w:r w:rsidRPr="00C25AA9">
        <w:rPr>
          <w:rStyle w:val="Lbjegyzet-hivatkozs"/>
          <w:rFonts w:ascii="Playfair Display" w:hAnsi="Playfair Display"/>
          <w:sz w:val="16"/>
          <w:szCs w:val="19"/>
        </w:rPr>
        <w:footnoteRef/>
      </w:r>
      <w:r w:rsidRPr="00C25AA9">
        <w:rPr>
          <w:rFonts w:ascii="Playfair Display" w:hAnsi="Playfair Display"/>
          <w:sz w:val="16"/>
          <w:szCs w:val="19"/>
        </w:rPr>
        <w:t xml:space="preserve"> Az </w:t>
      </w:r>
      <w:proofErr w:type="spellStart"/>
      <w:r w:rsidRPr="00C25AA9">
        <w:rPr>
          <w:rFonts w:ascii="Playfair Display" w:hAnsi="Playfair Display"/>
          <w:sz w:val="16"/>
          <w:szCs w:val="19"/>
        </w:rPr>
        <w:t>N</w:t>
      </w:r>
      <w:r w:rsidR="00734CB5" w:rsidRPr="00C25AA9">
        <w:rPr>
          <w:rFonts w:ascii="Playfair Display" w:hAnsi="Playfair Display"/>
          <w:sz w:val="16"/>
          <w:szCs w:val="19"/>
        </w:rPr>
        <w:t>f</w:t>
      </w:r>
      <w:r w:rsidRPr="00C25AA9">
        <w:rPr>
          <w:rFonts w:ascii="Playfair Display" w:hAnsi="Playfair Display"/>
          <w:sz w:val="16"/>
          <w:szCs w:val="19"/>
        </w:rPr>
        <w:t>tv</w:t>
      </w:r>
      <w:proofErr w:type="spellEnd"/>
      <w:r w:rsidRPr="00C25AA9">
        <w:rPr>
          <w:rFonts w:ascii="Playfair Display" w:hAnsi="Playfair Display"/>
          <w:sz w:val="16"/>
          <w:szCs w:val="19"/>
        </w:rPr>
        <w:t>. 17.§. (1) bekezdése a teljes idejű képzésnél félévenként legalább 200 tanórát határoz meg.</w:t>
      </w:r>
    </w:p>
  </w:footnote>
  <w:footnote w:id="6">
    <w:p w14:paraId="0078BADA" w14:textId="6696D6B3" w:rsidR="00385787" w:rsidRPr="00C25AA9" w:rsidRDefault="00385787" w:rsidP="00385787">
      <w:pPr>
        <w:pStyle w:val="Lbjegyzetszveg"/>
        <w:jc w:val="both"/>
        <w:rPr>
          <w:rFonts w:ascii="Playfair Display" w:hAnsi="Playfair Display"/>
          <w:sz w:val="16"/>
          <w:szCs w:val="18"/>
        </w:rPr>
      </w:pPr>
      <w:r w:rsidRPr="00C25AA9">
        <w:rPr>
          <w:rStyle w:val="Lbjegyzet-hivatkozs"/>
          <w:rFonts w:ascii="Playfair Display" w:hAnsi="Playfair Display"/>
          <w:sz w:val="16"/>
          <w:szCs w:val="18"/>
        </w:rPr>
        <w:footnoteRef/>
      </w:r>
      <w:r w:rsidRPr="00C25AA9">
        <w:rPr>
          <w:rFonts w:ascii="Playfair Display" w:hAnsi="Playfair Display"/>
          <w:sz w:val="16"/>
          <w:szCs w:val="18"/>
        </w:rPr>
        <w:t xml:space="preserve"> A gyakorlati tanulmányokhoz tartoznak az oktató közreműködésével folyó gyakorlati foglalkozások, csoportos szakmai megbeszélések (szemináriumok), az erre való felkészülés, és a szakmai céllal és ellenőrzés mellett, köznevelési intézményben végzett gyakorlatok, beleértve az összefüggő egyéni iskolai gyakorlatot is</w:t>
      </w:r>
      <w:r w:rsidR="00B728BA" w:rsidRPr="00C25AA9">
        <w:rPr>
          <w:rFonts w:ascii="Playfair Display" w:hAnsi="Playfair Display"/>
          <w:sz w:val="16"/>
          <w:szCs w:val="18"/>
        </w:rPr>
        <w:t>.</w:t>
      </w:r>
    </w:p>
  </w:footnote>
  <w:footnote w:id="7">
    <w:p w14:paraId="32A4E7D5" w14:textId="77777777" w:rsidR="00385787" w:rsidRPr="00C25AA9" w:rsidRDefault="00385787" w:rsidP="00385787">
      <w:pPr>
        <w:pStyle w:val="Lbjegyzetszveg"/>
        <w:jc w:val="both"/>
        <w:rPr>
          <w:rFonts w:ascii="Playfair Display" w:hAnsi="Playfair Display"/>
          <w:sz w:val="18"/>
          <w:szCs w:val="19"/>
        </w:rPr>
      </w:pPr>
      <w:r w:rsidRPr="00C25AA9">
        <w:rPr>
          <w:rStyle w:val="Lbjegyzet-hivatkozs"/>
          <w:rFonts w:ascii="Playfair Display" w:hAnsi="Playfair Display"/>
          <w:sz w:val="16"/>
          <w:szCs w:val="18"/>
        </w:rPr>
        <w:footnoteRef/>
      </w:r>
      <w:r w:rsidRPr="00C25AA9">
        <w:rPr>
          <w:rFonts w:ascii="Playfair Display" w:hAnsi="Playfair Display"/>
          <w:sz w:val="16"/>
          <w:szCs w:val="18"/>
        </w:rPr>
        <w:t xml:space="preserve"> A </w:t>
      </w:r>
      <w:r w:rsidRPr="00C25AA9">
        <w:rPr>
          <w:rFonts w:ascii="Playfair Display" w:hAnsi="Playfair Display"/>
          <w:b/>
          <w:sz w:val="16"/>
          <w:szCs w:val="18"/>
        </w:rPr>
        <w:t>kredit%-ban</w:t>
      </w:r>
      <w:r w:rsidRPr="00C25AA9">
        <w:rPr>
          <w:rFonts w:ascii="Playfair Display" w:hAnsi="Playfair Display"/>
          <w:sz w:val="16"/>
          <w:szCs w:val="18"/>
        </w:rPr>
        <w:t xml:space="preserve"> kifejezett mérték megállapítása </w:t>
      </w:r>
      <w:r w:rsidRPr="00C25AA9">
        <w:rPr>
          <w:rFonts w:ascii="Playfair Display" w:hAnsi="Playfair Display"/>
          <w:b/>
          <w:sz w:val="16"/>
          <w:szCs w:val="18"/>
        </w:rPr>
        <w:t>komplex megítéléssel</w:t>
      </w:r>
      <w:r w:rsidRPr="00C25AA9">
        <w:rPr>
          <w:rFonts w:ascii="Playfair Display" w:hAnsi="Playfair Display"/>
          <w:sz w:val="16"/>
          <w:szCs w:val="18"/>
        </w:rPr>
        <w:t xml:space="preserve">: az </w:t>
      </w:r>
      <w:r w:rsidRPr="00C25AA9">
        <w:rPr>
          <w:rFonts w:ascii="Playfair Display" w:hAnsi="Playfair Display"/>
          <w:b/>
          <w:sz w:val="16"/>
          <w:szCs w:val="18"/>
        </w:rPr>
        <w:t xml:space="preserve">ismeretanyag-tartalom </w:t>
      </w:r>
      <w:r w:rsidRPr="00C25AA9">
        <w:rPr>
          <w:rFonts w:ascii="Playfair Display" w:hAnsi="Playfair Display"/>
          <w:i/>
          <w:sz w:val="16"/>
          <w:szCs w:val="18"/>
        </w:rPr>
        <w:t>(ld. tantárgyleírás),</w:t>
      </w:r>
      <w:r w:rsidRPr="00C25AA9">
        <w:rPr>
          <w:rFonts w:ascii="Playfair Display" w:hAnsi="Playfair Display"/>
          <w:sz w:val="16"/>
          <w:szCs w:val="18"/>
        </w:rPr>
        <w:t xml:space="preserve"> az </w:t>
      </w:r>
      <w:r w:rsidRPr="00C25AA9">
        <w:rPr>
          <w:rFonts w:ascii="Playfair Display" w:hAnsi="Playfair Display"/>
          <w:b/>
          <w:sz w:val="16"/>
          <w:szCs w:val="18"/>
        </w:rPr>
        <w:t>ismeret-átadás módja</w:t>
      </w:r>
      <w:r w:rsidRPr="00C25AA9">
        <w:rPr>
          <w:rFonts w:ascii="Playfair Display" w:hAnsi="Playfair Display"/>
          <w:sz w:val="16"/>
          <w:szCs w:val="18"/>
        </w:rPr>
        <w:t xml:space="preserve"> és a </w:t>
      </w:r>
      <w:r w:rsidRPr="00C25AA9">
        <w:rPr>
          <w:rFonts w:ascii="Playfair Display" w:hAnsi="Playfair Display"/>
          <w:b/>
          <w:sz w:val="16"/>
          <w:szCs w:val="18"/>
        </w:rPr>
        <w:t>számonkérés módja</w:t>
      </w:r>
      <w:r w:rsidRPr="00C25AA9">
        <w:rPr>
          <w:rFonts w:ascii="Playfair Display" w:hAnsi="Playfair Display"/>
          <w:sz w:val="16"/>
          <w:szCs w:val="18"/>
        </w:rPr>
        <w:t xml:space="preserve"> </w:t>
      </w:r>
      <w:r w:rsidRPr="00C25AA9">
        <w:rPr>
          <w:rFonts w:ascii="Playfair Display" w:hAnsi="Playfair Display"/>
          <w:b/>
          <w:sz w:val="16"/>
          <w:szCs w:val="18"/>
        </w:rPr>
        <w:t>együttes megítélésével</w:t>
      </w:r>
      <w:r w:rsidRPr="00C25AA9">
        <w:rPr>
          <w:rFonts w:ascii="Playfair Display" w:hAnsi="Playfair Display"/>
          <w:sz w:val="16"/>
          <w:szCs w:val="18"/>
        </w:rPr>
        <w:t xml:space="preserve"> – mindezek </w:t>
      </w:r>
      <w:r w:rsidRPr="00C25AA9">
        <w:rPr>
          <w:rFonts w:ascii="Playfair Display" w:hAnsi="Playfair Display"/>
          <w:b/>
          <w:sz w:val="16"/>
          <w:szCs w:val="18"/>
        </w:rPr>
        <w:t>összhangját</w:t>
      </w:r>
      <w:r w:rsidRPr="00C25AA9">
        <w:rPr>
          <w:rFonts w:ascii="Playfair Display" w:hAnsi="Playfair Display"/>
          <w:sz w:val="16"/>
          <w:szCs w:val="18"/>
        </w:rPr>
        <w:t xml:space="preserve"> elvárva!</w:t>
      </w:r>
    </w:p>
    <w:p w14:paraId="7B5E976A" w14:textId="77777777" w:rsidR="00385787" w:rsidRPr="00C25AA9" w:rsidRDefault="00385787" w:rsidP="00385787">
      <w:pPr>
        <w:pStyle w:val="Lbjegyzetszveg"/>
        <w:rPr>
          <w:sz w:val="2"/>
          <w:szCs w:val="2"/>
        </w:rPr>
      </w:pPr>
    </w:p>
  </w:footnote>
  <w:footnote w:id="8">
    <w:p w14:paraId="76E3BC52" w14:textId="77777777" w:rsidR="00385787" w:rsidRPr="00C25AA9" w:rsidRDefault="00385787" w:rsidP="00385787">
      <w:pPr>
        <w:pStyle w:val="Lbjegyzetszveg"/>
        <w:jc w:val="both"/>
        <w:rPr>
          <w:rFonts w:ascii="Playfair Display" w:hAnsi="Playfair Display" w:cs="Arial"/>
          <w:sz w:val="16"/>
          <w:szCs w:val="16"/>
        </w:rPr>
      </w:pPr>
      <w:r w:rsidRPr="00C25AA9">
        <w:rPr>
          <w:rStyle w:val="Lbjegyzet-hivatkozs"/>
          <w:rFonts w:ascii="Playfair Display" w:hAnsi="Playfair Display" w:cs="Arial"/>
          <w:sz w:val="16"/>
          <w:szCs w:val="16"/>
        </w:rPr>
        <w:footnoteRef/>
      </w:r>
      <w:r w:rsidRPr="00C25AA9">
        <w:rPr>
          <w:rFonts w:ascii="Playfair Display" w:hAnsi="Playfair Display" w:cs="Arial"/>
          <w:sz w:val="16"/>
          <w:szCs w:val="16"/>
        </w:rPr>
        <w:t xml:space="preserve"> egy sorba írt több féléves tantárgynál a </w:t>
      </w:r>
      <w:proofErr w:type="spellStart"/>
      <w:r w:rsidRPr="00C25AA9">
        <w:rPr>
          <w:rFonts w:ascii="Playfair Display" w:hAnsi="Playfair Display" w:cs="Arial"/>
          <w:sz w:val="16"/>
          <w:szCs w:val="16"/>
        </w:rPr>
        <w:t>sorrakerülés</w:t>
      </w:r>
      <w:proofErr w:type="spellEnd"/>
      <w:r w:rsidRPr="00C25AA9">
        <w:rPr>
          <w:rFonts w:ascii="Playfair Display" w:hAnsi="Playfair Display" w:cs="Arial"/>
          <w:sz w:val="16"/>
          <w:szCs w:val="16"/>
        </w:rPr>
        <w:t xml:space="preserve"> rendjében megadva (</w:t>
      </w:r>
      <w:proofErr w:type="spellStart"/>
      <w:r w:rsidRPr="00C25AA9">
        <w:rPr>
          <w:rFonts w:ascii="Playfair Display" w:hAnsi="Playfair Display" w:cs="Arial"/>
          <w:sz w:val="16"/>
          <w:szCs w:val="16"/>
        </w:rPr>
        <w:t>pl</w:t>
      </w:r>
      <w:proofErr w:type="spellEnd"/>
      <w:r w:rsidRPr="00C25AA9">
        <w:rPr>
          <w:rFonts w:ascii="Playfair Display" w:hAnsi="Playfair Display" w:cs="Arial"/>
          <w:sz w:val="16"/>
          <w:szCs w:val="16"/>
        </w:rPr>
        <w:t xml:space="preserve">: 3; 2, illetve </w:t>
      </w:r>
      <w:proofErr w:type="spellStart"/>
      <w:r w:rsidRPr="00C25AA9">
        <w:rPr>
          <w:rFonts w:ascii="Playfair Display" w:hAnsi="Playfair Display" w:cs="Arial"/>
          <w:sz w:val="16"/>
          <w:szCs w:val="16"/>
        </w:rPr>
        <w:t>koll</w:t>
      </w:r>
      <w:proofErr w:type="spellEnd"/>
      <w:r w:rsidRPr="00C25AA9">
        <w:rPr>
          <w:rFonts w:ascii="Playfair Display" w:hAnsi="Playfair Display" w:cs="Arial"/>
          <w:sz w:val="16"/>
          <w:szCs w:val="16"/>
        </w:rPr>
        <w:t xml:space="preserve">; </w:t>
      </w:r>
      <w:proofErr w:type="spellStart"/>
      <w:r w:rsidRPr="00C25AA9">
        <w:rPr>
          <w:rFonts w:ascii="Playfair Display" w:hAnsi="Playfair Display" w:cs="Arial"/>
          <w:sz w:val="16"/>
          <w:szCs w:val="16"/>
        </w:rPr>
        <w:t>gyj</w:t>
      </w:r>
      <w:proofErr w:type="spellEnd"/>
      <w:r w:rsidRPr="00C25AA9">
        <w:rPr>
          <w:rFonts w:ascii="Playfair Display" w:hAnsi="Playfair Display" w:cs="Arial"/>
          <w:sz w:val="16"/>
          <w:szCs w:val="16"/>
        </w:rPr>
        <w:t>)</w:t>
      </w:r>
    </w:p>
  </w:footnote>
  <w:footnote w:id="9">
    <w:p w14:paraId="19BC934C" w14:textId="77777777" w:rsidR="00385787" w:rsidRPr="00C25AA9" w:rsidRDefault="00385787" w:rsidP="00385787">
      <w:pPr>
        <w:pStyle w:val="Lbjegyzetszveg"/>
        <w:jc w:val="both"/>
        <w:rPr>
          <w:rFonts w:ascii="Playfair Display" w:hAnsi="Playfair Display" w:cs="Arial"/>
          <w:sz w:val="16"/>
          <w:szCs w:val="16"/>
        </w:rPr>
      </w:pPr>
      <w:r w:rsidRPr="00C25AA9">
        <w:rPr>
          <w:rStyle w:val="Lbjegyzet-hivatkozs"/>
          <w:rFonts w:ascii="Playfair Display" w:hAnsi="Playfair Display" w:cs="Arial"/>
          <w:sz w:val="16"/>
          <w:szCs w:val="16"/>
        </w:rPr>
        <w:footnoteRef/>
      </w:r>
      <w:r w:rsidRPr="00C25AA9">
        <w:rPr>
          <w:rFonts w:ascii="Playfair Display" w:hAnsi="Playfair Display" w:cs="Arial"/>
          <w:sz w:val="16"/>
          <w:szCs w:val="16"/>
        </w:rPr>
        <w:t xml:space="preserve"> pl. évközi beszámoló</w:t>
      </w:r>
    </w:p>
  </w:footnote>
  <w:footnote w:id="10">
    <w:p w14:paraId="726B87AC" w14:textId="397C27BB" w:rsidR="00385787" w:rsidRPr="00C25AA9" w:rsidRDefault="00385787" w:rsidP="00385787">
      <w:pPr>
        <w:pStyle w:val="Lbjegyzetszveg"/>
        <w:jc w:val="both"/>
        <w:rPr>
          <w:rFonts w:ascii="Playfair Display" w:hAnsi="Playfair Display" w:cs="Arial"/>
          <w:sz w:val="16"/>
          <w:szCs w:val="16"/>
        </w:rPr>
      </w:pPr>
      <w:r w:rsidRPr="00C25AA9">
        <w:rPr>
          <w:rStyle w:val="Lbjegyzet-hivatkozs"/>
          <w:rFonts w:ascii="Playfair Display" w:hAnsi="Playfair Display" w:cs="Arial"/>
          <w:sz w:val="16"/>
          <w:szCs w:val="16"/>
        </w:rPr>
        <w:footnoteRef/>
      </w:r>
      <w:r w:rsidRPr="00C25AA9">
        <w:rPr>
          <w:rFonts w:ascii="Playfair Display" w:hAnsi="Playfair Display" w:cs="Arial"/>
          <w:sz w:val="16"/>
          <w:szCs w:val="16"/>
        </w:rPr>
        <w:t xml:space="preserve"> </w:t>
      </w:r>
      <w:r w:rsidR="0075126D" w:rsidRPr="00C25AA9">
        <w:rPr>
          <w:rFonts w:ascii="Playfair Display" w:hAnsi="Playfair Display" w:cs="Arial"/>
          <w:sz w:val="16"/>
          <w:szCs w:val="16"/>
        </w:rPr>
        <w:t>8/2013. (I. 30.) EMMI rendelet 1. sz. melléklet 4.1. b). pont: a szabadon választható tárgyakhoz rendelhető minimális kreditérték: 10 kredit</w:t>
      </w:r>
      <w:r w:rsidR="00642B5F" w:rsidRPr="00C25AA9">
        <w:rPr>
          <w:rFonts w:ascii="Playfair Display" w:hAnsi="Playfair Display" w:cs="Arial"/>
          <w:sz w:val="16"/>
          <w:szCs w:val="16"/>
        </w:rPr>
        <w:t>,</w:t>
      </w:r>
    </w:p>
  </w:footnote>
  <w:footnote w:id="11">
    <w:p w14:paraId="2240D31D" w14:textId="77777777" w:rsidR="00385787" w:rsidRPr="00C25AA9" w:rsidRDefault="00385787" w:rsidP="00385787">
      <w:pPr>
        <w:pStyle w:val="NormlWeb"/>
        <w:spacing w:before="0" w:beforeAutospacing="0" w:after="0" w:afterAutospacing="0"/>
        <w:jc w:val="both"/>
        <w:rPr>
          <w:rFonts w:ascii="Playfair Display" w:hAnsi="Playfair Display" w:cs="Arial"/>
          <w:sz w:val="16"/>
          <w:szCs w:val="16"/>
        </w:rPr>
      </w:pPr>
      <w:r w:rsidRPr="00C25AA9">
        <w:rPr>
          <w:rStyle w:val="Lbjegyzet-hivatkozs"/>
          <w:rFonts w:ascii="Playfair Display" w:hAnsi="Playfair Display" w:cs="Arial"/>
          <w:sz w:val="16"/>
          <w:szCs w:val="16"/>
        </w:rPr>
        <w:footnoteRef/>
      </w:r>
      <w:r w:rsidRPr="00C25AA9">
        <w:rPr>
          <w:rFonts w:ascii="Playfair Display" w:hAnsi="Playfair Display" w:cs="Arial"/>
          <w:sz w:val="16"/>
          <w:szCs w:val="16"/>
        </w:rPr>
        <w:t xml:space="preserve"> 8/2013. (I. 30.) EMMI rendelet 1. sz. melléklet 4.</w:t>
      </w:r>
      <w:r w:rsidR="00BE56C1" w:rsidRPr="00C25AA9">
        <w:rPr>
          <w:rFonts w:ascii="Playfair Display" w:hAnsi="Playfair Display" w:cs="Arial"/>
          <w:sz w:val="16"/>
          <w:szCs w:val="16"/>
        </w:rPr>
        <w:t>1.a)</w:t>
      </w:r>
      <w:r w:rsidRPr="00C25AA9">
        <w:rPr>
          <w:rFonts w:ascii="Playfair Display" w:hAnsi="Playfair Display" w:cs="Arial"/>
          <w:sz w:val="16"/>
          <w:szCs w:val="16"/>
        </w:rPr>
        <w:t xml:space="preserve">. pont: </w:t>
      </w:r>
      <w:r w:rsidR="00BE56C1" w:rsidRPr="00C25AA9">
        <w:rPr>
          <w:rFonts w:ascii="Playfair Display" w:hAnsi="Playfair Display" w:cs="Arial"/>
          <w:sz w:val="16"/>
          <w:szCs w:val="16"/>
        </w:rPr>
        <w:t>a diplomamunka elkészítéséhez</w:t>
      </w:r>
      <w:r w:rsidR="00BE56C1" w:rsidRPr="00C25AA9">
        <w:rPr>
          <w:rFonts w:ascii="Playfair Display" w:hAnsi="Playfair Display" w:cs="Arial"/>
          <w:bCs/>
          <w:sz w:val="16"/>
          <w:szCs w:val="16"/>
        </w:rPr>
        <w:t xml:space="preserve"> rendelt kreditérték: 4 kredit;</w:t>
      </w:r>
      <w:r w:rsidR="00BE56C1" w:rsidRPr="00C25AA9">
        <w:rPr>
          <w:i/>
        </w:rPr>
        <w:t xml:space="preserve"> </w:t>
      </w:r>
      <w:proofErr w:type="spellStart"/>
      <w:r w:rsidR="00BE56C1" w:rsidRPr="00C25AA9">
        <w:rPr>
          <w:rFonts w:ascii="Playfair Display" w:hAnsi="Playfair Display" w:cs="Arial"/>
          <w:bCs/>
          <w:i/>
          <w:sz w:val="16"/>
          <w:szCs w:val="16"/>
        </w:rPr>
        <w:t>ca</w:t>
      </w:r>
      <w:proofErr w:type="spellEnd"/>
      <w:r w:rsidR="00BE56C1" w:rsidRPr="00C25AA9">
        <w:rPr>
          <w:rFonts w:ascii="Playfair Display" w:hAnsi="Playfair Display" w:cs="Arial"/>
          <w:bCs/>
          <w:i/>
          <w:sz w:val="16"/>
          <w:szCs w:val="16"/>
        </w:rPr>
        <w:t xml:space="preserve">) kétszakos képzésben </w:t>
      </w:r>
      <w:r w:rsidR="00BE56C1" w:rsidRPr="00C25AA9">
        <w:rPr>
          <w:rFonts w:ascii="Playfair Display" w:hAnsi="Playfair Display" w:cs="Arial"/>
          <w:bCs/>
          <w:sz w:val="16"/>
          <w:szCs w:val="16"/>
        </w:rPr>
        <w:t>a vonatkozó jogszabály</w:t>
      </w:r>
    </w:p>
    <w:p w14:paraId="2BEFBC4E" w14:textId="77777777" w:rsidR="00385787" w:rsidRPr="00C25AA9" w:rsidRDefault="00385787" w:rsidP="00385787">
      <w:pPr>
        <w:pStyle w:val="Lbjegyzetszveg"/>
        <w:rPr>
          <w:sz w:val="2"/>
          <w:szCs w:val="2"/>
        </w:rPr>
      </w:pPr>
    </w:p>
  </w:footnote>
  <w:footnote w:id="12">
    <w:p w14:paraId="2717BBBA" w14:textId="19ACEFF2" w:rsidR="0075126D" w:rsidRPr="00C25AA9" w:rsidRDefault="0075126D">
      <w:pPr>
        <w:pStyle w:val="Lbjegyzetszveg"/>
        <w:rPr>
          <w:rFonts w:ascii="Playfair Display" w:hAnsi="Playfair Display" w:cs="Arial"/>
          <w:bCs/>
          <w:sz w:val="16"/>
          <w:szCs w:val="16"/>
        </w:rPr>
      </w:pPr>
      <w:r w:rsidRPr="00C25AA9">
        <w:rPr>
          <w:rFonts w:ascii="Playfair Display" w:hAnsi="Playfair Display" w:cs="Arial"/>
          <w:bCs/>
          <w:sz w:val="16"/>
          <w:szCs w:val="16"/>
        </w:rPr>
        <w:footnoteRef/>
      </w:r>
      <w:r w:rsidRPr="00C25AA9">
        <w:rPr>
          <w:rFonts w:ascii="Playfair Display" w:hAnsi="Playfair Display" w:cs="Arial"/>
          <w:bCs/>
          <w:sz w:val="16"/>
          <w:szCs w:val="16"/>
        </w:rPr>
        <w:t xml:space="preserve"> 8/2013. EMMI rendelet (1. mell. 4.1.2. b) </w:t>
      </w:r>
      <w:proofErr w:type="spellStart"/>
      <w:r w:rsidRPr="00C25AA9">
        <w:rPr>
          <w:rFonts w:ascii="Playfair Display" w:hAnsi="Playfair Display" w:cs="Arial"/>
          <w:bCs/>
          <w:sz w:val="16"/>
          <w:szCs w:val="16"/>
        </w:rPr>
        <w:t>ba</w:t>
      </w:r>
      <w:proofErr w:type="spellEnd"/>
      <w:r w:rsidRPr="00C25AA9">
        <w:rPr>
          <w:rFonts w:ascii="Playfair Display" w:hAnsi="Playfair Display" w:cs="Arial"/>
          <w:bCs/>
          <w:sz w:val="16"/>
          <w:szCs w:val="16"/>
        </w:rPr>
        <w:t>) pont</w:t>
      </w:r>
      <w:r w:rsidR="00F81428" w:rsidRPr="00C25AA9">
        <w:rPr>
          <w:rFonts w:ascii="Playfair Display" w:hAnsi="Playfair Display" w:cs="Arial"/>
          <w:bCs/>
          <w:sz w:val="16"/>
          <w:szCs w:val="16"/>
        </w:rPr>
        <w:t>:</w:t>
      </w:r>
      <w:r w:rsidR="00B77D17" w:rsidRPr="00C25AA9">
        <w:rPr>
          <w:rFonts w:ascii="Playfair Display" w:hAnsi="Playfair Display" w:cs="Arial"/>
          <w:bCs/>
          <w:sz w:val="16"/>
          <w:szCs w:val="16"/>
        </w:rPr>
        <w:t xml:space="preserve"> a tanárszak szerinti sajátos szakmódszertani (tantárgy-pedagógiai) ismeretkörök kreditértéke 8 kredit,</w:t>
      </w:r>
    </w:p>
  </w:footnote>
  <w:footnote w:id="13">
    <w:p w14:paraId="54899BAC" w14:textId="2C110896" w:rsidR="0075126D" w:rsidRPr="00C25AA9" w:rsidRDefault="0075126D" w:rsidP="00FC36AF">
      <w:pPr>
        <w:pStyle w:val="Lbjegyzetszveg"/>
        <w:jc w:val="both"/>
        <w:rPr>
          <w:rFonts w:ascii="Playfair Display" w:hAnsi="Playfair Display" w:cs="Arial"/>
          <w:bCs/>
          <w:sz w:val="16"/>
          <w:szCs w:val="16"/>
        </w:rPr>
      </w:pPr>
      <w:r w:rsidRPr="00C25AA9">
        <w:rPr>
          <w:rFonts w:ascii="Playfair Display" w:hAnsi="Playfair Display" w:cs="Arial"/>
          <w:bCs/>
          <w:sz w:val="16"/>
          <w:szCs w:val="16"/>
        </w:rPr>
        <w:footnoteRef/>
      </w:r>
      <w:r w:rsidRPr="00C25AA9">
        <w:rPr>
          <w:rFonts w:ascii="Playfair Display" w:hAnsi="Playfair Display" w:cs="Arial"/>
          <w:bCs/>
          <w:sz w:val="16"/>
          <w:szCs w:val="16"/>
        </w:rPr>
        <w:t xml:space="preserve"> 8/2013. EMMI rendelet (1. mell. 4.1.2. b) </w:t>
      </w:r>
      <w:proofErr w:type="spellStart"/>
      <w:r w:rsidRPr="00C25AA9">
        <w:rPr>
          <w:rFonts w:ascii="Playfair Display" w:hAnsi="Playfair Display" w:cs="Arial"/>
          <w:bCs/>
          <w:sz w:val="16"/>
          <w:szCs w:val="16"/>
        </w:rPr>
        <w:t>bc</w:t>
      </w:r>
      <w:proofErr w:type="spellEnd"/>
      <w:r w:rsidRPr="00C25AA9">
        <w:rPr>
          <w:rFonts w:ascii="Playfair Display" w:hAnsi="Playfair Display" w:cs="Arial"/>
          <w:bCs/>
          <w:sz w:val="16"/>
          <w:szCs w:val="16"/>
        </w:rPr>
        <w:t>) pont</w:t>
      </w:r>
      <w:r w:rsidR="00F81428" w:rsidRPr="00C25AA9">
        <w:rPr>
          <w:rFonts w:ascii="Playfair Display" w:hAnsi="Playfair Display" w:cs="Arial"/>
          <w:bCs/>
          <w:sz w:val="16"/>
          <w:szCs w:val="16"/>
        </w:rPr>
        <w:t>:</w:t>
      </w:r>
      <w:r w:rsidR="009079F7" w:rsidRPr="00C25AA9">
        <w:rPr>
          <w:rFonts w:ascii="Playfair Display" w:hAnsi="Playfair Display" w:cs="Arial"/>
          <w:bCs/>
          <w:sz w:val="16"/>
          <w:szCs w:val="16"/>
        </w:rPr>
        <w:t xml:space="preserve"> a kollaborációs térrel, oktatástechnikai innovációval, mesterséges intelligenciával kapcsolatos gyakorlat a tanárszak szerinti képzési és kimeneti követelményekben meghatározottak alapján 2 kredit;</w:t>
      </w:r>
    </w:p>
  </w:footnote>
  <w:footnote w:id="14">
    <w:p w14:paraId="3E25EBCD" w14:textId="0FFC7CA7" w:rsidR="0075126D" w:rsidRPr="00C25AA9" w:rsidRDefault="0075126D">
      <w:pPr>
        <w:pStyle w:val="Lbjegyzetszveg"/>
        <w:rPr>
          <w:bCs/>
        </w:rPr>
      </w:pPr>
      <w:r w:rsidRPr="00C25AA9">
        <w:rPr>
          <w:rFonts w:ascii="Playfair Display" w:hAnsi="Playfair Display" w:cs="Arial"/>
          <w:bCs/>
          <w:sz w:val="16"/>
          <w:szCs w:val="16"/>
        </w:rPr>
        <w:footnoteRef/>
      </w:r>
      <w:r w:rsidRPr="00C25AA9">
        <w:rPr>
          <w:rFonts w:ascii="Playfair Display" w:hAnsi="Playfair Display" w:cs="Arial"/>
          <w:bCs/>
          <w:sz w:val="16"/>
          <w:szCs w:val="16"/>
        </w:rPr>
        <w:t xml:space="preserve"> 8/2013. EMMI rendelet (1. mell. 4.1.2. b) </w:t>
      </w:r>
      <w:proofErr w:type="spellStart"/>
      <w:r w:rsidRPr="00C25AA9">
        <w:rPr>
          <w:rFonts w:ascii="Playfair Display" w:hAnsi="Playfair Display" w:cs="Arial"/>
          <w:bCs/>
          <w:sz w:val="16"/>
          <w:szCs w:val="16"/>
        </w:rPr>
        <w:t>bb</w:t>
      </w:r>
      <w:proofErr w:type="spellEnd"/>
      <w:r w:rsidRPr="00C25AA9">
        <w:rPr>
          <w:rFonts w:ascii="Playfair Display" w:hAnsi="Playfair Display" w:cs="Arial"/>
          <w:bCs/>
          <w:sz w:val="16"/>
          <w:szCs w:val="16"/>
        </w:rPr>
        <w:t>) pont</w:t>
      </w:r>
      <w:r w:rsidR="00F81428" w:rsidRPr="00C25AA9">
        <w:rPr>
          <w:rFonts w:ascii="Playfair Display" w:hAnsi="Playfair Display" w:cs="Arial"/>
          <w:bCs/>
          <w:sz w:val="16"/>
          <w:szCs w:val="16"/>
        </w:rPr>
        <w:t>:</w:t>
      </w:r>
      <w:r w:rsidR="009079F7" w:rsidRPr="00C25AA9">
        <w:rPr>
          <w:rFonts w:ascii="Playfair Display" w:hAnsi="Playfair Display" w:cs="Arial"/>
          <w:bCs/>
          <w:sz w:val="16"/>
          <w:szCs w:val="16"/>
        </w:rPr>
        <w:t xml:space="preserve"> az összefüggő, egyéni iskolai gyakorlatot támogató szakmódszertani gyakorlat 2 kredit,</w:t>
      </w:r>
    </w:p>
  </w:footnote>
  <w:footnote w:id="15">
    <w:p w14:paraId="4FD3FAE7" w14:textId="0F335C8F" w:rsidR="0075126D" w:rsidRPr="00C25AA9" w:rsidRDefault="0075126D" w:rsidP="0075126D">
      <w:pPr>
        <w:pStyle w:val="Lbjegyzetszveg"/>
        <w:rPr>
          <w:bCs/>
        </w:rPr>
      </w:pPr>
      <w:r w:rsidRPr="00C25AA9">
        <w:rPr>
          <w:rFonts w:ascii="Playfair Display" w:hAnsi="Playfair Display" w:cs="Arial"/>
          <w:bCs/>
          <w:sz w:val="16"/>
          <w:szCs w:val="16"/>
        </w:rPr>
        <w:footnoteRef/>
      </w:r>
      <w:r w:rsidRPr="00C25AA9">
        <w:rPr>
          <w:rFonts w:ascii="Playfair Display" w:hAnsi="Playfair Display" w:cs="Arial"/>
          <w:bCs/>
          <w:sz w:val="16"/>
          <w:szCs w:val="16"/>
        </w:rPr>
        <w:t xml:space="preserve"> 8/2013. (I. 30.) EMMI rendelet 1. sz. melléklet 4.1. b) pont: a szabadon választható tárgyakhoz rendelhető minimális kreditérték: 10 kredit, </w:t>
      </w:r>
    </w:p>
  </w:footnote>
  <w:footnote w:id="16">
    <w:p w14:paraId="3F932A73" w14:textId="03D0F57C" w:rsidR="009079F7" w:rsidRPr="00C25AA9" w:rsidRDefault="00ED78DA" w:rsidP="00FC36AF">
      <w:pPr>
        <w:pStyle w:val="Lbjegyzetszveg"/>
        <w:jc w:val="both"/>
        <w:rPr>
          <w:rFonts w:ascii="Playfair Display" w:hAnsi="Playfair Display" w:cs="Arial"/>
          <w:bCs/>
          <w:sz w:val="16"/>
          <w:szCs w:val="16"/>
        </w:rPr>
      </w:pPr>
      <w:r w:rsidRPr="00C25AA9">
        <w:rPr>
          <w:rStyle w:val="Lbjegyzet-hivatkozs"/>
          <w:bCs/>
        </w:rPr>
        <w:footnoteRef/>
      </w:r>
      <w:r w:rsidRPr="00C25AA9">
        <w:rPr>
          <w:bCs/>
        </w:rPr>
        <w:t xml:space="preserve"> </w:t>
      </w:r>
      <w:r w:rsidRPr="00C25AA9">
        <w:rPr>
          <w:rFonts w:ascii="Playfair Display" w:hAnsi="Playfair Display" w:cs="Arial"/>
          <w:bCs/>
          <w:sz w:val="16"/>
          <w:szCs w:val="16"/>
        </w:rPr>
        <w:t xml:space="preserve">8/2013. (I. 30.) EMMI rendelet 1. sz. melléklet 4.1. 2. c) </w:t>
      </w:r>
      <w:proofErr w:type="spellStart"/>
      <w:r w:rsidRPr="00C25AA9">
        <w:rPr>
          <w:rFonts w:ascii="Playfair Display" w:hAnsi="Playfair Display" w:cs="Arial"/>
          <w:bCs/>
          <w:sz w:val="16"/>
          <w:szCs w:val="16"/>
        </w:rPr>
        <w:t>ca</w:t>
      </w:r>
      <w:proofErr w:type="spellEnd"/>
      <w:r w:rsidRPr="00C25AA9">
        <w:rPr>
          <w:rFonts w:ascii="Playfair Display" w:hAnsi="Playfair Display" w:cs="Arial"/>
          <w:bCs/>
          <w:sz w:val="16"/>
          <w:szCs w:val="16"/>
        </w:rPr>
        <w:t>) pont</w:t>
      </w:r>
      <w:r w:rsidR="009079F7" w:rsidRPr="00C25AA9">
        <w:rPr>
          <w:rFonts w:ascii="Playfair Display" w:hAnsi="Playfair Display" w:cs="Arial"/>
          <w:bCs/>
          <w:sz w:val="16"/>
          <w:szCs w:val="16"/>
        </w:rPr>
        <w:t xml:space="preserve"> </w:t>
      </w:r>
      <w:proofErr w:type="spellStart"/>
      <w:r w:rsidR="009079F7" w:rsidRPr="00C25AA9">
        <w:rPr>
          <w:rFonts w:ascii="Playfair Display" w:hAnsi="Playfair Display" w:cs="Arial"/>
          <w:bCs/>
          <w:sz w:val="16"/>
          <w:szCs w:val="16"/>
        </w:rPr>
        <w:t>ca</w:t>
      </w:r>
      <w:proofErr w:type="spellEnd"/>
      <w:r w:rsidR="009079F7" w:rsidRPr="00C25AA9">
        <w:rPr>
          <w:rFonts w:ascii="Playfair Display" w:hAnsi="Playfair Display" w:cs="Arial"/>
          <w:bCs/>
          <w:sz w:val="16"/>
          <w:szCs w:val="16"/>
        </w:rPr>
        <w:t>)</w:t>
      </w:r>
      <w:r w:rsidR="00F81428" w:rsidRPr="00C25AA9">
        <w:rPr>
          <w:rFonts w:ascii="Playfair Display" w:hAnsi="Playfair Display" w:cs="Arial"/>
          <w:bCs/>
          <w:sz w:val="16"/>
          <w:szCs w:val="16"/>
        </w:rPr>
        <w:t>:</w:t>
      </w:r>
      <w:r w:rsidR="009079F7" w:rsidRPr="00C25AA9">
        <w:rPr>
          <w:rFonts w:ascii="Playfair Display" w:hAnsi="Playfair Display" w:cs="Arial"/>
          <w:bCs/>
          <w:i/>
          <w:iCs/>
          <w:sz w:val="16"/>
          <w:szCs w:val="16"/>
        </w:rPr>
        <w:t> </w:t>
      </w:r>
      <w:r w:rsidR="009079F7" w:rsidRPr="00C25AA9">
        <w:rPr>
          <w:rFonts w:ascii="Playfair Display" w:hAnsi="Playfair Display" w:cs="Arial"/>
          <w:bCs/>
          <w:sz w:val="16"/>
          <w:szCs w:val="16"/>
        </w:rPr>
        <w:t>pályaismereti és pályaszocializációs gyakorlatok:</w:t>
      </w:r>
    </w:p>
    <w:p w14:paraId="0BD0476F" w14:textId="77777777" w:rsidR="009079F7" w:rsidRPr="00C25AA9" w:rsidRDefault="009079F7" w:rsidP="00FC36AF">
      <w:pPr>
        <w:pStyle w:val="Lbjegyzetszveg"/>
        <w:jc w:val="both"/>
        <w:rPr>
          <w:rFonts w:ascii="Playfair Display" w:hAnsi="Playfair Display" w:cs="Arial"/>
          <w:bCs/>
          <w:sz w:val="16"/>
          <w:szCs w:val="16"/>
        </w:rPr>
      </w:pPr>
      <w:r w:rsidRPr="00C25AA9">
        <w:rPr>
          <w:rFonts w:ascii="Playfair Display" w:hAnsi="Playfair Display" w:cs="Arial"/>
          <w:bCs/>
          <w:sz w:val="16"/>
          <w:szCs w:val="16"/>
        </w:rPr>
        <w:t>1-4. félévben 6 kredit értékben a képzéssel párhuzamosan folyó, különböző típusú partnerintézményekben, saját szakpárjaihoz is tartozó órákon, foglakozásokon végzett, az ajánlott tantervben meghatározottak szerinti társas gyakorlatok a pedagógiai és pszichológiai szakterületek oktatóinak vezetésével, kurzushoz kapcsolódva;</w:t>
      </w:r>
    </w:p>
    <w:p w14:paraId="124D4B2F" w14:textId="31D6A72D" w:rsidR="00ED78DA" w:rsidRPr="00C25AA9" w:rsidRDefault="00ED78DA" w:rsidP="00FC36AF">
      <w:pPr>
        <w:pStyle w:val="Lbjegyzetszveg"/>
        <w:jc w:val="both"/>
        <w:rPr>
          <w:bCs/>
        </w:rPr>
      </w:pPr>
    </w:p>
  </w:footnote>
  <w:footnote w:id="17">
    <w:p w14:paraId="3A4A06B1" w14:textId="09B3C6DC" w:rsidR="00461E66" w:rsidRPr="00C25AA9" w:rsidRDefault="00461E66" w:rsidP="00FC36AF">
      <w:pPr>
        <w:pStyle w:val="Lbjegyzetszveg"/>
        <w:jc w:val="both"/>
        <w:rPr>
          <w:bCs/>
        </w:rPr>
      </w:pPr>
      <w:r w:rsidRPr="00C25AA9">
        <w:rPr>
          <w:rFonts w:ascii="Playfair Display" w:hAnsi="Playfair Display" w:cs="Arial"/>
          <w:bCs/>
          <w:sz w:val="16"/>
          <w:szCs w:val="16"/>
        </w:rPr>
        <w:footnoteRef/>
      </w:r>
      <w:r w:rsidRPr="00C25AA9">
        <w:rPr>
          <w:rFonts w:ascii="Playfair Display" w:hAnsi="Playfair Display" w:cs="Arial"/>
          <w:bCs/>
          <w:sz w:val="16"/>
          <w:szCs w:val="16"/>
        </w:rPr>
        <w:t xml:space="preserve"> 8/2013. (I. 30.) EMMI rendelet 1. sz. melléklet 4.1. 2. c) </w:t>
      </w:r>
      <w:proofErr w:type="spellStart"/>
      <w:r w:rsidRPr="00C25AA9">
        <w:rPr>
          <w:rFonts w:ascii="Playfair Display" w:hAnsi="Playfair Display" w:cs="Arial"/>
          <w:bCs/>
          <w:sz w:val="16"/>
          <w:szCs w:val="16"/>
        </w:rPr>
        <w:t>cb</w:t>
      </w:r>
      <w:proofErr w:type="spellEnd"/>
      <w:r w:rsidRPr="00C25AA9">
        <w:rPr>
          <w:rFonts w:ascii="Playfair Display" w:hAnsi="Playfair Display" w:cs="Arial"/>
          <w:bCs/>
          <w:sz w:val="16"/>
          <w:szCs w:val="16"/>
        </w:rPr>
        <w:t>) pont</w:t>
      </w:r>
      <w:r w:rsidR="00F81428" w:rsidRPr="00C25AA9">
        <w:rPr>
          <w:rFonts w:ascii="Playfair Display" w:hAnsi="Playfair Display" w:cs="Arial"/>
          <w:bCs/>
          <w:sz w:val="16"/>
          <w:szCs w:val="16"/>
        </w:rPr>
        <w:t>:</w:t>
      </w:r>
      <w:r w:rsidRPr="00C25AA9">
        <w:rPr>
          <w:rFonts w:ascii="Playfair Display" w:hAnsi="Playfair Display" w:cs="Arial"/>
          <w:bCs/>
          <w:sz w:val="16"/>
          <w:szCs w:val="16"/>
        </w:rPr>
        <w:t xml:space="preserve"> a 3-9. félévben 12 kredit értékben a képzéssel párhuzamosan, iskolában végzett tanítási gyakorlatok a szakmódszertani szakterületek támogatásával</w:t>
      </w:r>
    </w:p>
  </w:footnote>
  <w:footnote w:id="18">
    <w:p w14:paraId="052E9B58" w14:textId="50E09F64" w:rsidR="00533A9A" w:rsidRPr="00C25AA9" w:rsidRDefault="00461E66" w:rsidP="00FC36AF">
      <w:pPr>
        <w:pStyle w:val="Lbjegyzetszveg"/>
        <w:jc w:val="both"/>
        <w:rPr>
          <w:rFonts w:ascii="Playfair Display" w:hAnsi="Playfair Display" w:cs="Arial"/>
          <w:bCs/>
          <w:sz w:val="16"/>
          <w:szCs w:val="16"/>
        </w:rPr>
      </w:pPr>
      <w:r w:rsidRPr="00C25AA9">
        <w:rPr>
          <w:rFonts w:ascii="Playfair Display" w:hAnsi="Playfair Display" w:cs="Arial"/>
          <w:bCs/>
          <w:sz w:val="16"/>
          <w:szCs w:val="16"/>
        </w:rPr>
        <w:footnoteRef/>
      </w:r>
      <w:r w:rsidRPr="00C25AA9">
        <w:rPr>
          <w:rFonts w:ascii="Playfair Display" w:hAnsi="Playfair Display" w:cs="Arial"/>
          <w:bCs/>
          <w:sz w:val="16"/>
          <w:szCs w:val="16"/>
        </w:rPr>
        <w:t xml:space="preserve"> 8/2013. (I. 30.) EMMI rendelet 1. sz. melléklet 4.1. 2. c) cc) pont</w:t>
      </w:r>
      <w:r w:rsidR="00F81428" w:rsidRPr="00C25AA9">
        <w:rPr>
          <w:rFonts w:ascii="Playfair Display" w:hAnsi="Playfair Display" w:cs="Arial"/>
          <w:bCs/>
          <w:sz w:val="16"/>
          <w:szCs w:val="16"/>
        </w:rPr>
        <w:t>:</w:t>
      </w:r>
      <w:r w:rsidR="00533A9A" w:rsidRPr="00C25AA9">
        <w:rPr>
          <w:rFonts w:ascii="Playfair Display" w:hAnsi="Playfair Display" w:cs="Arial"/>
          <w:bCs/>
          <w:i/>
          <w:iCs/>
          <w:sz w:val="16"/>
          <w:szCs w:val="16"/>
        </w:rPr>
        <w:t> </w:t>
      </w:r>
      <w:r w:rsidR="00533A9A" w:rsidRPr="00C25AA9">
        <w:rPr>
          <w:rFonts w:ascii="Playfair Display" w:hAnsi="Playfair Display" w:cs="Arial"/>
          <w:bCs/>
          <w:sz w:val="16"/>
          <w:szCs w:val="16"/>
        </w:rPr>
        <w:t>összefüggő egyéni iskolai gyakorlat:</w:t>
      </w:r>
    </w:p>
    <w:p w14:paraId="44EF8C1E" w14:textId="2152FAD1" w:rsidR="00461E66" w:rsidRPr="00C25AA9" w:rsidRDefault="00533A9A" w:rsidP="00FC36AF">
      <w:pPr>
        <w:pStyle w:val="Lbjegyzetszveg"/>
        <w:jc w:val="both"/>
        <w:rPr>
          <w:rFonts w:ascii="Playfair Display" w:hAnsi="Playfair Display" w:cs="Arial"/>
          <w:bCs/>
          <w:sz w:val="16"/>
          <w:szCs w:val="16"/>
        </w:rPr>
      </w:pPr>
      <w:r w:rsidRPr="00C25AA9">
        <w:rPr>
          <w:rFonts w:ascii="Playfair Display" w:hAnsi="Playfair Display" w:cs="Arial"/>
          <w:bCs/>
          <w:sz w:val="16"/>
          <w:szCs w:val="16"/>
        </w:rPr>
        <w:t>a 10. félévben, 20 kredit értékben partneriskolában, szakos mentortanár, és ha a jelölt szakpárjának csak az egyik szakja egyezik a mentoráéval, akkor a másik szakján konzulens, mentor támogatásával végzett féléves összefüggő egyéni iskolai gyakorlat, amelyet a pedagógiai és pszichológiai, valamint a szakmódszertani szakterületek oktatói kísérő szemináriumok keretében támogatnak. Az összefüggő egyéni iskolai gyakorlatnak része a portfólió elkészítése</w:t>
      </w:r>
      <w:r w:rsidR="00461E66" w:rsidRPr="00C25AA9">
        <w:rPr>
          <w:rFonts w:ascii="Playfair Display" w:hAnsi="Playfair Display" w:cs="Arial"/>
          <w:bCs/>
          <w:sz w:val="16"/>
          <w:szCs w:val="16"/>
        </w:rPr>
        <w:t>.</w:t>
      </w:r>
    </w:p>
  </w:footnote>
  <w:footnote w:id="19">
    <w:p w14:paraId="34DF303E" w14:textId="6606CDA9" w:rsidR="003B5479" w:rsidRPr="00C25AA9" w:rsidRDefault="003B5479" w:rsidP="00FC36AF">
      <w:pPr>
        <w:pStyle w:val="Lbjegyzetszveg"/>
        <w:jc w:val="both"/>
        <w:rPr>
          <w:bCs/>
        </w:rPr>
      </w:pPr>
      <w:r w:rsidRPr="00C25AA9">
        <w:rPr>
          <w:rFonts w:ascii="Playfair Display" w:hAnsi="Playfair Display" w:cs="Arial"/>
          <w:bCs/>
          <w:sz w:val="16"/>
          <w:szCs w:val="16"/>
        </w:rPr>
        <w:footnoteRef/>
      </w:r>
      <w:r w:rsidRPr="00C25AA9">
        <w:rPr>
          <w:rFonts w:ascii="Playfair Display" w:hAnsi="Playfair Display" w:cs="Arial"/>
          <w:bCs/>
          <w:sz w:val="16"/>
          <w:szCs w:val="16"/>
        </w:rPr>
        <w:t xml:space="preserve"> 8/2013. (I. 30.) EMMI rendelet 1. sz. melléklet 6. pont</w:t>
      </w:r>
      <w:r w:rsidR="00533A9A" w:rsidRPr="00C25AA9">
        <w:rPr>
          <w:rFonts w:ascii="Playfair Display" w:hAnsi="Playfair Display" w:cs="Arial"/>
          <w:bCs/>
          <w:sz w:val="16"/>
          <w:szCs w:val="16"/>
        </w:rPr>
        <w:t xml:space="preserve"> A szak orientációja: kiegyensúlyozott (40-60 százalék)</w:t>
      </w:r>
    </w:p>
  </w:footnote>
  <w:footnote w:id="20">
    <w:p w14:paraId="714A9017" w14:textId="77777777" w:rsidR="00824391" w:rsidRPr="00C25AA9" w:rsidRDefault="00824391" w:rsidP="00FC36AF">
      <w:pPr>
        <w:pStyle w:val="Lbjegyzetszveg"/>
        <w:jc w:val="both"/>
      </w:pPr>
      <w:r w:rsidRPr="00C25AA9">
        <w:rPr>
          <w:rStyle w:val="Lbjegyzet-hivatkozs"/>
        </w:rPr>
        <w:footnoteRef/>
      </w:r>
      <w:r w:rsidRPr="00C25AA9">
        <w:t xml:space="preserve"> </w:t>
      </w:r>
      <w:r w:rsidRPr="00C25AA9">
        <w:rPr>
          <w:rFonts w:ascii="Playfair Display" w:hAnsi="Playfair Display" w:cs="Arial"/>
          <w:sz w:val="16"/>
          <w:szCs w:val="16"/>
        </w:rPr>
        <w:t>8/2013. (I. 30.) EMMI rendelet 5. sz. melléklet 1.4.2 pontja szerinti zeneművész tanár szakon</w:t>
      </w:r>
    </w:p>
  </w:footnote>
  <w:footnote w:id="21">
    <w:p w14:paraId="5486ACD4" w14:textId="77777777" w:rsidR="00824391" w:rsidRPr="00C25AA9" w:rsidRDefault="00824391">
      <w:pPr>
        <w:pStyle w:val="Lbjegyzetszveg"/>
        <w:jc w:val="both"/>
        <w:rPr>
          <w:rFonts w:ascii="Playfair Display" w:hAnsi="Playfair Display" w:cs="Arial"/>
          <w:sz w:val="16"/>
          <w:szCs w:val="16"/>
        </w:rPr>
      </w:pPr>
      <w:r w:rsidRPr="00C25AA9">
        <w:rPr>
          <w:rStyle w:val="Lbjegyzet-hivatkozs"/>
          <w:rFonts w:ascii="Playfair Display" w:hAnsi="Playfair Display" w:cs="Arial"/>
          <w:sz w:val="16"/>
          <w:szCs w:val="16"/>
        </w:rPr>
        <w:footnoteRef/>
      </w:r>
      <w:r w:rsidRPr="00C25AA9">
        <w:rPr>
          <w:rFonts w:ascii="Playfair Display" w:hAnsi="Playfair Display" w:cs="Arial"/>
          <w:sz w:val="16"/>
          <w:szCs w:val="16"/>
        </w:rPr>
        <w:t xml:space="preserve"> egy sorba írt több féléves tantárgynál a </w:t>
      </w:r>
      <w:proofErr w:type="spellStart"/>
      <w:r w:rsidRPr="00C25AA9">
        <w:rPr>
          <w:rFonts w:ascii="Playfair Display" w:hAnsi="Playfair Display" w:cs="Arial"/>
          <w:sz w:val="16"/>
          <w:szCs w:val="16"/>
        </w:rPr>
        <w:t>sorrakerülés</w:t>
      </w:r>
      <w:proofErr w:type="spellEnd"/>
      <w:r w:rsidRPr="00C25AA9">
        <w:rPr>
          <w:rFonts w:ascii="Playfair Display" w:hAnsi="Playfair Display" w:cs="Arial"/>
          <w:sz w:val="16"/>
          <w:szCs w:val="16"/>
        </w:rPr>
        <w:t xml:space="preserve"> rendjében megadva (</w:t>
      </w:r>
      <w:proofErr w:type="spellStart"/>
      <w:r w:rsidRPr="00C25AA9">
        <w:rPr>
          <w:rFonts w:ascii="Playfair Display" w:hAnsi="Playfair Display" w:cs="Arial"/>
          <w:sz w:val="16"/>
          <w:szCs w:val="16"/>
        </w:rPr>
        <w:t>pl</w:t>
      </w:r>
      <w:proofErr w:type="spellEnd"/>
      <w:r w:rsidRPr="00C25AA9">
        <w:rPr>
          <w:rFonts w:ascii="Playfair Display" w:hAnsi="Playfair Display" w:cs="Arial"/>
          <w:sz w:val="16"/>
          <w:szCs w:val="16"/>
        </w:rPr>
        <w:t xml:space="preserve">: 3; 2, illetve </w:t>
      </w:r>
      <w:proofErr w:type="spellStart"/>
      <w:r w:rsidRPr="00C25AA9">
        <w:rPr>
          <w:rFonts w:ascii="Playfair Display" w:hAnsi="Playfair Display" w:cs="Arial"/>
          <w:sz w:val="16"/>
          <w:szCs w:val="16"/>
        </w:rPr>
        <w:t>koll</w:t>
      </w:r>
      <w:proofErr w:type="spellEnd"/>
      <w:r w:rsidRPr="00C25AA9">
        <w:rPr>
          <w:rFonts w:ascii="Playfair Display" w:hAnsi="Playfair Display" w:cs="Arial"/>
          <w:sz w:val="16"/>
          <w:szCs w:val="16"/>
        </w:rPr>
        <w:t xml:space="preserve">; </w:t>
      </w:r>
      <w:proofErr w:type="spellStart"/>
      <w:r w:rsidRPr="00C25AA9">
        <w:rPr>
          <w:rFonts w:ascii="Playfair Display" w:hAnsi="Playfair Display" w:cs="Arial"/>
          <w:sz w:val="16"/>
          <w:szCs w:val="16"/>
        </w:rPr>
        <w:t>gyj</w:t>
      </w:r>
      <w:proofErr w:type="spellEnd"/>
      <w:r w:rsidRPr="00C25AA9">
        <w:rPr>
          <w:rFonts w:ascii="Playfair Display" w:hAnsi="Playfair Display" w:cs="Arial"/>
          <w:sz w:val="16"/>
          <w:szCs w:val="16"/>
        </w:rPr>
        <w:t>)</w:t>
      </w:r>
    </w:p>
  </w:footnote>
  <w:footnote w:id="22">
    <w:p w14:paraId="4DA11F33" w14:textId="77777777" w:rsidR="00824391" w:rsidRPr="00C25AA9" w:rsidRDefault="00824391">
      <w:pPr>
        <w:pStyle w:val="Lbjegyzetszveg"/>
        <w:jc w:val="both"/>
        <w:rPr>
          <w:rFonts w:ascii="Playfair Display" w:hAnsi="Playfair Display" w:cs="Arial"/>
          <w:sz w:val="16"/>
          <w:szCs w:val="16"/>
        </w:rPr>
      </w:pPr>
      <w:r w:rsidRPr="00C25AA9">
        <w:rPr>
          <w:rStyle w:val="Lbjegyzet-hivatkozs"/>
          <w:rFonts w:ascii="Playfair Display" w:hAnsi="Playfair Display" w:cs="Arial"/>
          <w:sz w:val="16"/>
          <w:szCs w:val="16"/>
        </w:rPr>
        <w:footnoteRef/>
      </w:r>
      <w:r w:rsidRPr="00C25AA9">
        <w:rPr>
          <w:rFonts w:ascii="Playfair Display" w:hAnsi="Playfair Display" w:cs="Arial"/>
          <w:sz w:val="16"/>
          <w:szCs w:val="16"/>
        </w:rPr>
        <w:t xml:space="preserve"> pl. évközi beszámoló</w:t>
      </w:r>
    </w:p>
  </w:footnote>
  <w:footnote w:id="23">
    <w:p w14:paraId="3936CDBB" w14:textId="77777777" w:rsidR="00824391" w:rsidRPr="00C25AA9" w:rsidRDefault="00824391" w:rsidP="00FC36AF">
      <w:pPr>
        <w:pStyle w:val="Lbjegyzetszveg"/>
        <w:jc w:val="both"/>
      </w:pPr>
      <w:r w:rsidRPr="00C25AA9">
        <w:rPr>
          <w:rStyle w:val="Lbjegyzet-hivatkozs"/>
        </w:rPr>
        <w:footnoteRef/>
      </w:r>
      <w:r w:rsidRPr="00C25AA9">
        <w:t xml:space="preserve"> </w:t>
      </w:r>
      <w:r w:rsidRPr="00C25AA9">
        <w:rPr>
          <w:rFonts w:ascii="Playfair Display" w:hAnsi="Playfair Display" w:cs="Arial"/>
          <w:sz w:val="16"/>
          <w:szCs w:val="16"/>
        </w:rPr>
        <w:t>8/2013. (I. 30.) EMMI rendelet 5. sz. melléklet 1.3 pontjában meghatározott</w:t>
      </w:r>
    </w:p>
  </w:footnote>
  <w:footnote w:id="24">
    <w:p w14:paraId="067F4F7C" w14:textId="366C6050" w:rsidR="00824391" w:rsidRPr="00C25AA9" w:rsidRDefault="00824391" w:rsidP="00824391">
      <w:pPr>
        <w:pStyle w:val="Lbjegyzetszveg"/>
        <w:rPr>
          <w:rFonts w:ascii="Playfair Display" w:hAnsi="Playfair Display" w:cs="Arial"/>
          <w:bCs/>
          <w:sz w:val="16"/>
          <w:szCs w:val="16"/>
        </w:rPr>
      </w:pPr>
      <w:r w:rsidRPr="00C25AA9">
        <w:rPr>
          <w:rFonts w:ascii="Playfair Display" w:hAnsi="Playfair Display" w:cs="Arial"/>
          <w:bCs/>
          <w:sz w:val="16"/>
          <w:szCs w:val="16"/>
        </w:rPr>
        <w:footnoteRef/>
      </w:r>
      <w:r w:rsidRPr="00C25AA9">
        <w:rPr>
          <w:rFonts w:ascii="Playfair Display" w:hAnsi="Playfair Display" w:cs="Arial"/>
          <w:bCs/>
          <w:sz w:val="16"/>
          <w:szCs w:val="16"/>
        </w:rPr>
        <w:t xml:space="preserve"> 8/2013. EMMI rendelet (1.</w:t>
      </w:r>
      <w:r w:rsidR="009D021B" w:rsidRPr="00C25AA9">
        <w:rPr>
          <w:rFonts w:ascii="Playfair Display" w:hAnsi="Playfair Display" w:cs="Arial"/>
          <w:bCs/>
          <w:sz w:val="16"/>
          <w:szCs w:val="16"/>
        </w:rPr>
        <w:t xml:space="preserve"> sz.</w:t>
      </w:r>
      <w:r w:rsidRPr="00C25AA9">
        <w:rPr>
          <w:rFonts w:ascii="Playfair Display" w:hAnsi="Playfair Display" w:cs="Arial"/>
          <w:bCs/>
          <w:sz w:val="16"/>
          <w:szCs w:val="16"/>
        </w:rPr>
        <w:t xml:space="preserve"> mell. 4.1.2. b) </w:t>
      </w:r>
      <w:proofErr w:type="spellStart"/>
      <w:r w:rsidRPr="00C25AA9">
        <w:rPr>
          <w:rFonts w:ascii="Playfair Display" w:hAnsi="Playfair Display" w:cs="Arial"/>
          <w:bCs/>
          <w:sz w:val="16"/>
          <w:szCs w:val="16"/>
        </w:rPr>
        <w:t>ba</w:t>
      </w:r>
      <w:proofErr w:type="spellEnd"/>
      <w:r w:rsidRPr="00C25AA9">
        <w:rPr>
          <w:rFonts w:ascii="Playfair Display" w:hAnsi="Playfair Display" w:cs="Arial"/>
          <w:bCs/>
          <w:sz w:val="16"/>
          <w:szCs w:val="16"/>
        </w:rPr>
        <w:t>) pont</w:t>
      </w:r>
    </w:p>
  </w:footnote>
  <w:footnote w:id="25">
    <w:p w14:paraId="5D1905A3" w14:textId="21E5CBCB" w:rsidR="00824391" w:rsidRPr="00C25AA9" w:rsidRDefault="00824391" w:rsidP="00824391">
      <w:pPr>
        <w:pStyle w:val="Lbjegyzetszveg"/>
        <w:rPr>
          <w:rFonts w:ascii="Playfair Display" w:hAnsi="Playfair Display" w:cs="Arial"/>
          <w:bCs/>
          <w:sz w:val="16"/>
          <w:szCs w:val="16"/>
        </w:rPr>
      </w:pPr>
      <w:r w:rsidRPr="00C25AA9">
        <w:rPr>
          <w:rFonts w:ascii="Playfair Display" w:hAnsi="Playfair Display" w:cs="Arial"/>
          <w:bCs/>
          <w:sz w:val="16"/>
          <w:szCs w:val="16"/>
        </w:rPr>
        <w:footnoteRef/>
      </w:r>
      <w:r w:rsidRPr="00C25AA9">
        <w:rPr>
          <w:rFonts w:ascii="Playfair Display" w:hAnsi="Playfair Display" w:cs="Arial"/>
          <w:bCs/>
          <w:sz w:val="16"/>
          <w:szCs w:val="16"/>
        </w:rPr>
        <w:t xml:space="preserve"> 8/2013. EMMI rendelet (1.</w:t>
      </w:r>
      <w:r w:rsidR="009D021B" w:rsidRPr="00C25AA9">
        <w:rPr>
          <w:rFonts w:ascii="Playfair Display" w:hAnsi="Playfair Display" w:cs="Arial"/>
          <w:bCs/>
          <w:sz w:val="16"/>
          <w:szCs w:val="16"/>
        </w:rPr>
        <w:t xml:space="preserve"> sz.</w:t>
      </w:r>
      <w:r w:rsidRPr="00C25AA9">
        <w:rPr>
          <w:rFonts w:ascii="Playfair Display" w:hAnsi="Playfair Display" w:cs="Arial"/>
          <w:bCs/>
          <w:sz w:val="16"/>
          <w:szCs w:val="16"/>
        </w:rPr>
        <w:t xml:space="preserve"> mell. 4.1.2. b) </w:t>
      </w:r>
      <w:proofErr w:type="spellStart"/>
      <w:r w:rsidRPr="00C25AA9">
        <w:rPr>
          <w:rFonts w:ascii="Playfair Display" w:hAnsi="Playfair Display" w:cs="Arial"/>
          <w:bCs/>
          <w:sz w:val="16"/>
          <w:szCs w:val="16"/>
        </w:rPr>
        <w:t>bc</w:t>
      </w:r>
      <w:proofErr w:type="spellEnd"/>
      <w:r w:rsidRPr="00C25AA9">
        <w:rPr>
          <w:rFonts w:ascii="Playfair Display" w:hAnsi="Playfair Display" w:cs="Arial"/>
          <w:bCs/>
          <w:sz w:val="16"/>
          <w:szCs w:val="16"/>
        </w:rPr>
        <w:t>) pont</w:t>
      </w:r>
    </w:p>
  </w:footnote>
  <w:footnote w:id="26">
    <w:p w14:paraId="23FA23E5" w14:textId="4AD7B2D3" w:rsidR="00824391" w:rsidRPr="00C25AA9" w:rsidRDefault="00824391" w:rsidP="00824391">
      <w:pPr>
        <w:pStyle w:val="Lbjegyzetszveg"/>
      </w:pPr>
      <w:r w:rsidRPr="00C25AA9">
        <w:rPr>
          <w:rFonts w:ascii="Playfair Display" w:hAnsi="Playfair Display" w:cs="Arial"/>
          <w:bCs/>
          <w:sz w:val="16"/>
          <w:szCs w:val="16"/>
        </w:rPr>
        <w:footnoteRef/>
      </w:r>
      <w:r w:rsidRPr="00C25AA9">
        <w:rPr>
          <w:rFonts w:ascii="Playfair Display" w:hAnsi="Playfair Display" w:cs="Arial"/>
          <w:bCs/>
          <w:sz w:val="16"/>
          <w:szCs w:val="16"/>
        </w:rPr>
        <w:t xml:space="preserve"> 8/2013. EMMI rendelet (1.</w:t>
      </w:r>
      <w:r w:rsidR="009D021B" w:rsidRPr="00C25AA9">
        <w:rPr>
          <w:rFonts w:ascii="Playfair Display" w:hAnsi="Playfair Display" w:cs="Arial"/>
          <w:bCs/>
          <w:sz w:val="16"/>
          <w:szCs w:val="16"/>
        </w:rPr>
        <w:t xml:space="preserve"> sz.</w:t>
      </w:r>
      <w:r w:rsidRPr="00C25AA9">
        <w:rPr>
          <w:rFonts w:ascii="Playfair Display" w:hAnsi="Playfair Display" w:cs="Arial"/>
          <w:bCs/>
          <w:sz w:val="16"/>
          <w:szCs w:val="16"/>
        </w:rPr>
        <w:t xml:space="preserve"> mell. 4.1.2. b) </w:t>
      </w:r>
      <w:proofErr w:type="spellStart"/>
      <w:r w:rsidRPr="00C25AA9">
        <w:rPr>
          <w:rFonts w:ascii="Playfair Display" w:hAnsi="Playfair Display" w:cs="Arial"/>
          <w:bCs/>
          <w:sz w:val="16"/>
          <w:szCs w:val="16"/>
        </w:rPr>
        <w:t>bb</w:t>
      </w:r>
      <w:proofErr w:type="spellEnd"/>
      <w:r w:rsidRPr="00C25AA9">
        <w:rPr>
          <w:rFonts w:ascii="Playfair Display" w:hAnsi="Playfair Display" w:cs="Arial"/>
          <w:bCs/>
          <w:sz w:val="16"/>
          <w:szCs w:val="16"/>
        </w:rPr>
        <w:t>) pont</w:t>
      </w:r>
    </w:p>
  </w:footnote>
  <w:footnote w:id="27">
    <w:p w14:paraId="4E3FCE53" w14:textId="7EDEEF8F" w:rsidR="00824391" w:rsidRPr="00C25AA9" w:rsidRDefault="00824391" w:rsidP="00824391">
      <w:pPr>
        <w:pStyle w:val="Lbjegyzetszveg"/>
      </w:pPr>
      <w:r w:rsidRPr="00C25AA9">
        <w:rPr>
          <w:rFonts w:ascii="Playfair Display" w:hAnsi="Playfair Display" w:cs="Arial"/>
          <w:bCs/>
          <w:sz w:val="16"/>
          <w:szCs w:val="16"/>
        </w:rPr>
        <w:footnoteRef/>
      </w:r>
      <w:r w:rsidRPr="00C25AA9">
        <w:rPr>
          <w:rFonts w:ascii="Playfair Display" w:hAnsi="Playfair Display" w:cs="Arial"/>
          <w:bCs/>
          <w:sz w:val="16"/>
          <w:szCs w:val="16"/>
        </w:rPr>
        <w:t xml:space="preserve"> 8/2013. (I. 30.) EMMI rendelet 1. sz. melléklet 4.1. b) pont</w:t>
      </w:r>
      <w:r w:rsidR="00BC0EB7" w:rsidRPr="00C25AA9">
        <w:rPr>
          <w:rFonts w:ascii="Playfair Display" w:hAnsi="Playfair Display" w:cs="Arial"/>
          <w:bCs/>
          <w:sz w:val="16"/>
          <w:szCs w:val="16"/>
        </w:rPr>
        <w:t>:</w:t>
      </w:r>
      <w:r w:rsidRPr="00C25AA9">
        <w:rPr>
          <w:rFonts w:ascii="Playfair Display" w:hAnsi="Playfair Display" w:cs="Arial"/>
          <w:bCs/>
          <w:sz w:val="16"/>
          <w:szCs w:val="16"/>
        </w:rPr>
        <w:t xml:space="preserve"> a szabadon választható tárgyakhoz rendelhető minimális kreditérték: 10 kredit. </w:t>
      </w:r>
    </w:p>
  </w:footnote>
  <w:footnote w:id="28">
    <w:p w14:paraId="00DB2098" w14:textId="03B8FB47" w:rsidR="00824391" w:rsidRPr="00C25AA9" w:rsidRDefault="00824391" w:rsidP="00824391">
      <w:pPr>
        <w:pStyle w:val="Lbjegyzetszveg"/>
      </w:pPr>
      <w:r w:rsidRPr="00C25AA9">
        <w:rPr>
          <w:rStyle w:val="Lbjegyzet-hivatkozs"/>
        </w:rPr>
        <w:footnoteRef/>
      </w:r>
      <w:r w:rsidRPr="00C25AA9">
        <w:t xml:space="preserve"> </w:t>
      </w:r>
      <w:r w:rsidRPr="00C25AA9">
        <w:rPr>
          <w:rFonts w:ascii="Playfair Display" w:hAnsi="Playfair Display" w:cs="Arial"/>
          <w:bCs/>
          <w:sz w:val="16"/>
          <w:szCs w:val="16"/>
        </w:rPr>
        <w:t xml:space="preserve">8/2013. (I. 30.) EMMI rendelet 1. sz. melléklet 4.1. 2. c) </w:t>
      </w:r>
      <w:proofErr w:type="spellStart"/>
      <w:r w:rsidRPr="00C25AA9">
        <w:rPr>
          <w:rFonts w:ascii="Playfair Display" w:hAnsi="Playfair Display" w:cs="Arial"/>
          <w:bCs/>
          <w:sz w:val="16"/>
          <w:szCs w:val="16"/>
        </w:rPr>
        <w:t>ca</w:t>
      </w:r>
      <w:proofErr w:type="spellEnd"/>
      <w:r w:rsidRPr="00C25AA9">
        <w:rPr>
          <w:rFonts w:ascii="Playfair Display" w:hAnsi="Playfair Display" w:cs="Arial"/>
          <w:bCs/>
          <w:sz w:val="16"/>
          <w:szCs w:val="16"/>
        </w:rPr>
        <w:t>) pont</w:t>
      </w:r>
      <w:r w:rsidR="00BC0EB7" w:rsidRPr="00C25AA9">
        <w:rPr>
          <w:rFonts w:ascii="Playfair Display" w:hAnsi="Playfair Display" w:cs="Arial"/>
          <w:bCs/>
          <w:sz w:val="16"/>
          <w:szCs w:val="16"/>
        </w:rPr>
        <w:t>: pályaismereti és pályaszocializációs gyakorlatok:</w:t>
      </w:r>
      <w:r w:rsidRPr="00C25AA9">
        <w:rPr>
          <w:rFonts w:ascii="Playfair Display" w:hAnsi="Playfair Display" w:cs="Arial"/>
          <w:bCs/>
          <w:sz w:val="16"/>
          <w:szCs w:val="16"/>
        </w:rPr>
        <w:t xml:space="preserve"> 1-4. félévben 6 kredit értékben a képzéssel párhuzamosan folyó, különböző típusú partnerintézményekben, saját szakpárjaihoz is tartozó órákon, foglakozásokon végzett, az ajánlott tantervben meghatározottak szerinti társas gyakorlatok a pedagógiai és pszichológiai szakterületek oktatóinak vezetésével, kurzushoz kapcsolódva.</w:t>
      </w:r>
    </w:p>
  </w:footnote>
  <w:footnote w:id="29">
    <w:p w14:paraId="717E23E8" w14:textId="2DD3C20C" w:rsidR="00824391" w:rsidRPr="00C25AA9" w:rsidRDefault="00824391" w:rsidP="00FC36AF">
      <w:pPr>
        <w:pStyle w:val="Lbjegyzetszveg"/>
        <w:jc w:val="both"/>
      </w:pPr>
      <w:r w:rsidRPr="00C25AA9">
        <w:rPr>
          <w:rFonts w:ascii="Playfair Display" w:hAnsi="Playfair Display" w:cs="Arial"/>
          <w:bCs/>
          <w:sz w:val="16"/>
          <w:szCs w:val="16"/>
        </w:rPr>
        <w:footnoteRef/>
      </w:r>
      <w:r w:rsidRPr="00C25AA9">
        <w:rPr>
          <w:rFonts w:ascii="Playfair Display" w:hAnsi="Playfair Display" w:cs="Arial"/>
          <w:bCs/>
          <w:sz w:val="16"/>
          <w:szCs w:val="16"/>
        </w:rPr>
        <w:t xml:space="preserve"> 8/2013. (I. 30.) EMMI rendelet 1. sz. melléklet 4.1. 2. c) </w:t>
      </w:r>
      <w:proofErr w:type="spellStart"/>
      <w:r w:rsidRPr="00C25AA9">
        <w:rPr>
          <w:rFonts w:ascii="Playfair Display" w:hAnsi="Playfair Display" w:cs="Arial"/>
          <w:bCs/>
          <w:sz w:val="16"/>
          <w:szCs w:val="16"/>
        </w:rPr>
        <w:t>cb</w:t>
      </w:r>
      <w:proofErr w:type="spellEnd"/>
      <w:r w:rsidRPr="00C25AA9">
        <w:rPr>
          <w:rFonts w:ascii="Playfair Display" w:hAnsi="Playfair Display" w:cs="Arial"/>
          <w:bCs/>
          <w:sz w:val="16"/>
          <w:szCs w:val="16"/>
        </w:rPr>
        <w:t>) pont</w:t>
      </w:r>
      <w:r w:rsidR="00BC0EB7" w:rsidRPr="00C25AA9">
        <w:rPr>
          <w:rFonts w:ascii="Playfair Display" w:hAnsi="Playfair Display" w:cs="Arial"/>
          <w:bCs/>
          <w:sz w:val="16"/>
          <w:szCs w:val="16"/>
        </w:rPr>
        <w:t xml:space="preserve">: tanítási gyakorlatok: </w:t>
      </w:r>
      <w:r w:rsidRPr="00C25AA9">
        <w:rPr>
          <w:rFonts w:ascii="Playfair Display" w:hAnsi="Playfair Display" w:cs="Arial"/>
          <w:bCs/>
          <w:sz w:val="16"/>
          <w:szCs w:val="16"/>
        </w:rPr>
        <w:t>a 3-9. félévben 12 kredit értékben a képzéssel párhuzamosan, iskolában végzett tanítási gyakorlatok a szakmódszertani szakterületek támogatásával</w:t>
      </w:r>
    </w:p>
  </w:footnote>
  <w:footnote w:id="30">
    <w:p w14:paraId="0F34806F" w14:textId="2FC8188F" w:rsidR="00824391" w:rsidRPr="00C25AA9" w:rsidRDefault="00824391" w:rsidP="00FC36AF">
      <w:pPr>
        <w:pStyle w:val="Lbjegyzetszveg"/>
        <w:jc w:val="both"/>
      </w:pPr>
      <w:r w:rsidRPr="00C25AA9">
        <w:rPr>
          <w:rFonts w:ascii="Playfair Display" w:hAnsi="Playfair Display" w:cs="Arial"/>
          <w:bCs/>
          <w:sz w:val="16"/>
          <w:szCs w:val="16"/>
        </w:rPr>
        <w:footnoteRef/>
      </w:r>
      <w:r w:rsidRPr="00C25AA9">
        <w:rPr>
          <w:rFonts w:ascii="Playfair Display" w:hAnsi="Playfair Display" w:cs="Arial"/>
          <w:bCs/>
          <w:sz w:val="16"/>
          <w:szCs w:val="16"/>
        </w:rPr>
        <w:t xml:space="preserve"> 8/2013. (I. 30.) EMMI rendelet 1. sz. melléklet 4.1. 2. c) cc) pont: </w:t>
      </w:r>
      <w:r w:rsidR="00BC0EB7" w:rsidRPr="00C25AA9">
        <w:rPr>
          <w:rFonts w:ascii="Playfair Display" w:hAnsi="Playfair Display" w:cs="Arial"/>
          <w:bCs/>
          <w:sz w:val="16"/>
          <w:szCs w:val="16"/>
        </w:rPr>
        <w:t xml:space="preserve">összefüggő egyéni iskolai gyakorlat: </w:t>
      </w:r>
      <w:r w:rsidRPr="00C25AA9">
        <w:rPr>
          <w:rFonts w:ascii="Playfair Display" w:hAnsi="Playfair Display" w:cs="Arial"/>
          <w:bCs/>
          <w:sz w:val="16"/>
          <w:szCs w:val="16"/>
        </w:rPr>
        <w:t>a 10. félévben, 20 kredit értékben partneriskolában, szakos mentortanár, és ha a jelölt szakpárjának csak az egyik szakja egyezik a mentoráéval, akkor a másik szakján konzulens, mentor támogatásával végzett féléves összefüggő egyéni iskolai gyakorlat, amelyet a pedagógiai és pszichológiai, valamint a szakmódszertani szakterületek oktatói kísérő szemináriumok keretében támogatnak. Az összefüggő egyéni iskolai gyakorlatnak része a portfólió elkészítése.</w:t>
      </w:r>
    </w:p>
  </w:footnote>
  <w:footnote w:id="31">
    <w:p w14:paraId="6C2FD8CB" w14:textId="77777777" w:rsidR="00824391" w:rsidRPr="00C25AA9" w:rsidRDefault="00824391" w:rsidP="00FC36AF">
      <w:pPr>
        <w:pStyle w:val="Lbjegyzetszveg"/>
        <w:jc w:val="both"/>
      </w:pPr>
      <w:r w:rsidRPr="00C25AA9">
        <w:rPr>
          <w:rFonts w:ascii="Playfair Display" w:hAnsi="Playfair Display" w:cs="Arial"/>
          <w:bCs/>
          <w:sz w:val="16"/>
          <w:szCs w:val="16"/>
        </w:rPr>
        <w:footnoteRef/>
      </w:r>
      <w:r w:rsidRPr="00C25AA9">
        <w:rPr>
          <w:rFonts w:ascii="Playfair Display" w:hAnsi="Playfair Display" w:cs="Arial"/>
          <w:bCs/>
          <w:sz w:val="16"/>
          <w:szCs w:val="16"/>
        </w:rPr>
        <w:t xml:space="preserve"> 8/2013. (I. 30.) EMMI rendelet 1. sz. melléklet 6. pont</w:t>
      </w:r>
    </w:p>
  </w:footnote>
  <w:footnote w:id="32">
    <w:p w14:paraId="029CE5FA" w14:textId="77777777" w:rsidR="00824391" w:rsidRPr="00C25AA9" w:rsidRDefault="00824391" w:rsidP="00824391">
      <w:pPr>
        <w:pStyle w:val="Lbjegyzetszveg"/>
      </w:pPr>
      <w:r w:rsidRPr="00C25AA9">
        <w:rPr>
          <w:rStyle w:val="Lbjegyzet-hivatkozs"/>
        </w:rPr>
        <w:footnoteRef/>
      </w:r>
      <w:r w:rsidRPr="00C25AA9">
        <w:t xml:space="preserve"> </w:t>
      </w:r>
      <w:r w:rsidRPr="00C25AA9">
        <w:rPr>
          <w:rFonts w:ascii="Playfair Display" w:hAnsi="Playfair Display" w:cs="Arial"/>
          <w:sz w:val="16"/>
          <w:szCs w:val="16"/>
        </w:rPr>
        <w:t xml:space="preserve">8/2013. (I. 30.) EMMI rendelet 1. sz. melléklet 4.2. a) </w:t>
      </w:r>
      <w:proofErr w:type="spellStart"/>
      <w:r w:rsidRPr="00C25AA9">
        <w:rPr>
          <w:rFonts w:ascii="Playfair Display" w:hAnsi="Playfair Display" w:cs="Arial"/>
          <w:sz w:val="16"/>
          <w:szCs w:val="16"/>
        </w:rPr>
        <w:t>aa</w:t>
      </w:r>
      <w:proofErr w:type="spellEnd"/>
      <w:r w:rsidRPr="00C25AA9">
        <w:rPr>
          <w:rFonts w:ascii="Playfair Display" w:hAnsi="Playfair Display" w:cs="Arial"/>
          <w:sz w:val="16"/>
          <w:szCs w:val="16"/>
        </w:rPr>
        <w:t xml:space="preserve">) pontja szerinti szakmai tanárszak bemutatásához  </w:t>
      </w:r>
    </w:p>
  </w:footnote>
  <w:footnote w:id="33">
    <w:p w14:paraId="582F4F9B" w14:textId="77777777" w:rsidR="00824391" w:rsidRPr="00C25AA9" w:rsidRDefault="00824391" w:rsidP="00824391">
      <w:pPr>
        <w:pStyle w:val="Lbjegyzetszveg"/>
        <w:jc w:val="both"/>
        <w:rPr>
          <w:rFonts w:ascii="Playfair Display" w:hAnsi="Playfair Display" w:cs="Arial"/>
          <w:sz w:val="16"/>
          <w:szCs w:val="16"/>
        </w:rPr>
      </w:pPr>
      <w:r w:rsidRPr="00C25AA9">
        <w:rPr>
          <w:rStyle w:val="Lbjegyzet-hivatkozs"/>
          <w:rFonts w:ascii="Playfair Display" w:hAnsi="Playfair Display" w:cs="Arial"/>
          <w:sz w:val="16"/>
          <w:szCs w:val="16"/>
        </w:rPr>
        <w:footnoteRef/>
      </w:r>
      <w:r w:rsidRPr="00C25AA9">
        <w:rPr>
          <w:rFonts w:ascii="Playfair Display" w:hAnsi="Playfair Display" w:cs="Arial"/>
          <w:sz w:val="16"/>
          <w:szCs w:val="16"/>
        </w:rPr>
        <w:t xml:space="preserve"> egy sorba írt több féléves tantárgynál a </w:t>
      </w:r>
      <w:proofErr w:type="spellStart"/>
      <w:r w:rsidRPr="00C25AA9">
        <w:rPr>
          <w:rFonts w:ascii="Playfair Display" w:hAnsi="Playfair Display" w:cs="Arial"/>
          <w:sz w:val="16"/>
          <w:szCs w:val="16"/>
        </w:rPr>
        <w:t>sorrakerülés</w:t>
      </w:r>
      <w:proofErr w:type="spellEnd"/>
      <w:r w:rsidRPr="00C25AA9">
        <w:rPr>
          <w:rFonts w:ascii="Playfair Display" w:hAnsi="Playfair Display" w:cs="Arial"/>
          <w:sz w:val="16"/>
          <w:szCs w:val="16"/>
        </w:rPr>
        <w:t xml:space="preserve"> rendjében megadva (</w:t>
      </w:r>
      <w:proofErr w:type="spellStart"/>
      <w:r w:rsidRPr="00C25AA9">
        <w:rPr>
          <w:rFonts w:ascii="Playfair Display" w:hAnsi="Playfair Display" w:cs="Arial"/>
          <w:sz w:val="16"/>
          <w:szCs w:val="16"/>
        </w:rPr>
        <w:t>pl</w:t>
      </w:r>
      <w:proofErr w:type="spellEnd"/>
      <w:r w:rsidRPr="00C25AA9">
        <w:rPr>
          <w:rFonts w:ascii="Playfair Display" w:hAnsi="Playfair Display" w:cs="Arial"/>
          <w:sz w:val="16"/>
          <w:szCs w:val="16"/>
        </w:rPr>
        <w:t xml:space="preserve">: 3; 2, illetve </w:t>
      </w:r>
      <w:proofErr w:type="spellStart"/>
      <w:r w:rsidRPr="00C25AA9">
        <w:rPr>
          <w:rFonts w:ascii="Playfair Display" w:hAnsi="Playfair Display" w:cs="Arial"/>
          <w:sz w:val="16"/>
          <w:szCs w:val="16"/>
        </w:rPr>
        <w:t>koll</w:t>
      </w:r>
      <w:proofErr w:type="spellEnd"/>
      <w:r w:rsidRPr="00C25AA9">
        <w:rPr>
          <w:rFonts w:ascii="Playfair Display" w:hAnsi="Playfair Display" w:cs="Arial"/>
          <w:sz w:val="16"/>
          <w:szCs w:val="16"/>
        </w:rPr>
        <w:t xml:space="preserve">; </w:t>
      </w:r>
      <w:proofErr w:type="spellStart"/>
      <w:r w:rsidRPr="00C25AA9">
        <w:rPr>
          <w:rFonts w:ascii="Playfair Display" w:hAnsi="Playfair Display" w:cs="Arial"/>
          <w:sz w:val="16"/>
          <w:szCs w:val="16"/>
        </w:rPr>
        <w:t>gyj</w:t>
      </w:r>
      <w:proofErr w:type="spellEnd"/>
      <w:r w:rsidRPr="00C25AA9">
        <w:rPr>
          <w:rFonts w:ascii="Playfair Display" w:hAnsi="Playfair Display" w:cs="Arial"/>
          <w:sz w:val="16"/>
          <w:szCs w:val="16"/>
        </w:rPr>
        <w:t>)</w:t>
      </w:r>
    </w:p>
  </w:footnote>
  <w:footnote w:id="34">
    <w:p w14:paraId="2A0DD876" w14:textId="77777777" w:rsidR="00824391" w:rsidRPr="00C25AA9" w:rsidRDefault="00824391" w:rsidP="00824391">
      <w:pPr>
        <w:pStyle w:val="Lbjegyzetszveg"/>
        <w:jc w:val="both"/>
        <w:rPr>
          <w:rFonts w:ascii="Playfair Display" w:hAnsi="Playfair Display" w:cs="Arial"/>
          <w:sz w:val="16"/>
          <w:szCs w:val="16"/>
        </w:rPr>
      </w:pPr>
      <w:r w:rsidRPr="00C25AA9">
        <w:rPr>
          <w:rStyle w:val="Lbjegyzet-hivatkozs"/>
          <w:rFonts w:ascii="Playfair Display" w:hAnsi="Playfair Display" w:cs="Arial"/>
          <w:sz w:val="16"/>
          <w:szCs w:val="16"/>
        </w:rPr>
        <w:footnoteRef/>
      </w:r>
      <w:r w:rsidRPr="00C25AA9">
        <w:rPr>
          <w:rFonts w:ascii="Playfair Display" w:hAnsi="Playfair Display" w:cs="Arial"/>
          <w:sz w:val="16"/>
          <w:szCs w:val="16"/>
        </w:rPr>
        <w:t xml:space="preserve"> pl. évközi beszámoló</w:t>
      </w:r>
    </w:p>
  </w:footnote>
  <w:footnote w:id="35">
    <w:p w14:paraId="7035E79A" w14:textId="77777777" w:rsidR="00824391" w:rsidRPr="00C25AA9" w:rsidRDefault="00824391" w:rsidP="00824391">
      <w:pPr>
        <w:pStyle w:val="Lbjegyzetszveg"/>
      </w:pPr>
      <w:r w:rsidRPr="00C25AA9">
        <w:rPr>
          <w:rStyle w:val="Lbjegyzet-hivatkozs"/>
        </w:rPr>
        <w:footnoteRef/>
      </w:r>
      <w:r w:rsidRPr="00C25AA9">
        <w:t xml:space="preserve"> </w:t>
      </w:r>
      <w:r w:rsidRPr="00C25AA9">
        <w:rPr>
          <w:rFonts w:ascii="Playfair Display" w:hAnsi="Playfair Display" w:cs="Arial"/>
          <w:sz w:val="16"/>
          <w:szCs w:val="16"/>
        </w:rPr>
        <w:t xml:space="preserve">8/2013. (I. 30.) EMMI rendelet 1. sz. melléklet 4.2. a) ab) pontja szerinti szakmai tanárszak bemutatásához  </w:t>
      </w:r>
    </w:p>
  </w:footnote>
  <w:footnote w:id="36">
    <w:p w14:paraId="5F02FCC0" w14:textId="77777777" w:rsidR="00824391" w:rsidRPr="00C25AA9" w:rsidRDefault="00824391" w:rsidP="00824391">
      <w:pPr>
        <w:pStyle w:val="Lbjegyzetszveg"/>
        <w:jc w:val="both"/>
        <w:rPr>
          <w:rFonts w:ascii="Playfair Display" w:hAnsi="Playfair Display" w:cs="Arial"/>
          <w:sz w:val="16"/>
          <w:szCs w:val="16"/>
        </w:rPr>
      </w:pPr>
      <w:r w:rsidRPr="00C25AA9">
        <w:rPr>
          <w:rStyle w:val="Lbjegyzet-hivatkozs"/>
          <w:rFonts w:ascii="Playfair Display" w:hAnsi="Playfair Display" w:cs="Arial"/>
          <w:sz w:val="16"/>
          <w:szCs w:val="16"/>
        </w:rPr>
        <w:footnoteRef/>
      </w:r>
      <w:r w:rsidRPr="00C25AA9">
        <w:rPr>
          <w:rFonts w:ascii="Playfair Display" w:hAnsi="Playfair Display" w:cs="Arial"/>
          <w:sz w:val="16"/>
          <w:szCs w:val="16"/>
        </w:rPr>
        <w:t xml:space="preserve"> egy sorba írt több féléves tantárgynál a </w:t>
      </w:r>
      <w:proofErr w:type="spellStart"/>
      <w:r w:rsidRPr="00C25AA9">
        <w:rPr>
          <w:rFonts w:ascii="Playfair Display" w:hAnsi="Playfair Display" w:cs="Arial"/>
          <w:sz w:val="16"/>
          <w:szCs w:val="16"/>
        </w:rPr>
        <w:t>sorrakerülés</w:t>
      </w:r>
      <w:proofErr w:type="spellEnd"/>
      <w:r w:rsidRPr="00C25AA9">
        <w:rPr>
          <w:rFonts w:ascii="Playfair Display" w:hAnsi="Playfair Display" w:cs="Arial"/>
          <w:sz w:val="16"/>
          <w:szCs w:val="16"/>
        </w:rPr>
        <w:t xml:space="preserve"> rendjében megadva (</w:t>
      </w:r>
      <w:proofErr w:type="spellStart"/>
      <w:r w:rsidRPr="00C25AA9">
        <w:rPr>
          <w:rFonts w:ascii="Playfair Display" w:hAnsi="Playfair Display" w:cs="Arial"/>
          <w:sz w:val="16"/>
          <w:szCs w:val="16"/>
        </w:rPr>
        <w:t>pl</w:t>
      </w:r>
      <w:proofErr w:type="spellEnd"/>
      <w:r w:rsidRPr="00C25AA9">
        <w:rPr>
          <w:rFonts w:ascii="Playfair Display" w:hAnsi="Playfair Display" w:cs="Arial"/>
          <w:sz w:val="16"/>
          <w:szCs w:val="16"/>
        </w:rPr>
        <w:t xml:space="preserve">: 3; 2, illetve </w:t>
      </w:r>
      <w:proofErr w:type="spellStart"/>
      <w:r w:rsidRPr="00C25AA9">
        <w:rPr>
          <w:rFonts w:ascii="Playfair Display" w:hAnsi="Playfair Display" w:cs="Arial"/>
          <w:sz w:val="16"/>
          <w:szCs w:val="16"/>
        </w:rPr>
        <w:t>koll</w:t>
      </w:r>
      <w:proofErr w:type="spellEnd"/>
      <w:r w:rsidRPr="00C25AA9">
        <w:rPr>
          <w:rFonts w:ascii="Playfair Display" w:hAnsi="Playfair Display" w:cs="Arial"/>
          <w:sz w:val="16"/>
          <w:szCs w:val="16"/>
        </w:rPr>
        <w:t xml:space="preserve">; </w:t>
      </w:r>
      <w:proofErr w:type="spellStart"/>
      <w:r w:rsidRPr="00C25AA9">
        <w:rPr>
          <w:rFonts w:ascii="Playfair Display" w:hAnsi="Playfair Display" w:cs="Arial"/>
          <w:sz w:val="16"/>
          <w:szCs w:val="16"/>
        </w:rPr>
        <w:t>gyj</w:t>
      </w:r>
      <w:proofErr w:type="spellEnd"/>
      <w:r w:rsidRPr="00C25AA9">
        <w:rPr>
          <w:rFonts w:ascii="Playfair Display" w:hAnsi="Playfair Display" w:cs="Arial"/>
          <w:sz w:val="16"/>
          <w:szCs w:val="16"/>
        </w:rPr>
        <w:t>)</w:t>
      </w:r>
    </w:p>
  </w:footnote>
  <w:footnote w:id="37">
    <w:p w14:paraId="10A72AB1" w14:textId="77777777" w:rsidR="00824391" w:rsidRPr="00C25AA9" w:rsidRDefault="00824391" w:rsidP="00824391">
      <w:pPr>
        <w:pStyle w:val="Lbjegyzetszveg"/>
        <w:jc w:val="both"/>
        <w:rPr>
          <w:rFonts w:ascii="Playfair Display" w:hAnsi="Playfair Display" w:cs="Arial"/>
          <w:sz w:val="16"/>
          <w:szCs w:val="16"/>
        </w:rPr>
      </w:pPr>
      <w:r w:rsidRPr="00C25AA9">
        <w:rPr>
          <w:rStyle w:val="Lbjegyzet-hivatkozs"/>
          <w:rFonts w:ascii="Playfair Display" w:hAnsi="Playfair Display" w:cs="Arial"/>
          <w:sz w:val="16"/>
          <w:szCs w:val="16"/>
        </w:rPr>
        <w:footnoteRef/>
      </w:r>
      <w:r w:rsidRPr="00C25AA9">
        <w:rPr>
          <w:rFonts w:ascii="Playfair Display" w:hAnsi="Playfair Display" w:cs="Arial"/>
          <w:sz w:val="16"/>
          <w:szCs w:val="16"/>
        </w:rPr>
        <w:t xml:space="preserve"> pl. évközi beszámoló</w:t>
      </w:r>
    </w:p>
  </w:footnote>
  <w:footnote w:id="38">
    <w:p w14:paraId="781D9313" w14:textId="77777777" w:rsidR="00824391" w:rsidRPr="00C25AA9" w:rsidRDefault="00824391" w:rsidP="00824391">
      <w:pPr>
        <w:pStyle w:val="Lbjegyzetszveg"/>
      </w:pPr>
      <w:r w:rsidRPr="00C25AA9">
        <w:rPr>
          <w:rStyle w:val="Lbjegyzet-hivatkozs"/>
        </w:rPr>
        <w:footnoteRef/>
      </w:r>
      <w:r w:rsidRPr="00C25AA9">
        <w:t xml:space="preserve"> </w:t>
      </w:r>
      <w:r w:rsidRPr="00C25AA9">
        <w:rPr>
          <w:rFonts w:ascii="Playfair Display" w:hAnsi="Playfair Display" w:cs="Arial"/>
          <w:sz w:val="16"/>
          <w:szCs w:val="16"/>
        </w:rPr>
        <w:t xml:space="preserve">8/2013. (I. 30.) EMMI rendelet 1. sz. melléklet 4.2. a) </w:t>
      </w:r>
      <w:proofErr w:type="spellStart"/>
      <w:r w:rsidRPr="00C25AA9">
        <w:rPr>
          <w:rFonts w:ascii="Playfair Display" w:hAnsi="Playfair Display" w:cs="Arial"/>
          <w:sz w:val="16"/>
          <w:szCs w:val="16"/>
        </w:rPr>
        <w:t>ac</w:t>
      </w:r>
      <w:proofErr w:type="spellEnd"/>
      <w:r w:rsidRPr="00C25AA9">
        <w:rPr>
          <w:rFonts w:ascii="Playfair Display" w:hAnsi="Playfair Display" w:cs="Arial"/>
          <w:sz w:val="16"/>
          <w:szCs w:val="16"/>
        </w:rPr>
        <w:t xml:space="preserve">) pontja szerinti szakmai tanárszak bemutatásához  </w:t>
      </w:r>
    </w:p>
  </w:footnote>
  <w:footnote w:id="39">
    <w:p w14:paraId="21A04ABF" w14:textId="77777777" w:rsidR="00824391" w:rsidRPr="00C25AA9" w:rsidRDefault="00824391" w:rsidP="00824391">
      <w:pPr>
        <w:pStyle w:val="Lbjegyzetszveg"/>
        <w:jc w:val="both"/>
        <w:rPr>
          <w:rFonts w:ascii="Playfair Display" w:hAnsi="Playfair Display" w:cs="Arial"/>
          <w:sz w:val="16"/>
          <w:szCs w:val="16"/>
        </w:rPr>
      </w:pPr>
      <w:r w:rsidRPr="00C25AA9">
        <w:rPr>
          <w:rStyle w:val="Lbjegyzet-hivatkozs"/>
          <w:rFonts w:ascii="Playfair Display" w:hAnsi="Playfair Display" w:cs="Arial"/>
          <w:sz w:val="16"/>
          <w:szCs w:val="16"/>
        </w:rPr>
        <w:footnoteRef/>
      </w:r>
      <w:r w:rsidRPr="00C25AA9">
        <w:rPr>
          <w:rFonts w:ascii="Playfair Display" w:hAnsi="Playfair Display" w:cs="Arial"/>
          <w:sz w:val="16"/>
          <w:szCs w:val="16"/>
        </w:rPr>
        <w:t xml:space="preserve"> egy sorba írt több féléves tantárgynál a </w:t>
      </w:r>
      <w:proofErr w:type="spellStart"/>
      <w:r w:rsidRPr="00C25AA9">
        <w:rPr>
          <w:rFonts w:ascii="Playfair Display" w:hAnsi="Playfair Display" w:cs="Arial"/>
          <w:sz w:val="16"/>
          <w:szCs w:val="16"/>
        </w:rPr>
        <w:t>sorrakerülés</w:t>
      </w:r>
      <w:proofErr w:type="spellEnd"/>
      <w:r w:rsidRPr="00C25AA9">
        <w:rPr>
          <w:rFonts w:ascii="Playfair Display" w:hAnsi="Playfair Display" w:cs="Arial"/>
          <w:sz w:val="16"/>
          <w:szCs w:val="16"/>
        </w:rPr>
        <w:t xml:space="preserve"> rendjében megadva (</w:t>
      </w:r>
      <w:proofErr w:type="spellStart"/>
      <w:r w:rsidRPr="00C25AA9">
        <w:rPr>
          <w:rFonts w:ascii="Playfair Display" w:hAnsi="Playfair Display" w:cs="Arial"/>
          <w:sz w:val="16"/>
          <w:szCs w:val="16"/>
        </w:rPr>
        <w:t>pl</w:t>
      </w:r>
      <w:proofErr w:type="spellEnd"/>
      <w:r w:rsidRPr="00C25AA9">
        <w:rPr>
          <w:rFonts w:ascii="Playfair Display" w:hAnsi="Playfair Display" w:cs="Arial"/>
          <w:sz w:val="16"/>
          <w:szCs w:val="16"/>
        </w:rPr>
        <w:t xml:space="preserve">: 3; 2, illetve </w:t>
      </w:r>
      <w:proofErr w:type="spellStart"/>
      <w:r w:rsidRPr="00C25AA9">
        <w:rPr>
          <w:rFonts w:ascii="Playfair Display" w:hAnsi="Playfair Display" w:cs="Arial"/>
          <w:sz w:val="16"/>
          <w:szCs w:val="16"/>
        </w:rPr>
        <w:t>koll</w:t>
      </w:r>
      <w:proofErr w:type="spellEnd"/>
      <w:r w:rsidRPr="00C25AA9">
        <w:rPr>
          <w:rFonts w:ascii="Playfair Display" w:hAnsi="Playfair Display" w:cs="Arial"/>
          <w:sz w:val="16"/>
          <w:szCs w:val="16"/>
        </w:rPr>
        <w:t xml:space="preserve">; </w:t>
      </w:r>
      <w:proofErr w:type="spellStart"/>
      <w:r w:rsidRPr="00C25AA9">
        <w:rPr>
          <w:rFonts w:ascii="Playfair Display" w:hAnsi="Playfair Display" w:cs="Arial"/>
          <w:sz w:val="16"/>
          <w:szCs w:val="16"/>
        </w:rPr>
        <w:t>gyj</w:t>
      </w:r>
      <w:proofErr w:type="spellEnd"/>
      <w:r w:rsidRPr="00C25AA9">
        <w:rPr>
          <w:rFonts w:ascii="Playfair Display" w:hAnsi="Playfair Display" w:cs="Arial"/>
          <w:sz w:val="16"/>
          <w:szCs w:val="16"/>
        </w:rPr>
        <w:t>)</w:t>
      </w:r>
    </w:p>
  </w:footnote>
  <w:footnote w:id="40">
    <w:p w14:paraId="1D604B32" w14:textId="77777777" w:rsidR="00824391" w:rsidRPr="00C25AA9" w:rsidRDefault="00824391" w:rsidP="00824391">
      <w:pPr>
        <w:pStyle w:val="Lbjegyzetszveg"/>
        <w:jc w:val="both"/>
        <w:rPr>
          <w:rFonts w:ascii="Playfair Display" w:hAnsi="Playfair Display" w:cs="Arial"/>
          <w:sz w:val="16"/>
          <w:szCs w:val="16"/>
        </w:rPr>
      </w:pPr>
      <w:r w:rsidRPr="00C25AA9">
        <w:rPr>
          <w:rStyle w:val="Lbjegyzet-hivatkozs"/>
          <w:rFonts w:ascii="Playfair Display" w:hAnsi="Playfair Display" w:cs="Arial"/>
          <w:sz w:val="16"/>
          <w:szCs w:val="16"/>
        </w:rPr>
        <w:footnoteRef/>
      </w:r>
      <w:r w:rsidRPr="00C25AA9">
        <w:rPr>
          <w:rFonts w:ascii="Playfair Display" w:hAnsi="Playfair Display" w:cs="Arial"/>
          <w:sz w:val="16"/>
          <w:szCs w:val="16"/>
        </w:rPr>
        <w:t xml:space="preserve"> pl. évközi beszámoló</w:t>
      </w:r>
    </w:p>
  </w:footnote>
  <w:footnote w:id="41">
    <w:p w14:paraId="12316D6C" w14:textId="77777777" w:rsidR="00824391" w:rsidRPr="00C25AA9" w:rsidRDefault="00824391" w:rsidP="00824391">
      <w:pPr>
        <w:pStyle w:val="Lbjegyzetszveg"/>
      </w:pPr>
      <w:r w:rsidRPr="00C25AA9">
        <w:rPr>
          <w:rStyle w:val="Lbjegyzet-hivatkozs"/>
        </w:rPr>
        <w:footnoteRef/>
      </w:r>
      <w:r w:rsidRPr="00C25AA9">
        <w:t xml:space="preserve"> </w:t>
      </w:r>
      <w:r w:rsidRPr="00C25AA9">
        <w:rPr>
          <w:rFonts w:ascii="Playfair Display" w:hAnsi="Playfair Display" w:cs="Arial"/>
          <w:sz w:val="16"/>
          <w:szCs w:val="16"/>
        </w:rPr>
        <w:t xml:space="preserve">8/2013. (I. 30.) EMMI rendelet 1. sz. melléklet 4.2. b) pontja szerinti szakmai tanárszak bemutatásához  </w:t>
      </w:r>
    </w:p>
  </w:footnote>
  <w:footnote w:id="42">
    <w:p w14:paraId="0D3F7AD0" w14:textId="77777777" w:rsidR="00824391" w:rsidRPr="00C25AA9" w:rsidRDefault="00824391" w:rsidP="00824391">
      <w:pPr>
        <w:pStyle w:val="Lbjegyzetszveg"/>
        <w:jc w:val="both"/>
        <w:rPr>
          <w:rFonts w:ascii="Playfair Display" w:hAnsi="Playfair Display" w:cs="Arial"/>
          <w:sz w:val="16"/>
          <w:szCs w:val="16"/>
        </w:rPr>
      </w:pPr>
      <w:r w:rsidRPr="00C25AA9">
        <w:rPr>
          <w:rStyle w:val="Lbjegyzet-hivatkozs"/>
          <w:rFonts w:ascii="Playfair Display" w:hAnsi="Playfair Display" w:cs="Arial"/>
          <w:sz w:val="16"/>
          <w:szCs w:val="16"/>
        </w:rPr>
        <w:footnoteRef/>
      </w:r>
      <w:r w:rsidRPr="00C25AA9">
        <w:rPr>
          <w:rFonts w:ascii="Playfair Display" w:hAnsi="Playfair Display" w:cs="Arial"/>
          <w:sz w:val="16"/>
          <w:szCs w:val="16"/>
        </w:rPr>
        <w:t xml:space="preserve"> egy sorba írt több féléves tantárgynál a </w:t>
      </w:r>
      <w:proofErr w:type="spellStart"/>
      <w:r w:rsidRPr="00C25AA9">
        <w:rPr>
          <w:rFonts w:ascii="Playfair Display" w:hAnsi="Playfair Display" w:cs="Arial"/>
          <w:sz w:val="16"/>
          <w:szCs w:val="16"/>
        </w:rPr>
        <w:t>sorrakerülés</w:t>
      </w:r>
      <w:proofErr w:type="spellEnd"/>
      <w:r w:rsidRPr="00C25AA9">
        <w:rPr>
          <w:rFonts w:ascii="Playfair Display" w:hAnsi="Playfair Display" w:cs="Arial"/>
          <w:sz w:val="16"/>
          <w:szCs w:val="16"/>
        </w:rPr>
        <w:t xml:space="preserve"> rendjében megadva (</w:t>
      </w:r>
      <w:proofErr w:type="spellStart"/>
      <w:r w:rsidRPr="00C25AA9">
        <w:rPr>
          <w:rFonts w:ascii="Playfair Display" w:hAnsi="Playfair Display" w:cs="Arial"/>
          <w:sz w:val="16"/>
          <w:szCs w:val="16"/>
        </w:rPr>
        <w:t>pl</w:t>
      </w:r>
      <w:proofErr w:type="spellEnd"/>
      <w:r w:rsidRPr="00C25AA9">
        <w:rPr>
          <w:rFonts w:ascii="Playfair Display" w:hAnsi="Playfair Display" w:cs="Arial"/>
          <w:sz w:val="16"/>
          <w:szCs w:val="16"/>
        </w:rPr>
        <w:t xml:space="preserve">: 3; 2, illetve </w:t>
      </w:r>
      <w:proofErr w:type="spellStart"/>
      <w:r w:rsidRPr="00C25AA9">
        <w:rPr>
          <w:rFonts w:ascii="Playfair Display" w:hAnsi="Playfair Display" w:cs="Arial"/>
          <w:sz w:val="16"/>
          <w:szCs w:val="16"/>
        </w:rPr>
        <w:t>koll</w:t>
      </w:r>
      <w:proofErr w:type="spellEnd"/>
      <w:r w:rsidRPr="00C25AA9">
        <w:rPr>
          <w:rFonts w:ascii="Playfair Display" w:hAnsi="Playfair Display" w:cs="Arial"/>
          <w:sz w:val="16"/>
          <w:szCs w:val="16"/>
        </w:rPr>
        <w:t xml:space="preserve">; </w:t>
      </w:r>
      <w:proofErr w:type="spellStart"/>
      <w:r w:rsidRPr="00C25AA9">
        <w:rPr>
          <w:rFonts w:ascii="Playfair Display" w:hAnsi="Playfair Display" w:cs="Arial"/>
          <w:sz w:val="16"/>
          <w:szCs w:val="16"/>
        </w:rPr>
        <w:t>gyj</w:t>
      </w:r>
      <w:proofErr w:type="spellEnd"/>
      <w:r w:rsidRPr="00C25AA9">
        <w:rPr>
          <w:rFonts w:ascii="Playfair Display" w:hAnsi="Playfair Display" w:cs="Arial"/>
          <w:sz w:val="16"/>
          <w:szCs w:val="16"/>
        </w:rPr>
        <w:t>)</w:t>
      </w:r>
    </w:p>
  </w:footnote>
  <w:footnote w:id="43">
    <w:p w14:paraId="57574857" w14:textId="77777777" w:rsidR="00824391" w:rsidRPr="00C25AA9" w:rsidRDefault="00824391" w:rsidP="00824391">
      <w:pPr>
        <w:pStyle w:val="Lbjegyzetszveg"/>
        <w:jc w:val="both"/>
        <w:rPr>
          <w:rFonts w:ascii="Playfair Display" w:hAnsi="Playfair Display" w:cs="Arial"/>
          <w:sz w:val="16"/>
          <w:szCs w:val="16"/>
        </w:rPr>
      </w:pPr>
      <w:r w:rsidRPr="00C25AA9">
        <w:rPr>
          <w:rStyle w:val="Lbjegyzet-hivatkozs"/>
          <w:rFonts w:ascii="Playfair Display" w:hAnsi="Playfair Display" w:cs="Arial"/>
          <w:sz w:val="16"/>
          <w:szCs w:val="16"/>
        </w:rPr>
        <w:footnoteRef/>
      </w:r>
      <w:r w:rsidRPr="00C25AA9">
        <w:rPr>
          <w:rFonts w:ascii="Playfair Display" w:hAnsi="Playfair Display" w:cs="Arial"/>
          <w:sz w:val="16"/>
          <w:szCs w:val="16"/>
        </w:rPr>
        <w:t xml:space="preserve"> pl. évközi beszámoló</w:t>
      </w:r>
    </w:p>
  </w:footnote>
  <w:footnote w:id="44">
    <w:p w14:paraId="4A7F1616" w14:textId="77777777" w:rsidR="00F77477" w:rsidRPr="00C25AA9" w:rsidRDefault="00F77477" w:rsidP="00F77477">
      <w:pPr>
        <w:pStyle w:val="Lbjegyzetszveg"/>
      </w:pPr>
      <w:r w:rsidRPr="00C25AA9">
        <w:rPr>
          <w:rStyle w:val="Lbjegyzet-hivatkozs"/>
        </w:rPr>
        <w:footnoteRef/>
      </w:r>
      <w:r w:rsidRPr="00C25AA9">
        <w:t xml:space="preserve"> </w:t>
      </w:r>
      <w:r w:rsidRPr="00C25AA9">
        <w:rPr>
          <w:rFonts w:ascii="Playfair Display" w:hAnsi="Playfair Display" w:cs="Arial"/>
          <w:sz w:val="16"/>
          <w:szCs w:val="16"/>
        </w:rPr>
        <w:t xml:space="preserve">8/2013. (I. 30.) EMMI rendelet 1. sz. melléklet 4.3. pontja szerinti tanárszak bemutatásához  </w:t>
      </w:r>
    </w:p>
  </w:footnote>
  <w:footnote w:id="45">
    <w:p w14:paraId="087F13BA" w14:textId="77777777" w:rsidR="00F77477" w:rsidRPr="00C25AA9" w:rsidRDefault="00F77477" w:rsidP="00F77477">
      <w:pPr>
        <w:pStyle w:val="Lbjegyzetszveg"/>
        <w:jc w:val="both"/>
        <w:rPr>
          <w:rFonts w:ascii="Playfair Display" w:hAnsi="Playfair Display" w:cs="Arial"/>
          <w:sz w:val="16"/>
          <w:szCs w:val="16"/>
        </w:rPr>
      </w:pPr>
      <w:r w:rsidRPr="00C25AA9">
        <w:rPr>
          <w:rStyle w:val="Lbjegyzet-hivatkozs"/>
          <w:rFonts w:ascii="Playfair Display" w:hAnsi="Playfair Display" w:cs="Arial"/>
          <w:sz w:val="16"/>
          <w:szCs w:val="16"/>
        </w:rPr>
        <w:footnoteRef/>
      </w:r>
      <w:r w:rsidRPr="00C25AA9">
        <w:rPr>
          <w:rFonts w:ascii="Playfair Display" w:hAnsi="Playfair Display" w:cs="Arial"/>
          <w:sz w:val="16"/>
          <w:szCs w:val="16"/>
        </w:rPr>
        <w:t xml:space="preserve"> egy sorba írt több féléves tantárgynál a </w:t>
      </w:r>
      <w:proofErr w:type="spellStart"/>
      <w:r w:rsidRPr="00C25AA9">
        <w:rPr>
          <w:rFonts w:ascii="Playfair Display" w:hAnsi="Playfair Display" w:cs="Arial"/>
          <w:sz w:val="16"/>
          <w:szCs w:val="16"/>
        </w:rPr>
        <w:t>sorrakerülés</w:t>
      </w:r>
      <w:proofErr w:type="spellEnd"/>
      <w:r w:rsidRPr="00C25AA9">
        <w:rPr>
          <w:rFonts w:ascii="Playfair Display" w:hAnsi="Playfair Display" w:cs="Arial"/>
          <w:sz w:val="16"/>
          <w:szCs w:val="16"/>
        </w:rPr>
        <w:t xml:space="preserve"> rendjében megadva (</w:t>
      </w:r>
      <w:proofErr w:type="spellStart"/>
      <w:r w:rsidRPr="00C25AA9">
        <w:rPr>
          <w:rFonts w:ascii="Playfair Display" w:hAnsi="Playfair Display" w:cs="Arial"/>
          <w:sz w:val="16"/>
          <w:szCs w:val="16"/>
        </w:rPr>
        <w:t>pl</w:t>
      </w:r>
      <w:proofErr w:type="spellEnd"/>
      <w:r w:rsidRPr="00C25AA9">
        <w:rPr>
          <w:rFonts w:ascii="Playfair Display" w:hAnsi="Playfair Display" w:cs="Arial"/>
          <w:sz w:val="16"/>
          <w:szCs w:val="16"/>
        </w:rPr>
        <w:t xml:space="preserve">: 3; 2, illetve </w:t>
      </w:r>
      <w:proofErr w:type="spellStart"/>
      <w:r w:rsidRPr="00C25AA9">
        <w:rPr>
          <w:rFonts w:ascii="Playfair Display" w:hAnsi="Playfair Display" w:cs="Arial"/>
          <w:sz w:val="16"/>
          <w:szCs w:val="16"/>
        </w:rPr>
        <w:t>koll</w:t>
      </w:r>
      <w:proofErr w:type="spellEnd"/>
      <w:r w:rsidRPr="00C25AA9">
        <w:rPr>
          <w:rFonts w:ascii="Playfair Display" w:hAnsi="Playfair Display" w:cs="Arial"/>
          <w:sz w:val="16"/>
          <w:szCs w:val="16"/>
        </w:rPr>
        <w:t xml:space="preserve">; </w:t>
      </w:r>
      <w:proofErr w:type="spellStart"/>
      <w:r w:rsidRPr="00C25AA9">
        <w:rPr>
          <w:rFonts w:ascii="Playfair Display" w:hAnsi="Playfair Display" w:cs="Arial"/>
          <w:sz w:val="16"/>
          <w:szCs w:val="16"/>
        </w:rPr>
        <w:t>gyj</w:t>
      </w:r>
      <w:proofErr w:type="spellEnd"/>
      <w:r w:rsidRPr="00C25AA9">
        <w:rPr>
          <w:rFonts w:ascii="Playfair Display" w:hAnsi="Playfair Display" w:cs="Arial"/>
          <w:sz w:val="16"/>
          <w:szCs w:val="16"/>
        </w:rPr>
        <w:t>)</w:t>
      </w:r>
    </w:p>
  </w:footnote>
  <w:footnote w:id="46">
    <w:p w14:paraId="0E246FDC" w14:textId="77777777" w:rsidR="00F77477" w:rsidRPr="00C25AA9" w:rsidRDefault="00F77477" w:rsidP="00F77477">
      <w:pPr>
        <w:pStyle w:val="Lbjegyzetszveg"/>
        <w:jc w:val="both"/>
        <w:rPr>
          <w:rFonts w:ascii="Playfair Display" w:hAnsi="Playfair Display" w:cs="Arial"/>
          <w:sz w:val="16"/>
          <w:szCs w:val="16"/>
        </w:rPr>
      </w:pPr>
      <w:r w:rsidRPr="00C25AA9">
        <w:rPr>
          <w:rStyle w:val="Lbjegyzet-hivatkozs"/>
          <w:rFonts w:ascii="Playfair Display" w:hAnsi="Playfair Display" w:cs="Arial"/>
          <w:sz w:val="16"/>
          <w:szCs w:val="16"/>
        </w:rPr>
        <w:footnoteRef/>
      </w:r>
      <w:r w:rsidRPr="00C25AA9">
        <w:rPr>
          <w:rFonts w:ascii="Playfair Display" w:hAnsi="Playfair Display" w:cs="Arial"/>
          <w:sz w:val="16"/>
          <w:szCs w:val="16"/>
        </w:rPr>
        <w:t xml:space="preserve"> pl. évközi beszámoló</w:t>
      </w:r>
    </w:p>
  </w:footnote>
  <w:footnote w:id="47">
    <w:p w14:paraId="26E4019F" w14:textId="77777777" w:rsidR="00F77477" w:rsidRPr="00C25AA9" w:rsidRDefault="00F77477" w:rsidP="00F77477">
      <w:pPr>
        <w:pStyle w:val="Lbjegyzetszveg"/>
      </w:pPr>
      <w:r w:rsidRPr="00C25AA9">
        <w:rPr>
          <w:rStyle w:val="Lbjegyzet-hivatkozs"/>
        </w:rPr>
        <w:footnoteRef/>
      </w:r>
      <w:r w:rsidRPr="00C25AA9">
        <w:t xml:space="preserve"> </w:t>
      </w:r>
      <w:r w:rsidRPr="00C25AA9">
        <w:rPr>
          <w:rFonts w:ascii="Playfair Display" w:hAnsi="Playfair Display" w:cs="Arial"/>
          <w:sz w:val="16"/>
          <w:szCs w:val="16"/>
        </w:rPr>
        <w:t xml:space="preserve">8/2013. (I. 30.) EMMI rendelet 1. sz. melléklet 4.4.1. a) pontja szerinti tanárszak bemutatásához  </w:t>
      </w:r>
    </w:p>
  </w:footnote>
  <w:footnote w:id="48">
    <w:p w14:paraId="141EFB2B" w14:textId="77777777" w:rsidR="00F77477" w:rsidRPr="00C25AA9" w:rsidRDefault="00F77477" w:rsidP="00F77477">
      <w:pPr>
        <w:pStyle w:val="Lbjegyzetszveg"/>
        <w:jc w:val="both"/>
        <w:rPr>
          <w:rFonts w:ascii="Playfair Display" w:hAnsi="Playfair Display" w:cs="Arial"/>
          <w:sz w:val="16"/>
          <w:szCs w:val="16"/>
        </w:rPr>
      </w:pPr>
      <w:r w:rsidRPr="00C25AA9">
        <w:rPr>
          <w:rStyle w:val="Lbjegyzet-hivatkozs"/>
          <w:rFonts w:ascii="Playfair Display" w:hAnsi="Playfair Display" w:cs="Arial"/>
          <w:sz w:val="16"/>
          <w:szCs w:val="16"/>
        </w:rPr>
        <w:footnoteRef/>
      </w:r>
      <w:r w:rsidRPr="00C25AA9">
        <w:rPr>
          <w:rFonts w:ascii="Playfair Display" w:hAnsi="Playfair Display" w:cs="Arial"/>
          <w:sz w:val="16"/>
          <w:szCs w:val="16"/>
        </w:rPr>
        <w:t xml:space="preserve"> egy sorba írt több féléves tantárgynál a </w:t>
      </w:r>
      <w:proofErr w:type="spellStart"/>
      <w:r w:rsidRPr="00C25AA9">
        <w:rPr>
          <w:rFonts w:ascii="Playfair Display" w:hAnsi="Playfair Display" w:cs="Arial"/>
          <w:sz w:val="16"/>
          <w:szCs w:val="16"/>
        </w:rPr>
        <w:t>sorrakerülés</w:t>
      </w:r>
      <w:proofErr w:type="spellEnd"/>
      <w:r w:rsidRPr="00C25AA9">
        <w:rPr>
          <w:rFonts w:ascii="Playfair Display" w:hAnsi="Playfair Display" w:cs="Arial"/>
          <w:sz w:val="16"/>
          <w:szCs w:val="16"/>
        </w:rPr>
        <w:t xml:space="preserve"> rendjében megadva (</w:t>
      </w:r>
      <w:proofErr w:type="spellStart"/>
      <w:r w:rsidRPr="00C25AA9">
        <w:rPr>
          <w:rFonts w:ascii="Playfair Display" w:hAnsi="Playfair Display" w:cs="Arial"/>
          <w:sz w:val="16"/>
          <w:szCs w:val="16"/>
        </w:rPr>
        <w:t>pl</w:t>
      </w:r>
      <w:proofErr w:type="spellEnd"/>
      <w:r w:rsidRPr="00C25AA9">
        <w:rPr>
          <w:rFonts w:ascii="Playfair Display" w:hAnsi="Playfair Display" w:cs="Arial"/>
          <w:sz w:val="16"/>
          <w:szCs w:val="16"/>
        </w:rPr>
        <w:t xml:space="preserve">: 3; 2, illetve </w:t>
      </w:r>
      <w:proofErr w:type="spellStart"/>
      <w:r w:rsidRPr="00C25AA9">
        <w:rPr>
          <w:rFonts w:ascii="Playfair Display" w:hAnsi="Playfair Display" w:cs="Arial"/>
          <w:sz w:val="16"/>
          <w:szCs w:val="16"/>
        </w:rPr>
        <w:t>koll</w:t>
      </w:r>
      <w:proofErr w:type="spellEnd"/>
      <w:r w:rsidRPr="00C25AA9">
        <w:rPr>
          <w:rFonts w:ascii="Playfair Display" w:hAnsi="Playfair Display" w:cs="Arial"/>
          <w:sz w:val="16"/>
          <w:szCs w:val="16"/>
        </w:rPr>
        <w:t xml:space="preserve">; </w:t>
      </w:r>
      <w:proofErr w:type="spellStart"/>
      <w:r w:rsidRPr="00C25AA9">
        <w:rPr>
          <w:rFonts w:ascii="Playfair Display" w:hAnsi="Playfair Display" w:cs="Arial"/>
          <w:sz w:val="16"/>
          <w:szCs w:val="16"/>
        </w:rPr>
        <w:t>gyj</w:t>
      </w:r>
      <w:proofErr w:type="spellEnd"/>
      <w:r w:rsidRPr="00C25AA9">
        <w:rPr>
          <w:rFonts w:ascii="Playfair Display" w:hAnsi="Playfair Display" w:cs="Arial"/>
          <w:sz w:val="16"/>
          <w:szCs w:val="16"/>
        </w:rPr>
        <w:t>)</w:t>
      </w:r>
    </w:p>
  </w:footnote>
  <w:footnote w:id="49">
    <w:p w14:paraId="03966243" w14:textId="77777777" w:rsidR="00F77477" w:rsidRPr="00C25AA9" w:rsidRDefault="00F77477" w:rsidP="00F77477">
      <w:pPr>
        <w:pStyle w:val="Lbjegyzetszveg"/>
        <w:jc w:val="both"/>
        <w:rPr>
          <w:rFonts w:ascii="Playfair Display" w:hAnsi="Playfair Display" w:cs="Arial"/>
          <w:sz w:val="16"/>
          <w:szCs w:val="16"/>
        </w:rPr>
      </w:pPr>
      <w:r w:rsidRPr="00C25AA9">
        <w:rPr>
          <w:rStyle w:val="Lbjegyzet-hivatkozs"/>
          <w:rFonts w:ascii="Playfair Display" w:hAnsi="Playfair Display" w:cs="Arial"/>
          <w:sz w:val="16"/>
          <w:szCs w:val="16"/>
        </w:rPr>
        <w:footnoteRef/>
      </w:r>
      <w:r w:rsidRPr="00C25AA9">
        <w:rPr>
          <w:rFonts w:ascii="Playfair Display" w:hAnsi="Playfair Display" w:cs="Arial"/>
          <w:sz w:val="16"/>
          <w:szCs w:val="16"/>
        </w:rPr>
        <w:t xml:space="preserve"> pl. évközi beszámoló</w:t>
      </w:r>
    </w:p>
  </w:footnote>
  <w:footnote w:id="50">
    <w:p w14:paraId="3B445C50" w14:textId="77777777" w:rsidR="00F77477" w:rsidRPr="00C25AA9" w:rsidRDefault="00F77477" w:rsidP="00F77477">
      <w:pPr>
        <w:pStyle w:val="Lbjegyzetszveg"/>
      </w:pPr>
      <w:r w:rsidRPr="00C25AA9">
        <w:rPr>
          <w:rStyle w:val="Lbjegyzet-hivatkozs"/>
        </w:rPr>
        <w:footnoteRef/>
      </w:r>
      <w:r w:rsidRPr="00C25AA9">
        <w:t xml:space="preserve"> </w:t>
      </w:r>
      <w:r w:rsidRPr="00C25AA9">
        <w:rPr>
          <w:rFonts w:ascii="Playfair Display" w:hAnsi="Playfair Display" w:cs="Arial"/>
          <w:sz w:val="16"/>
          <w:szCs w:val="16"/>
        </w:rPr>
        <w:t xml:space="preserve">8/2013. (I. 30.) EMMI rendelet 1. sz. melléklet 4.4.1. a) pontja szerinti tanárszak bemutatásához  </w:t>
      </w:r>
    </w:p>
  </w:footnote>
  <w:footnote w:id="51">
    <w:p w14:paraId="489636D6" w14:textId="77777777" w:rsidR="00F77477" w:rsidRPr="00C25AA9" w:rsidRDefault="00F77477" w:rsidP="00F77477">
      <w:pPr>
        <w:pStyle w:val="Lbjegyzetszveg"/>
        <w:jc w:val="both"/>
        <w:rPr>
          <w:rFonts w:ascii="Playfair Display" w:hAnsi="Playfair Display" w:cs="Arial"/>
          <w:sz w:val="16"/>
          <w:szCs w:val="16"/>
        </w:rPr>
      </w:pPr>
      <w:r w:rsidRPr="00C25AA9">
        <w:rPr>
          <w:rStyle w:val="Lbjegyzet-hivatkozs"/>
          <w:rFonts w:ascii="Playfair Display" w:hAnsi="Playfair Display" w:cs="Arial"/>
          <w:sz w:val="16"/>
          <w:szCs w:val="16"/>
        </w:rPr>
        <w:footnoteRef/>
      </w:r>
      <w:r w:rsidRPr="00C25AA9">
        <w:rPr>
          <w:rFonts w:ascii="Playfair Display" w:hAnsi="Playfair Display" w:cs="Arial"/>
          <w:sz w:val="16"/>
          <w:szCs w:val="16"/>
        </w:rPr>
        <w:t xml:space="preserve"> egy sorba írt több féléves tantárgynál a </w:t>
      </w:r>
      <w:proofErr w:type="spellStart"/>
      <w:r w:rsidRPr="00C25AA9">
        <w:rPr>
          <w:rFonts w:ascii="Playfair Display" w:hAnsi="Playfair Display" w:cs="Arial"/>
          <w:sz w:val="16"/>
          <w:szCs w:val="16"/>
        </w:rPr>
        <w:t>sorrakerülés</w:t>
      </w:r>
      <w:proofErr w:type="spellEnd"/>
      <w:r w:rsidRPr="00C25AA9">
        <w:rPr>
          <w:rFonts w:ascii="Playfair Display" w:hAnsi="Playfair Display" w:cs="Arial"/>
          <w:sz w:val="16"/>
          <w:szCs w:val="16"/>
        </w:rPr>
        <w:t xml:space="preserve"> rendjében megadva (</w:t>
      </w:r>
      <w:proofErr w:type="spellStart"/>
      <w:r w:rsidRPr="00C25AA9">
        <w:rPr>
          <w:rFonts w:ascii="Playfair Display" w:hAnsi="Playfair Display" w:cs="Arial"/>
          <w:sz w:val="16"/>
          <w:szCs w:val="16"/>
        </w:rPr>
        <w:t>pl</w:t>
      </w:r>
      <w:proofErr w:type="spellEnd"/>
      <w:r w:rsidRPr="00C25AA9">
        <w:rPr>
          <w:rFonts w:ascii="Playfair Display" w:hAnsi="Playfair Display" w:cs="Arial"/>
          <w:sz w:val="16"/>
          <w:szCs w:val="16"/>
        </w:rPr>
        <w:t xml:space="preserve">: 3; 2, illetve </w:t>
      </w:r>
      <w:proofErr w:type="spellStart"/>
      <w:r w:rsidRPr="00C25AA9">
        <w:rPr>
          <w:rFonts w:ascii="Playfair Display" w:hAnsi="Playfair Display" w:cs="Arial"/>
          <w:sz w:val="16"/>
          <w:szCs w:val="16"/>
        </w:rPr>
        <w:t>koll</w:t>
      </w:r>
      <w:proofErr w:type="spellEnd"/>
      <w:r w:rsidRPr="00C25AA9">
        <w:rPr>
          <w:rFonts w:ascii="Playfair Display" w:hAnsi="Playfair Display" w:cs="Arial"/>
          <w:sz w:val="16"/>
          <w:szCs w:val="16"/>
        </w:rPr>
        <w:t xml:space="preserve">; </w:t>
      </w:r>
      <w:proofErr w:type="spellStart"/>
      <w:r w:rsidRPr="00C25AA9">
        <w:rPr>
          <w:rFonts w:ascii="Playfair Display" w:hAnsi="Playfair Display" w:cs="Arial"/>
          <w:sz w:val="16"/>
          <w:szCs w:val="16"/>
        </w:rPr>
        <w:t>gyj</w:t>
      </w:r>
      <w:proofErr w:type="spellEnd"/>
      <w:r w:rsidRPr="00C25AA9">
        <w:rPr>
          <w:rFonts w:ascii="Playfair Display" w:hAnsi="Playfair Display" w:cs="Arial"/>
          <w:sz w:val="16"/>
          <w:szCs w:val="16"/>
        </w:rPr>
        <w:t>)</w:t>
      </w:r>
    </w:p>
  </w:footnote>
  <w:footnote w:id="52">
    <w:p w14:paraId="45C29E69" w14:textId="77777777" w:rsidR="00F77477" w:rsidRPr="00C25AA9" w:rsidRDefault="00F77477" w:rsidP="00F77477">
      <w:pPr>
        <w:pStyle w:val="Lbjegyzetszveg"/>
        <w:jc w:val="both"/>
        <w:rPr>
          <w:rFonts w:ascii="Playfair Display" w:hAnsi="Playfair Display" w:cs="Arial"/>
          <w:sz w:val="16"/>
          <w:szCs w:val="16"/>
        </w:rPr>
      </w:pPr>
      <w:r w:rsidRPr="00C25AA9">
        <w:rPr>
          <w:rStyle w:val="Lbjegyzet-hivatkozs"/>
          <w:rFonts w:ascii="Playfair Display" w:hAnsi="Playfair Display" w:cs="Arial"/>
          <w:sz w:val="16"/>
          <w:szCs w:val="16"/>
        </w:rPr>
        <w:footnoteRef/>
      </w:r>
      <w:r w:rsidRPr="00C25AA9">
        <w:rPr>
          <w:rFonts w:ascii="Playfair Display" w:hAnsi="Playfair Display" w:cs="Arial"/>
          <w:sz w:val="16"/>
          <w:szCs w:val="16"/>
        </w:rPr>
        <w:t xml:space="preserve"> pl. évközi beszámoló</w:t>
      </w:r>
    </w:p>
  </w:footnote>
  <w:footnote w:id="53">
    <w:p w14:paraId="564406D9" w14:textId="77777777" w:rsidR="00445A56" w:rsidRPr="00C25AA9" w:rsidRDefault="00445A56" w:rsidP="00445A56">
      <w:pPr>
        <w:pStyle w:val="Lbjegyzetszveg"/>
      </w:pPr>
      <w:r w:rsidRPr="00C25AA9">
        <w:rPr>
          <w:rStyle w:val="Lbjegyzet-hivatkozs"/>
        </w:rPr>
        <w:footnoteRef/>
      </w:r>
      <w:r w:rsidRPr="00C25AA9">
        <w:t xml:space="preserve"> </w:t>
      </w:r>
      <w:r w:rsidRPr="00C25AA9">
        <w:rPr>
          <w:rFonts w:ascii="Playfair Display" w:hAnsi="Playfair Display" w:cs="Arial"/>
          <w:sz w:val="16"/>
          <w:szCs w:val="16"/>
        </w:rPr>
        <w:t xml:space="preserve">8/2013. (I. 30.) EMMI rendelet 1. sz. melléklet 4.4.1. b) pontja szerinti tanárszak bemutatásához  </w:t>
      </w:r>
    </w:p>
  </w:footnote>
  <w:footnote w:id="54">
    <w:p w14:paraId="0AC79178" w14:textId="77777777" w:rsidR="00445A56" w:rsidRPr="00C25AA9" w:rsidRDefault="00445A56" w:rsidP="00445A56">
      <w:pPr>
        <w:pStyle w:val="Lbjegyzetszveg"/>
        <w:jc w:val="both"/>
        <w:rPr>
          <w:rFonts w:ascii="Playfair Display" w:hAnsi="Playfair Display" w:cs="Arial"/>
          <w:sz w:val="16"/>
          <w:szCs w:val="16"/>
        </w:rPr>
      </w:pPr>
      <w:r w:rsidRPr="00C25AA9">
        <w:rPr>
          <w:rStyle w:val="Lbjegyzet-hivatkozs"/>
          <w:rFonts w:ascii="Playfair Display" w:hAnsi="Playfair Display" w:cs="Arial"/>
          <w:sz w:val="16"/>
          <w:szCs w:val="16"/>
        </w:rPr>
        <w:footnoteRef/>
      </w:r>
      <w:r w:rsidRPr="00C25AA9">
        <w:rPr>
          <w:rFonts w:ascii="Playfair Display" w:hAnsi="Playfair Display" w:cs="Arial"/>
          <w:sz w:val="16"/>
          <w:szCs w:val="16"/>
        </w:rPr>
        <w:t xml:space="preserve"> egy sorba írt több féléves tantárgynál a </w:t>
      </w:r>
      <w:proofErr w:type="spellStart"/>
      <w:r w:rsidRPr="00C25AA9">
        <w:rPr>
          <w:rFonts w:ascii="Playfair Display" w:hAnsi="Playfair Display" w:cs="Arial"/>
          <w:sz w:val="16"/>
          <w:szCs w:val="16"/>
        </w:rPr>
        <w:t>sorrakerülés</w:t>
      </w:r>
      <w:proofErr w:type="spellEnd"/>
      <w:r w:rsidRPr="00C25AA9">
        <w:rPr>
          <w:rFonts w:ascii="Playfair Display" w:hAnsi="Playfair Display" w:cs="Arial"/>
          <w:sz w:val="16"/>
          <w:szCs w:val="16"/>
        </w:rPr>
        <w:t xml:space="preserve"> rendjében megadva (</w:t>
      </w:r>
      <w:proofErr w:type="spellStart"/>
      <w:r w:rsidRPr="00C25AA9">
        <w:rPr>
          <w:rFonts w:ascii="Playfair Display" w:hAnsi="Playfair Display" w:cs="Arial"/>
          <w:sz w:val="16"/>
          <w:szCs w:val="16"/>
        </w:rPr>
        <w:t>pl</w:t>
      </w:r>
      <w:proofErr w:type="spellEnd"/>
      <w:r w:rsidRPr="00C25AA9">
        <w:rPr>
          <w:rFonts w:ascii="Playfair Display" w:hAnsi="Playfair Display" w:cs="Arial"/>
          <w:sz w:val="16"/>
          <w:szCs w:val="16"/>
        </w:rPr>
        <w:t xml:space="preserve">: 3; 2, illetve </w:t>
      </w:r>
      <w:proofErr w:type="spellStart"/>
      <w:r w:rsidRPr="00C25AA9">
        <w:rPr>
          <w:rFonts w:ascii="Playfair Display" w:hAnsi="Playfair Display" w:cs="Arial"/>
          <w:sz w:val="16"/>
          <w:szCs w:val="16"/>
        </w:rPr>
        <w:t>koll</w:t>
      </w:r>
      <w:proofErr w:type="spellEnd"/>
      <w:r w:rsidRPr="00C25AA9">
        <w:rPr>
          <w:rFonts w:ascii="Playfair Display" w:hAnsi="Playfair Display" w:cs="Arial"/>
          <w:sz w:val="16"/>
          <w:szCs w:val="16"/>
        </w:rPr>
        <w:t xml:space="preserve">; </w:t>
      </w:r>
      <w:proofErr w:type="spellStart"/>
      <w:r w:rsidRPr="00C25AA9">
        <w:rPr>
          <w:rFonts w:ascii="Playfair Display" w:hAnsi="Playfair Display" w:cs="Arial"/>
          <w:sz w:val="16"/>
          <w:szCs w:val="16"/>
        </w:rPr>
        <w:t>gyj</w:t>
      </w:r>
      <w:proofErr w:type="spellEnd"/>
      <w:r w:rsidRPr="00C25AA9">
        <w:rPr>
          <w:rFonts w:ascii="Playfair Display" w:hAnsi="Playfair Display" w:cs="Arial"/>
          <w:sz w:val="16"/>
          <w:szCs w:val="16"/>
        </w:rPr>
        <w:t>)</w:t>
      </w:r>
    </w:p>
  </w:footnote>
  <w:footnote w:id="55">
    <w:p w14:paraId="25246BE2" w14:textId="77777777" w:rsidR="00445A56" w:rsidRPr="00C25AA9" w:rsidRDefault="00445A56" w:rsidP="00445A56">
      <w:pPr>
        <w:pStyle w:val="Lbjegyzetszveg"/>
        <w:jc w:val="both"/>
        <w:rPr>
          <w:rFonts w:ascii="Playfair Display" w:hAnsi="Playfair Display" w:cs="Arial"/>
          <w:sz w:val="16"/>
          <w:szCs w:val="16"/>
        </w:rPr>
      </w:pPr>
      <w:r w:rsidRPr="00C25AA9">
        <w:rPr>
          <w:rStyle w:val="Lbjegyzet-hivatkozs"/>
          <w:rFonts w:ascii="Playfair Display" w:hAnsi="Playfair Display" w:cs="Arial"/>
          <w:sz w:val="16"/>
          <w:szCs w:val="16"/>
        </w:rPr>
        <w:footnoteRef/>
      </w:r>
      <w:r w:rsidRPr="00C25AA9">
        <w:rPr>
          <w:rFonts w:ascii="Playfair Display" w:hAnsi="Playfair Display" w:cs="Arial"/>
          <w:sz w:val="16"/>
          <w:szCs w:val="16"/>
        </w:rPr>
        <w:t xml:space="preserve"> pl. évközi beszámoló</w:t>
      </w:r>
    </w:p>
  </w:footnote>
  <w:footnote w:id="56">
    <w:p w14:paraId="014B74ED" w14:textId="77777777" w:rsidR="00445A56" w:rsidRPr="00C25AA9" w:rsidRDefault="00445A56" w:rsidP="00445A56">
      <w:pPr>
        <w:pStyle w:val="Lbjegyzetszveg"/>
      </w:pPr>
      <w:r w:rsidRPr="00C25AA9">
        <w:rPr>
          <w:rStyle w:val="Lbjegyzet-hivatkozs"/>
        </w:rPr>
        <w:footnoteRef/>
      </w:r>
      <w:r w:rsidRPr="00C25AA9">
        <w:t xml:space="preserve"> </w:t>
      </w:r>
      <w:r w:rsidRPr="00C25AA9">
        <w:rPr>
          <w:rFonts w:ascii="Playfair Display" w:hAnsi="Playfair Display" w:cs="Arial"/>
          <w:sz w:val="16"/>
          <w:szCs w:val="16"/>
        </w:rPr>
        <w:t xml:space="preserve">8/2013. (I. 30.) EMMI rendelet 1. sz. melléklet 4.4.1. c) pontja szerinti tanárszak bemutatásához  </w:t>
      </w:r>
    </w:p>
  </w:footnote>
  <w:footnote w:id="57">
    <w:p w14:paraId="46D167F0" w14:textId="77777777" w:rsidR="00445A56" w:rsidRPr="00C25AA9" w:rsidRDefault="00445A56" w:rsidP="00445A56">
      <w:pPr>
        <w:pStyle w:val="Lbjegyzetszveg"/>
        <w:jc w:val="both"/>
        <w:rPr>
          <w:rFonts w:ascii="Playfair Display" w:hAnsi="Playfair Display" w:cs="Arial"/>
          <w:sz w:val="16"/>
          <w:szCs w:val="16"/>
        </w:rPr>
      </w:pPr>
      <w:r w:rsidRPr="00C25AA9">
        <w:rPr>
          <w:rStyle w:val="Lbjegyzet-hivatkozs"/>
          <w:rFonts w:ascii="Playfair Display" w:hAnsi="Playfair Display" w:cs="Arial"/>
          <w:sz w:val="16"/>
          <w:szCs w:val="16"/>
        </w:rPr>
        <w:footnoteRef/>
      </w:r>
      <w:r w:rsidRPr="00C25AA9">
        <w:rPr>
          <w:rFonts w:ascii="Playfair Display" w:hAnsi="Playfair Display" w:cs="Arial"/>
          <w:sz w:val="16"/>
          <w:szCs w:val="16"/>
        </w:rPr>
        <w:t xml:space="preserve"> egy sorba írt több féléves tantárgynál a </w:t>
      </w:r>
      <w:proofErr w:type="spellStart"/>
      <w:r w:rsidRPr="00C25AA9">
        <w:rPr>
          <w:rFonts w:ascii="Playfair Display" w:hAnsi="Playfair Display" w:cs="Arial"/>
          <w:sz w:val="16"/>
          <w:szCs w:val="16"/>
        </w:rPr>
        <w:t>sorrakerülés</w:t>
      </w:r>
      <w:proofErr w:type="spellEnd"/>
      <w:r w:rsidRPr="00C25AA9">
        <w:rPr>
          <w:rFonts w:ascii="Playfair Display" w:hAnsi="Playfair Display" w:cs="Arial"/>
          <w:sz w:val="16"/>
          <w:szCs w:val="16"/>
        </w:rPr>
        <w:t xml:space="preserve"> rendjében megadva (</w:t>
      </w:r>
      <w:proofErr w:type="spellStart"/>
      <w:r w:rsidRPr="00C25AA9">
        <w:rPr>
          <w:rFonts w:ascii="Playfair Display" w:hAnsi="Playfair Display" w:cs="Arial"/>
          <w:sz w:val="16"/>
          <w:szCs w:val="16"/>
        </w:rPr>
        <w:t>pl</w:t>
      </w:r>
      <w:proofErr w:type="spellEnd"/>
      <w:r w:rsidRPr="00C25AA9">
        <w:rPr>
          <w:rFonts w:ascii="Playfair Display" w:hAnsi="Playfair Display" w:cs="Arial"/>
          <w:sz w:val="16"/>
          <w:szCs w:val="16"/>
        </w:rPr>
        <w:t xml:space="preserve">: 3; 2, illetve </w:t>
      </w:r>
      <w:proofErr w:type="spellStart"/>
      <w:r w:rsidRPr="00C25AA9">
        <w:rPr>
          <w:rFonts w:ascii="Playfair Display" w:hAnsi="Playfair Display" w:cs="Arial"/>
          <w:sz w:val="16"/>
          <w:szCs w:val="16"/>
        </w:rPr>
        <w:t>koll</w:t>
      </w:r>
      <w:proofErr w:type="spellEnd"/>
      <w:r w:rsidRPr="00C25AA9">
        <w:rPr>
          <w:rFonts w:ascii="Playfair Display" w:hAnsi="Playfair Display" w:cs="Arial"/>
          <w:sz w:val="16"/>
          <w:szCs w:val="16"/>
        </w:rPr>
        <w:t xml:space="preserve">; </w:t>
      </w:r>
      <w:proofErr w:type="spellStart"/>
      <w:r w:rsidRPr="00C25AA9">
        <w:rPr>
          <w:rFonts w:ascii="Playfair Display" w:hAnsi="Playfair Display" w:cs="Arial"/>
          <w:sz w:val="16"/>
          <w:szCs w:val="16"/>
        </w:rPr>
        <w:t>gyj</w:t>
      </w:r>
      <w:proofErr w:type="spellEnd"/>
      <w:r w:rsidRPr="00C25AA9">
        <w:rPr>
          <w:rFonts w:ascii="Playfair Display" w:hAnsi="Playfair Display" w:cs="Arial"/>
          <w:sz w:val="16"/>
          <w:szCs w:val="16"/>
        </w:rPr>
        <w:t>)</w:t>
      </w:r>
    </w:p>
  </w:footnote>
  <w:footnote w:id="58">
    <w:p w14:paraId="6A8D32BC" w14:textId="77777777" w:rsidR="00445A56" w:rsidRPr="00C25AA9" w:rsidRDefault="00445A56" w:rsidP="00445A56">
      <w:pPr>
        <w:pStyle w:val="Lbjegyzetszveg"/>
        <w:jc w:val="both"/>
        <w:rPr>
          <w:rFonts w:ascii="Playfair Display" w:hAnsi="Playfair Display" w:cs="Arial"/>
          <w:sz w:val="16"/>
          <w:szCs w:val="16"/>
        </w:rPr>
      </w:pPr>
      <w:r w:rsidRPr="00C25AA9">
        <w:rPr>
          <w:rStyle w:val="Lbjegyzet-hivatkozs"/>
          <w:rFonts w:ascii="Playfair Display" w:hAnsi="Playfair Display" w:cs="Arial"/>
          <w:sz w:val="16"/>
          <w:szCs w:val="16"/>
        </w:rPr>
        <w:footnoteRef/>
      </w:r>
      <w:r w:rsidRPr="00C25AA9">
        <w:rPr>
          <w:rFonts w:ascii="Playfair Display" w:hAnsi="Playfair Display" w:cs="Arial"/>
          <w:sz w:val="16"/>
          <w:szCs w:val="16"/>
        </w:rPr>
        <w:t xml:space="preserve"> pl. évközi beszámoló</w:t>
      </w:r>
    </w:p>
  </w:footnote>
  <w:footnote w:id="59">
    <w:p w14:paraId="45E045B7" w14:textId="77777777" w:rsidR="007D071A" w:rsidRPr="00C25AA9" w:rsidRDefault="007D071A" w:rsidP="007D071A">
      <w:pPr>
        <w:pStyle w:val="Lbjegyzetszveg"/>
      </w:pPr>
      <w:r w:rsidRPr="00C25AA9">
        <w:rPr>
          <w:rStyle w:val="Lbjegyzet-hivatkozs"/>
        </w:rPr>
        <w:footnoteRef/>
      </w:r>
      <w:r w:rsidRPr="00C25AA9">
        <w:t xml:space="preserve"> </w:t>
      </w:r>
      <w:r w:rsidRPr="00C25AA9">
        <w:rPr>
          <w:rFonts w:ascii="Playfair Display" w:hAnsi="Playfair Display" w:cs="Arial"/>
          <w:sz w:val="16"/>
          <w:szCs w:val="16"/>
        </w:rPr>
        <w:t xml:space="preserve">8/2013. (I. 30.) EMMI rendelet 1. sz. melléklet 4.4.2. pontja szerinti tanárszak bemutatásához  </w:t>
      </w:r>
    </w:p>
  </w:footnote>
  <w:footnote w:id="60">
    <w:p w14:paraId="47DF5B24" w14:textId="77777777" w:rsidR="007D071A" w:rsidRPr="00C25AA9" w:rsidRDefault="007D071A" w:rsidP="007D071A">
      <w:pPr>
        <w:pStyle w:val="Lbjegyzetszveg"/>
        <w:jc w:val="both"/>
        <w:rPr>
          <w:rFonts w:ascii="Playfair Display" w:hAnsi="Playfair Display" w:cs="Arial"/>
          <w:sz w:val="16"/>
          <w:szCs w:val="16"/>
        </w:rPr>
      </w:pPr>
      <w:r w:rsidRPr="00C25AA9">
        <w:rPr>
          <w:rStyle w:val="Lbjegyzet-hivatkozs"/>
          <w:rFonts w:ascii="Playfair Display" w:hAnsi="Playfair Display" w:cs="Arial"/>
          <w:sz w:val="16"/>
          <w:szCs w:val="16"/>
        </w:rPr>
        <w:footnoteRef/>
      </w:r>
      <w:r w:rsidRPr="00C25AA9">
        <w:rPr>
          <w:rFonts w:ascii="Playfair Display" w:hAnsi="Playfair Display" w:cs="Arial"/>
          <w:sz w:val="16"/>
          <w:szCs w:val="16"/>
        </w:rPr>
        <w:t xml:space="preserve"> egy sorba írt több féléves tantárgynál a </w:t>
      </w:r>
      <w:proofErr w:type="spellStart"/>
      <w:r w:rsidRPr="00C25AA9">
        <w:rPr>
          <w:rFonts w:ascii="Playfair Display" w:hAnsi="Playfair Display" w:cs="Arial"/>
          <w:sz w:val="16"/>
          <w:szCs w:val="16"/>
        </w:rPr>
        <w:t>sorrakerülés</w:t>
      </w:r>
      <w:proofErr w:type="spellEnd"/>
      <w:r w:rsidRPr="00C25AA9">
        <w:rPr>
          <w:rFonts w:ascii="Playfair Display" w:hAnsi="Playfair Display" w:cs="Arial"/>
          <w:sz w:val="16"/>
          <w:szCs w:val="16"/>
        </w:rPr>
        <w:t xml:space="preserve"> rendjében megadva (</w:t>
      </w:r>
      <w:proofErr w:type="spellStart"/>
      <w:r w:rsidRPr="00C25AA9">
        <w:rPr>
          <w:rFonts w:ascii="Playfair Display" w:hAnsi="Playfair Display" w:cs="Arial"/>
          <w:sz w:val="16"/>
          <w:szCs w:val="16"/>
        </w:rPr>
        <w:t>pl</w:t>
      </w:r>
      <w:proofErr w:type="spellEnd"/>
      <w:r w:rsidRPr="00C25AA9">
        <w:rPr>
          <w:rFonts w:ascii="Playfair Display" w:hAnsi="Playfair Display" w:cs="Arial"/>
          <w:sz w:val="16"/>
          <w:szCs w:val="16"/>
        </w:rPr>
        <w:t xml:space="preserve">: 3; 2, illetve </w:t>
      </w:r>
      <w:proofErr w:type="spellStart"/>
      <w:r w:rsidRPr="00C25AA9">
        <w:rPr>
          <w:rFonts w:ascii="Playfair Display" w:hAnsi="Playfair Display" w:cs="Arial"/>
          <w:sz w:val="16"/>
          <w:szCs w:val="16"/>
        </w:rPr>
        <w:t>koll</w:t>
      </w:r>
      <w:proofErr w:type="spellEnd"/>
      <w:r w:rsidRPr="00C25AA9">
        <w:rPr>
          <w:rFonts w:ascii="Playfair Display" w:hAnsi="Playfair Display" w:cs="Arial"/>
          <w:sz w:val="16"/>
          <w:szCs w:val="16"/>
        </w:rPr>
        <w:t xml:space="preserve">; </w:t>
      </w:r>
      <w:proofErr w:type="spellStart"/>
      <w:r w:rsidRPr="00C25AA9">
        <w:rPr>
          <w:rFonts w:ascii="Playfair Display" w:hAnsi="Playfair Display" w:cs="Arial"/>
          <w:sz w:val="16"/>
          <w:szCs w:val="16"/>
        </w:rPr>
        <w:t>gyj</w:t>
      </w:r>
      <w:proofErr w:type="spellEnd"/>
      <w:r w:rsidRPr="00C25AA9">
        <w:rPr>
          <w:rFonts w:ascii="Playfair Display" w:hAnsi="Playfair Display" w:cs="Arial"/>
          <w:sz w:val="16"/>
          <w:szCs w:val="16"/>
        </w:rPr>
        <w:t>)</w:t>
      </w:r>
    </w:p>
  </w:footnote>
  <w:footnote w:id="61">
    <w:p w14:paraId="5EB84FDD" w14:textId="77777777" w:rsidR="007D071A" w:rsidRPr="00C25AA9" w:rsidRDefault="007D071A" w:rsidP="007D071A">
      <w:pPr>
        <w:pStyle w:val="Lbjegyzetszveg"/>
        <w:jc w:val="both"/>
        <w:rPr>
          <w:rFonts w:ascii="Playfair Display" w:hAnsi="Playfair Display" w:cs="Arial"/>
          <w:sz w:val="16"/>
          <w:szCs w:val="16"/>
        </w:rPr>
      </w:pPr>
      <w:r w:rsidRPr="00C25AA9">
        <w:rPr>
          <w:rStyle w:val="Lbjegyzet-hivatkozs"/>
          <w:rFonts w:ascii="Playfair Display" w:hAnsi="Playfair Display" w:cs="Arial"/>
          <w:sz w:val="16"/>
          <w:szCs w:val="16"/>
        </w:rPr>
        <w:footnoteRef/>
      </w:r>
      <w:r w:rsidRPr="00C25AA9">
        <w:rPr>
          <w:rFonts w:ascii="Playfair Display" w:hAnsi="Playfair Display" w:cs="Arial"/>
          <w:sz w:val="16"/>
          <w:szCs w:val="16"/>
        </w:rPr>
        <w:t xml:space="preserve"> pl. évközi beszámoló</w:t>
      </w:r>
    </w:p>
  </w:footnote>
  <w:footnote w:id="62">
    <w:p w14:paraId="5FDCBEAE" w14:textId="77777777" w:rsidR="00D357E8" w:rsidRPr="00C25AA9" w:rsidRDefault="00D357E8" w:rsidP="00D357E8">
      <w:pPr>
        <w:pStyle w:val="Lbjegyzetszveg"/>
        <w:rPr>
          <w:rFonts w:ascii="Playfair Display" w:hAnsi="Playfair Display" w:cs="Arial"/>
          <w:sz w:val="16"/>
          <w:szCs w:val="16"/>
        </w:rPr>
      </w:pPr>
      <w:r w:rsidRPr="00C25AA9">
        <w:rPr>
          <w:rStyle w:val="Lbjegyzet-hivatkozs"/>
        </w:rPr>
        <w:footnoteRef/>
      </w:r>
      <w:r w:rsidRPr="00C25AA9">
        <w:t xml:space="preserve"> </w:t>
      </w:r>
      <w:r w:rsidRPr="00C25AA9">
        <w:rPr>
          <w:rFonts w:ascii="Playfair Display" w:hAnsi="Playfair Display" w:cs="Arial"/>
          <w:sz w:val="16"/>
          <w:szCs w:val="16"/>
        </w:rPr>
        <w:t xml:space="preserve">8/2013. (I. 30.) EMMI rendelet 4/C. § szerinti tanárszak bemutatásához  </w:t>
      </w:r>
    </w:p>
  </w:footnote>
  <w:footnote w:id="63">
    <w:p w14:paraId="328BFA8B" w14:textId="77777777" w:rsidR="00D357E8" w:rsidRPr="00C25AA9" w:rsidRDefault="00D357E8" w:rsidP="00D357E8">
      <w:pPr>
        <w:pStyle w:val="Lbjegyzetszveg"/>
        <w:jc w:val="both"/>
        <w:rPr>
          <w:rFonts w:ascii="Playfair Display" w:hAnsi="Playfair Display" w:cs="Arial"/>
          <w:sz w:val="16"/>
          <w:szCs w:val="16"/>
        </w:rPr>
      </w:pPr>
      <w:r w:rsidRPr="00C25AA9">
        <w:rPr>
          <w:rStyle w:val="Lbjegyzet-hivatkozs"/>
          <w:rFonts w:ascii="Playfair Display" w:hAnsi="Playfair Display" w:cs="Arial"/>
          <w:sz w:val="16"/>
          <w:szCs w:val="16"/>
        </w:rPr>
        <w:footnoteRef/>
      </w:r>
      <w:r w:rsidRPr="00C25AA9">
        <w:rPr>
          <w:rFonts w:ascii="Playfair Display" w:hAnsi="Playfair Display" w:cs="Arial"/>
          <w:sz w:val="16"/>
          <w:szCs w:val="16"/>
        </w:rPr>
        <w:t xml:space="preserve"> egy sorba írt több féléves tantárgynál a </w:t>
      </w:r>
      <w:proofErr w:type="spellStart"/>
      <w:r w:rsidRPr="00C25AA9">
        <w:rPr>
          <w:rFonts w:ascii="Playfair Display" w:hAnsi="Playfair Display" w:cs="Arial"/>
          <w:sz w:val="16"/>
          <w:szCs w:val="16"/>
        </w:rPr>
        <w:t>sorrakerülés</w:t>
      </w:r>
      <w:proofErr w:type="spellEnd"/>
      <w:r w:rsidRPr="00C25AA9">
        <w:rPr>
          <w:rFonts w:ascii="Playfair Display" w:hAnsi="Playfair Display" w:cs="Arial"/>
          <w:sz w:val="16"/>
          <w:szCs w:val="16"/>
        </w:rPr>
        <w:t xml:space="preserve"> rendjében megadva (</w:t>
      </w:r>
      <w:proofErr w:type="spellStart"/>
      <w:r w:rsidRPr="00C25AA9">
        <w:rPr>
          <w:rFonts w:ascii="Playfair Display" w:hAnsi="Playfair Display" w:cs="Arial"/>
          <w:sz w:val="16"/>
          <w:szCs w:val="16"/>
        </w:rPr>
        <w:t>pl</w:t>
      </w:r>
      <w:proofErr w:type="spellEnd"/>
      <w:r w:rsidRPr="00C25AA9">
        <w:rPr>
          <w:rFonts w:ascii="Playfair Display" w:hAnsi="Playfair Display" w:cs="Arial"/>
          <w:sz w:val="16"/>
          <w:szCs w:val="16"/>
        </w:rPr>
        <w:t xml:space="preserve">: 3; 2, illetve </w:t>
      </w:r>
      <w:proofErr w:type="spellStart"/>
      <w:r w:rsidRPr="00C25AA9">
        <w:rPr>
          <w:rFonts w:ascii="Playfair Display" w:hAnsi="Playfair Display" w:cs="Arial"/>
          <w:sz w:val="16"/>
          <w:szCs w:val="16"/>
        </w:rPr>
        <w:t>koll</w:t>
      </w:r>
      <w:proofErr w:type="spellEnd"/>
      <w:r w:rsidRPr="00C25AA9">
        <w:rPr>
          <w:rFonts w:ascii="Playfair Display" w:hAnsi="Playfair Display" w:cs="Arial"/>
          <w:sz w:val="16"/>
          <w:szCs w:val="16"/>
        </w:rPr>
        <w:t xml:space="preserve">; </w:t>
      </w:r>
      <w:proofErr w:type="spellStart"/>
      <w:r w:rsidRPr="00C25AA9">
        <w:rPr>
          <w:rFonts w:ascii="Playfair Display" w:hAnsi="Playfair Display" w:cs="Arial"/>
          <w:sz w:val="16"/>
          <w:szCs w:val="16"/>
        </w:rPr>
        <w:t>gyj</w:t>
      </w:r>
      <w:proofErr w:type="spellEnd"/>
      <w:r w:rsidRPr="00C25AA9">
        <w:rPr>
          <w:rFonts w:ascii="Playfair Display" w:hAnsi="Playfair Display" w:cs="Arial"/>
          <w:sz w:val="16"/>
          <w:szCs w:val="16"/>
        </w:rPr>
        <w:t>)</w:t>
      </w:r>
    </w:p>
  </w:footnote>
  <w:footnote w:id="64">
    <w:p w14:paraId="3F177E76" w14:textId="77777777" w:rsidR="00D357E8" w:rsidRPr="00C25AA9" w:rsidRDefault="00D357E8" w:rsidP="00D357E8">
      <w:pPr>
        <w:pStyle w:val="Lbjegyzetszveg"/>
        <w:jc w:val="both"/>
        <w:rPr>
          <w:rFonts w:ascii="Playfair Display" w:hAnsi="Playfair Display" w:cs="Arial"/>
          <w:sz w:val="16"/>
          <w:szCs w:val="16"/>
        </w:rPr>
      </w:pPr>
      <w:r w:rsidRPr="00C25AA9">
        <w:rPr>
          <w:rStyle w:val="Lbjegyzet-hivatkozs"/>
          <w:rFonts w:ascii="Playfair Display" w:hAnsi="Playfair Display" w:cs="Arial"/>
          <w:sz w:val="16"/>
          <w:szCs w:val="16"/>
        </w:rPr>
        <w:footnoteRef/>
      </w:r>
      <w:r w:rsidRPr="00C25AA9">
        <w:rPr>
          <w:rFonts w:ascii="Playfair Display" w:hAnsi="Playfair Display" w:cs="Arial"/>
          <w:sz w:val="16"/>
          <w:szCs w:val="16"/>
        </w:rPr>
        <w:t xml:space="preserve"> pl. évközi beszámoló</w:t>
      </w:r>
    </w:p>
  </w:footnote>
  <w:footnote w:id="65">
    <w:p w14:paraId="035B5827" w14:textId="40BD78DD" w:rsidR="00385787" w:rsidRPr="00C25AA9" w:rsidRDefault="00385787" w:rsidP="00B61E1A">
      <w:pPr>
        <w:pStyle w:val="Lbjegyzetszveg"/>
        <w:jc w:val="both"/>
        <w:rPr>
          <w:rFonts w:ascii="Playfair Display" w:hAnsi="Playfair Display"/>
          <w:sz w:val="16"/>
          <w:szCs w:val="18"/>
        </w:rPr>
      </w:pPr>
      <w:r w:rsidRPr="00C25AA9">
        <w:rPr>
          <w:rStyle w:val="Lbjegyzet-hivatkozs"/>
          <w:rFonts w:ascii="Playfair Display" w:hAnsi="Playfair Display"/>
          <w:sz w:val="16"/>
          <w:szCs w:val="18"/>
        </w:rPr>
        <w:footnoteRef/>
      </w:r>
      <w:r w:rsidRPr="00C25AA9">
        <w:rPr>
          <w:rFonts w:ascii="Playfair Display" w:hAnsi="Playfair Display"/>
          <w:sz w:val="16"/>
          <w:szCs w:val="18"/>
        </w:rPr>
        <w:t xml:space="preserve">  </w:t>
      </w:r>
      <w:proofErr w:type="spellStart"/>
      <w:r w:rsidRPr="00C25AA9">
        <w:rPr>
          <w:rFonts w:ascii="Playfair Display" w:hAnsi="Playfair Display"/>
          <w:bCs/>
          <w:sz w:val="16"/>
          <w:szCs w:val="18"/>
        </w:rPr>
        <w:t>Nftv</w:t>
      </w:r>
      <w:proofErr w:type="spellEnd"/>
      <w:r w:rsidRPr="00C25AA9">
        <w:rPr>
          <w:rFonts w:ascii="Playfair Display" w:hAnsi="Playfair Display"/>
          <w:bCs/>
          <w:sz w:val="16"/>
          <w:szCs w:val="18"/>
        </w:rPr>
        <w:t>. 108. §</w:t>
      </w:r>
      <w:r w:rsidRPr="00C25AA9">
        <w:rPr>
          <w:rFonts w:ascii="Playfair Display" w:hAnsi="Playfair Display"/>
          <w:b/>
          <w:bCs/>
          <w:sz w:val="16"/>
          <w:szCs w:val="18"/>
        </w:rPr>
        <w:t xml:space="preserve"> </w:t>
      </w:r>
      <w:r w:rsidR="002B2400" w:rsidRPr="00C25AA9">
        <w:rPr>
          <w:rFonts w:ascii="Playfair Display" w:hAnsi="Playfair Display"/>
          <w:sz w:val="16"/>
          <w:szCs w:val="18"/>
        </w:rPr>
        <w:t>41</w:t>
      </w:r>
      <w:r w:rsidRPr="00C25AA9">
        <w:rPr>
          <w:rFonts w:ascii="Playfair Display" w:hAnsi="Playfair Display"/>
          <w:sz w:val="16"/>
          <w:szCs w:val="18"/>
        </w:rPr>
        <w:t>.</w:t>
      </w:r>
      <w:r w:rsidRPr="00C25AA9">
        <w:rPr>
          <w:rFonts w:ascii="Playfair Display" w:hAnsi="Playfair Display"/>
          <w:i/>
          <w:sz w:val="16"/>
          <w:szCs w:val="18"/>
        </w:rPr>
        <w:t xml:space="preserve"> tanóra</w:t>
      </w:r>
      <w:r w:rsidRPr="00C25AA9">
        <w:rPr>
          <w:rFonts w:ascii="Playfair Display" w:hAnsi="Playfair Display"/>
          <w:sz w:val="16"/>
          <w:szCs w:val="18"/>
        </w:rPr>
        <w:t xml:space="preserve">: </w:t>
      </w:r>
      <w:r w:rsidR="0031206D" w:rsidRPr="00C25AA9">
        <w:rPr>
          <w:rFonts w:ascii="Playfair Display" w:hAnsi="Playfair Display"/>
          <w:sz w:val="16"/>
          <w:szCs w:val="18"/>
        </w:rPr>
        <w:t>a tantervben meghatározott tanulmányi követelmények teljesítéséhez az oktató személyes közreműködését igénylő foglalkozás (előadás, szeminárium, gyakorlat, konzultáció), amelynek időtartama legalább negyvenöt, legfeljebb hatvan perc;</w:t>
      </w:r>
    </w:p>
  </w:footnote>
  <w:footnote w:id="66">
    <w:p w14:paraId="62517721" w14:textId="77777777" w:rsidR="00385787" w:rsidRPr="00C25AA9" w:rsidRDefault="00385787" w:rsidP="00B61E1A">
      <w:pPr>
        <w:pStyle w:val="Lbjegyzetszveg"/>
        <w:jc w:val="both"/>
        <w:rPr>
          <w:sz w:val="18"/>
          <w:szCs w:val="18"/>
        </w:rPr>
      </w:pPr>
      <w:r w:rsidRPr="00C25AA9">
        <w:rPr>
          <w:rStyle w:val="Lbjegyzet-hivatkozs"/>
          <w:rFonts w:ascii="Playfair Display" w:hAnsi="Playfair Display"/>
          <w:sz w:val="16"/>
          <w:szCs w:val="18"/>
        </w:rPr>
        <w:footnoteRef/>
      </w:r>
      <w:r w:rsidRPr="00C25AA9">
        <w:rPr>
          <w:rFonts w:ascii="Playfair Display" w:hAnsi="Playfair Display"/>
          <w:sz w:val="16"/>
          <w:szCs w:val="18"/>
        </w:rPr>
        <w:t xml:space="preserve">  pl. évközi beszámoló</w:t>
      </w:r>
    </w:p>
  </w:footnote>
  <w:footnote w:id="67">
    <w:p w14:paraId="6A541835" w14:textId="44C20D79" w:rsidR="00385787" w:rsidRPr="00C25AA9" w:rsidRDefault="00385787" w:rsidP="00CB387B">
      <w:pPr>
        <w:pStyle w:val="NormlWeb"/>
        <w:shd w:val="clear" w:color="auto" w:fill="FFFFFF"/>
        <w:spacing w:before="0" w:beforeAutospacing="0" w:after="0" w:afterAutospacing="0"/>
        <w:ind w:right="147"/>
        <w:jc w:val="both"/>
        <w:rPr>
          <w:rFonts w:ascii="Playfair Display" w:hAnsi="Playfair Display"/>
          <w:sz w:val="16"/>
          <w:szCs w:val="18"/>
        </w:rPr>
      </w:pPr>
      <w:r w:rsidRPr="00C25AA9">
        <w:rPr>
          <w:rStyle w:val="Lbjegyzet-hivatkozs"/>
          <w:rFonts w:ascii="Playfair Display" w:hAnsi="Playfair Display"/>
          <w:sz w:val="16"/>
          <w:szCs w:val="18"/>
          <w:shd w:val="clear" w:color="auto" w:fill="FFFFFF"/>
        </w:rPr>
        <w:footnoteRef/>
      </w:r>
      <w:r w:rsidRPr="00C25AA9">
        <w:rPr>
          <w:rFonts w:ascii="Playfair Display" w:hAnsi="Playfair Display"/>
          <w:sz w:val="16"/>
          <w:szCs w:val="18"/>
          <w:shd w:val="clear" w:color="auto" w:fill="FFFFFF"/>
        </w:rPr>
        <w:t xml:space="preserve"> </w:t>
      </w:r>
      <w:r w:rsidRPr="00C25AA9">
        <w:rPr>
          <w:rFonts w:ascii="Playfair Display" w:hAnsi="Playfair Display"/>
          <w:bCs/>
          <w:sz w:val="16"/>
          <w:szCs w:val="18"/>
        </w:rPr>
        <w:t>230/2012. Korm. rend.</w:t>
      </w:r>
      <w:r w:rsidR="00093A75" w:rsidRPr="00C25AA9">
        <w:rPr>
          <w:rFonts w:ascii="Playfair Display" w:hAnsi="Playfair Display"/>
          <w:bCs/>
          <w:sz w:val="16"/>
          <w:szCs w:val="18"/>
        </w:rPr>
        <w:t xml:space="preserve"> 1. 4. § 5.</w:t>
      </w:r>
      <w:r w:rsidRPr="00C25AA9">
        <w:rPr>
          <w:rFonts w:ascii="Playfair Display" w:hAnsi="Playfair Display"/>
          <w:bCs/>
          <w:sz w:val="16"/>
          <w:szCs w:val="18"/>
        </w:rPr>
        <w:t xml:space="preserve"> </w:t>
      </w:r>
      <w:r w:rsidR="00093A75" w:rsidRPr="00C25AA9">
        <w:rPr>
          <w:rFonts w:ascii="Playfair Display" w:hAnsi="Playfair Display"/>
          <w:bCs/>
          <w:sz w:val="16"/>
          <w:szCs w:val="18"/>
        </w:rPr>
        <w:t>pont</w:t>
      </w:r>
      <w:r w:rsidRPr="00C25AA9">
        <w:rPr>
          <w:rFonts w:ascii="Playfair Display" w:hAnsi="Playfair Display"/>
          <w:bCs/>
          <w:sz w:val="16"/>
          <w:szCs w:val="18"/>
        </w:rPr>
        <w:t xml:space="preserve"> </w:t>
      </w:r>
      <w:r w:rsidRPr="00C25AA9">
        <w:rPr>
          <w:rFonts w:ascii="Playfair Display" w:hAnsi="Playfair Display"/>
          <w:iCs/>
          <w:sz w:val="16"/>
          <w:szCs w:val="18"/>
        </w:rPr>
        <w:t>szakmai gyakorlóhely:</w:t>
      </w:r>
      <w:r w:rsidR="00093A75" w:rsidRPr="00C25AA9">
        <w:t xml:space="preserve"> </w:t>
      </w:r>
      <w:r w:rsidR="00093A75" w:rsidRPr="00C25AA9">
        <w:rPr>
          <w:rFonts w:ascii="Playfair Display" w:hAnsi="Playfair Display"/>
          <w:iCs/>
          <w:sz w:val="16"/>
          <w:szCs w:val="18"/>
        </w:rPr>
        <w:t xml:space="preserve">az a jogi személy vagy a polgári perrendtartásról szóló törvény szerinti gazdálkodó szervezet, amely felsőoktatási szakképzésben, alapképzésben vagy mesterképzésben - a felsőoktatási intézménnyel kötött együttműködési megállapodás, a hallgatóval az </w:t>
      </w:r>
      <w:proofErr w:type="spellStart"/>
      <w:r w:rsidR="00093A75" w:rsidRPr="00C25AA9">
        <w:rPr>
          <w:rFonts w:ascii="Playfair Display" w:hAnsi="Playfair Display"/>
          <w:iCs/>
          <w:sz w:val="16"/>
          <w:szCs w:val="18"/>
        </w:rPr>
        <w:t>Nftv</w:t>
      </w:r>
      <w:proofErr w:type="spellEnd"/>
      <w:r w:rsidR="00093A75" w:rsidRPr="00C25AA9">
        <w:rPr>
          <w:rFonts w:ascii="Playfair Display" w:hAnsi="Playfair Display"/>
          <w:iCs/>
          <w:sz w:val="16"/>
          <w:szCs w:val="18"/>
        </w:rPr>
        <w:t xml:space="preserve">. 44. § (1) bekezdés a) pontja szerint kötött hallgatói munkaszerződés, vagy az </w:t>
      </w:r>
      <w:proofErr w:type="spellStart"/>
      <w:r w:rsidR="00093A75" w:rsidRPr="00C25AA9">
        <w:rPr>
          <w:rFonts w:ascii="Playfair Display" w:hAnsi="Playfair Display"/>
          <w:iCs/>
          <w:sz w:val="16"/>
          <w:szCs w:val="18"/>
        </w:rPr>
        <w:t>Nftv</w:t>
      </w:r>
      <w:proofErr w:type="spellEnd"/>
      <w:r w:rsidR="00093A75" w:rsidRPr="00C25AA9">
        <w:rPr>
          <w:rFonts w:ascii="Playfair Display" w:hAnsi="Playfair Display"/>
          <w:iCs/>
          <w:sz w:val="16"/>
          <w:szCs w:val="18"/>
        </w:rPr>
        <w:t>. 44. § (3a) bekezdése szerinti megállapodás alapján - az egybefüggő szakmai gyakorlatot biztosítja.</w:t>
      </w:r>
    </w:p>
  </w:footnote>
  <w:footnote w:id="68">
    <w:p w14:paraId="3731A6AF" w14:textId="638BA86E" w:rsidR="00B61E1A" w:rsidRPr="00C25AA9" w:rsidRDefault="00B61E1A" w:rsidP="00CB387B">
      <w:pPr>
        <w:pStyle w:val="Lbjegyzetszveg"/>
        <w:shd w:val="clear" w:color="auto" w:fill="FFFFFF"/>
        <w:spacing w:before="60"/>
        <w:jc w:val="both"/>
        <w:rPr>
          <w:rFonts w:ascii="Playfair Display" w:hAnsi="Playfair Display"/>
          <w:sz w:val="16"/>
          <w:szCs w:val="18"/>
        </w:rPr>
      </w:pPr>
      <w:r w:rsidRPr="00C25AA9">
        <w:rPr>
          <w:rStyle w:val="Lbjegyzet-hivatkozs"/>
          <w:rFonts w:ascii="Playfair Display" w:hAnsi="Playfair Display"/>
          <w:sz w:val="16"/>
          <w:szCs w:val="18"/>
        </w:rPr>
        <w:footnoteRef/>
      </w:r>
      <w:r w:rsidRPr="00C25AA9">
        <w:rPr>
          <w:rFonts w:ascii="Playfair Display" w:hAnsi="Playfair Display"/>
          <w:sz w:val="16"/>
          <w:szCs w:val="18"/>
        </w:rPr>
        <w:t xml:space="preserve"> </w:t>
      </w:r>
      <w:r w:rsidR="00763840" w:rsidRPr="00C25AA9">
        <w:rPr>
          <w:rFonts w:ascii="Playfair Display" w:hAnsi="Playfair Display"/>
          <w:sz w:val="16"/>
          <w:szCs w:val="18"/>
        </w:rPr>
        <w:t>87/2015</w:t>
      </w:r>
      <w:r w:rsidR="00C45679" w:rsidRPr="00C25AA9">
        <w:rPr>
          <w:rFonts w:ascii="Playfair Display" w:hAnsi="Playfair Display"/>
          <w:sz w:val="16"/>
          <w:szCs w:val="18"/>
        </w:rPr>
        <w:t>. (IV.9.) Korm. rendelet</w:t>
      </w:r>
      <w:r w:rsidR="00763840" w:rsidRPr="00C25AA9">
        <w:rPr>
          <w:rFonts w:ascii="Playfair Display" w:hAnsi="Playfair Display"/>
          <w:sz w:val="16"/>
          <w:szCs w:val="18"/>
        </w:rPr>
        <w:t xml:space="preserve"> 18.</w:t>
      </w:r>
      <w:r w:rsidR="00C45679" w:rsidRPr="00C25AA9">
        <w:rPr>
          <w:rFonts w:ascii="Playfair Display" w:hAnsi="Playfair Display"/>
          <w:sz w:val="16"/>
          <w:szCs w:val="18"/>
        </w:rPr>
        <w:t xml:space="preserve"> </w:t>
      </w:r>
      <w:r w:rsidR="00763840" w:rsidRPr="00C25AA9">
        <w:rPr>
          <w:rFonts w:ascii="Playfair Display" w:hAnsi="Playfair Display"/>
          <w:sz w:val="16"/>
          <w:szCs w:val="18"/>
        </w:rPr>
        <w:t xml:space="preserve">§ (5) d) bekezdés </w:t>
      </w:r>
      <w:r w:rsidR="005914BE" w:rsidRPr="00C25AA9">
        <w:rPr>
          <w:rFonts w:ascii="Playfair Display" w:hAnsi="Playfair Display"/>
          <w:sz w:val="16"/>
          <w:szCs w:val="18"/>
        </w:rPr>
        <w:t>a tanári szakképzettséget adó szak indítása esetén a tanári felkészítési elem gyakorlati képzési és intézményi szervezeti feltételeinek bemutatását.</w:t>
      </w:r>
    </w:p>
  </w:footnote>
  <w:footnote w:id="69">
    <w:p w14:paraId="06D463F7" w14:textId="77777777" w:rsidR="00C7446D" w:rsidRPr="00C25AA9" w:rsidRDefault="00C7446D" w:rsidP="00CB387B">
      <w:pPr>
        <w:pStyle w:val="Lbjegyzetszveg"/>
        <w:shd w:val="clear" w:color="auto" w:fill="FFFFFF"/>
        <w:jc w:val="both"/>
        <w:rPr>
          <w:rFonts w:ascii="Playfair Display" w:hAnsi="Playfair Display"/>
          <w:sz w:val="16"/>
          <w:szCs w:val="18"/>
        </w:rPr>
      </w:pPr>
      <w:r w:rsidRPr="00C25AA9">
        <w:rPr>
          <w:rStyle w:val="Lbjegyzet-hivatkozs"/>
          <w:rFonts w:ascii="Playfair Display" w:hAnsi="Playfair Display"/>
          <w:sz w:val="16"/>
          <w:szCs w:val="18"/>
        </w:rPr>
        <w:footnoteRef/>
      </w:r>
      <w:r w:rsidRPr="00C25AA9">
        <w:rPr>
          <w:rFonts w:ascii="Playfair Display" w:hAnsi="Playfair Display"/>
          <w:sz w:val="16"/>
          <w:szCs w:val="18"/>
        </w:rPr>
        <w:t xml:space="preserve"> A fejezet táblázataiban a fejlécekben előforduló megjelölések értelmezése:</w:t>
      </w:r>
    </w:p>
    <w:p w14:paraId="1D0BACC9" w14:textId="77777777" w:rsidR="00C7446D" w:rsidRPr="00C25AA9" w:rsidRDefault="00C7446D" w:rsidP="00CB387B">
      <w:pPr>
        <w:pStyle w:val="Lbjegyzetszveg"/>
        <w:shd w:val="clear" w:color="auto" w:fill="FFFFFF"/>
        <w:jc w:val="both"/>
        <w:rPr>
          <w:rFonts w:ascii="Playfair Display" w:hAnsi="Playfair Display"/>
          <w:i/>
          <w:sz w:val="16"/>
          <w:szCs w:val="18"/>
        </w:rPr>
      </w:pPr>
      <w:r w:rsidRPr="00C25AA9">
        <w:rPr>
          <w:rFonts w:ascii="Playfair Display" w:hAnsi="Playfair Display"/>
          <w:b/>
          <w:sz w:val="16"/>
          <w:szCs w:val="18"/>
        </w:rPr>
        <w:t>Tudományos fokozat / cím</w:t>
      </w:r>
      <w:r w:rsidRPr="00C25AA9">
        <w:rPr>
          <w:rFonts w:ascii="Playfair Display" w:hAnsi="Playfair Display"/>
          <w:sz w:val="16"/>
          <w:szCs w:val="18"/>
        </w:rPr>
        <w:t xml:space="preserve">: PhD, DLA, </w:t>
      </w:r>
      <w:proofErr w:type="spellStart"/>
      <w:r w:rsidRPr="00C25AA9">
        <w:rPr>
          <w:rFonts w:ascii="Playfair Display" w:hAnsi="Playfair Display"/>
          <w:sz w:val="16"/>
          <w:szCs w:val="18"/>
        </w:rPr>
        <w:t>CSc</w:t>
      </w:r>
      <w:proofErr w:type="spellEnd"/>
      <w:r w:rsidRPr="00C25AA9">
        <w:rPr>
          <w:rFonts w:ascii="Playfair Display" w:hAnsi="Playfair Display"/>
          <w:sz w:val="16"/>
          <w:szCs w:val="18"/>
        </w:rPr>
        <w:t xml:space="preserve">, </w:t>
      </w:r>
      <w:proofErr w:type="spellStart"/>
      <w:r w:rsidRPr="00C25AA9">
        <w:rPr>
          <w:rFonts w:ascii="Playfair Display" w:hAnsi="Playfair Display"/>
          <w:sz w:val="16"/>
          <w:szCs w:val="18"/>
        </w:rPr>
        <w:t>DSc</w:t>
      </w:r>
      <w:proofErr w:type="spellEnd"/>
      <w:r w:rsidRPr="00C25AA9">
        <w:rPr>
          <w:rFonts w:ascii="Playfair Display" w:hAnsi="Playfair Display"/>
          <w:sz w:val="16"/>
          <w:szCs w:val="18"/>
        </w:rPr>
        <w:t xml:space="preserve">, akadémikus. </w:t>
      </w:r>
      <w:r w:rsidRPr="00C25AA9">
        <w:rPr>
          <w:rFonts w:ascii="Playfair Display" w:hAnsi="Playfair Display"/>
          <w:i/>
          <w:sz w:val="16"/>
          <w:szCs w:val="18"/>
        </w:rPr>
        <w:t xml:space="preserve">(2007. jan. 1. óta a dr. </w:t>
      </w:r>
      <w:proofErr w:type="spellStart"/>
      <w:r w:rsidRPr="00C25AA9">
        <w:rPr>
          <w:rFonts w:ascii="Playfair Display" w:hAnsi="Playfair Display"/>
          <w:i/>
          <w:sz w:val="16"/>
          <w:szCs w:val="18"/>
        </w:rPr>
        <w:t>univ</w:t>
      </w:r>
      <w:proofErr w:type="spellEnd"/>
      <w:r w:rsidRPr="00C25AA9">
        <w:rPr>
          <w:rFonts w:ascii="Playfair Display" w:hAnsi="Playfair Display"/>
          <w:i/>
          <w:sz w:val="16"/>
          <w:szCs w:val="18"/>
        </w:rPr>
        <w:t>. cím akkreditációs szempontból sem váltja ki a tudományos fokozatot!).</w:t>
      </w:r>
    </w:p>
    <w:p w14:paraId="63F05B62" w14:textId="77777777" w:rsidR="00C7446D" w:rsidRPr="00C25AA9" w:rsidRDefault="00C7446D" w:rsidP="00CB387B">
      <w:pPr>
        <w:pStyle w:val="Lbjegyzetszveg"/>
        <w:shd w:val="clear" w:color="auto" w:fill="FFFFFF"/>
        <w:jc w:val="both"/>
        <w:rPr>
          <w:rFonts w:ascii="Playfair Display" w:hAnsi="Playfair Display"/>
          <w:sz w:val="16"/>
          <w:szCs w:val="18"/>
        </w:rPr>
      </w:pPr>
      <w:r w:rsidRPr="00C25AA9">
        <w:rPr>
          <w:rFonts w:ascii="Playfair Display" w:hAnsi="Playfair Display"/>
          <w:b/>
          <w:sz w:val="16"/>
          <w:szCs w:val="18"/>
        </w:rPr>
        <w:t>Munkakör</w:t>
      </w:r>
      <w:r w:rsidRPr="00C25AA9">
        <w:rPr>
          <w:rFonts w:ascii="Playfair Display" w:hAnsi="Playfair Display"/>
          <w:sz w:val="16"/>
          <w:szCs w:val="18"/>
        </w:rPr>
        <w:t xml:space="preserve">: </w:t>
      </w:r>
      <w:r w:rsidRPr="00C25AA9">
        <w:rPr>
          <w:rFonts w:ascii="Playfair Display" w:hAnsi="Playfair Display"/>
          <w:sz w:val="16"/>
          <w:szCs w:val="18"/>
          <w:u w:val="single"/>
        </w:rPr>
        <w:t>e</w:t>
      </w:r>
      <w:r w:rsidRPr="00C25AA9">
        <w:rPr>
          <w:rFonts w:ascii="Playfair Display" w:hAnsi="Playfair Display"/>
          <w:sz w:val="16"/>
          <w:szCs w:val="18"/>
        </w:rPr>
        <w:t xml:space="preserve">gyetemi / </w:t>
      </w:r>
      <w:r w:rsidRPr="00C25AA9">
        <w:rPr>
          <w:rFonts w:ascii="Playfair Display" w:hAnsi="Playfair Display"/>
          <w:sz w:val="16"/>
          <w:szCs w:val="18"/>
          <w:u w:val="single"/>
        </w:rPr>
        <w:t>f</w:t>
      </w:r>
      <w:r w:rsidRPr="00C25AA9">
        <w:rPr>
          <w:rFonts w:ascii="Playfair Display" w:hAnsi="Playfair Display"/>
          <w:sz w:val="16"/>
          <w:szCs w:val="18"/>
        </w:rPr>
        <w:t xml:space="preserve">őiskolai </w:t>
      </w:r>
      <w:r w:rsidRPr="00C25AA9">
        <w:rPr>
          <w:rFonts w:ascii="Playfair Display" w:hAnsi="Playfair Display"/>
          <w:sz w:val="16"/>
          <w:szCs w:val="18"/>
          <w:u w:val="single"/>
        </w:rPr>
        <w:t>tan</w:t>
      </w:r>
      <w:r w:rsidRPr="00C25AA9">
        <w:rPr>
          <w:rFonts w:ascii="Playfair Display" w:hAnsi="Playfair Display"/>
          <w:sz w:val="16"/>
          <w:szCs w:val="18"/>
        </w:rPr>
        <w:t xml:space="preserve">ár, ill. </w:t>
      </w:r>
      <w:r w:rsidRPr="00C25AA9">
        <w:rPr>
          <w:rFonts w:ascii="Playfair Display" w:hAnsi="Playfair Display"/>
          <w:sz w:val="16"/>
          <w:szCs w:val="18"/>
          <w:u w:val="single"/>
        </w:rPr>
        <w:t>doc</w:t>
      </w:r>
      <w:r w:rsidRPr="00C25AA9">
        <w:rPr>
          <w:rFonts w:ascii="Playfair Display" w:hAnsi="Playfair Display"/>
          <w:sz w:val="16"/>
          <w:szCs w:val="18"/>
        </w:rPr>
        <w:t xml:space="preserve">ens, </w:t>
      </w:r>
      <w:r w:rsidRPr="00C25AA9">
        <w:rPr>
          <w:rFonts w:ascii="Playfair Display" w:hAnsi="Playfair Display"/>
          <w:sz w:val="16"/>
          <w:szCs w:val="18"/>
          <w:u w:val="single"/>
        </w:rPr>
        <w:t>adj</w:t>
      </w:r>
      <w:r w:rsidRPr="00C25AA9">
        <w:rPr>
          <w:rFonts w:ascii="Playfair Display" w:hAnsi="Playfair Display"/>
          <w:sz w:val="16"/>
          <w:szCs w:val="18"/>
        </w:rPr>
        <w:t xml:space="preserve">unktus, </w:t>
      </w:r>
      <w:r w:rsidRPr="00C25AA9">
        <w:rPr>
          <w:rFonts w:ascii="Playfair Display" w:hAnsi="Playfair Display"/>
          <w:sz w:val="16"/>
          <w:szCs w:val="18"/>
          <w:u w:val="single"/>
        </w:rPr>
        <w:t>t</w:t>
      </w:r>
      <w:r w:rsidRPr="00C25AA9">
        <w:rPr>
          <w:rFonts w:ascii="Playfair Display" w:hAnsi="Playfair Display"/>
          <w:sz w:val="16"/>
          <w:szCs w:val="18"/>
        </w:rPr>
        <w:t>anár</w:t>
      </w:r>
      <w:r w:rsidRPr="00C25AA9">
        <w:rPr>
          <w:rFonts w:ascii="Playfair Display" w:hAnsi="Playfair Display"/>
          <w:sz w:val="16"/>
          <w:szCs w:val="18"/>
          <w:u w:val="single"/>
        </w:rPr>
        <w:t>s</w:t>
      </w:r>
      <w:r w:rsidRPr="00C25AA9">
        <w:rPr>
          <w:rFonts w:ascii="Playfair Display" w:hAnsi="Playfair Display"/>
          <w:sz w:val="16"/>
          <w:szCs w:val="18"/>
        </w:rPr>
        <w:t xml:space="preserve">egéd; </w:t>
      </w:r>
      <w:r w:rsidRPr="00C25AA9">
        <w:rPr>
          <w:rFonts w:ascii="Playfair Display" w:hAnsi="Playfair Display"/>
          <w:sz w:val="16"/>
          <w:szCs w:val="18"/>
          <w:u w:val="single"/>
        </w:rPr>
        <w:t>tud</w:t>
      </w:r>
      <w:r w:rsidRPr="00C25AA9">
        <w:rPr>
          <w:rFonts w:ascii="Playfair Display" w:hAnsi="Playfair Display"/>
          <w:sz w:val="16"/>
          <w:szCs w:val="18"/>
        </w:rPr>
        <w:t>ományos (</w:t>
      </w:r>
      <w:r w:rsidRPr="00C25AA9">
        <w:rPr>
          <w:rFonts w:ascii="Playfair Display" w:hAnsi="Playfair Display"/>
          <w:sz w:val="16"/>
          <w:szCs w:val="18"/>
          <w:u w:val="single"/>
        </w:rPr>
        <w:t>f</w:t>
      </w:r>
      <w:r w:rsidRPr="00C25AA9">
        <w:rPr>
          <w:rFonts w:ascii="Playfair Display" w:hAnsi="Playfair Display"/>
          <w:sz w:val="16"/>
          <w:szCs w:val="18"/>
        </w:rPr>
        <w:t>ő)</w:t>
      </w:r>
      <w:r w:rsidRPr="00C25AA9">
        <w:rPr>
          <w:rFonts w:ascii="Playfair Display" w:hAnsi="Playfair Display"/>
          <w:sz w:val="16"/>
          <w:szCs w:val="18"/>
          <w:u w:val="single"/>
        </w:rPr>
        <w:t>m</w:t>
      </w:r>
      <w:r w:rsidRPr="00C25AA9">
        <w:rPr>
          <w:rFonts w:ascii="Playfair Display" w:hAnsi="Playfair Display"/>
          <w:sz w:val="16"/>
          <w:szCs w:val="18"/>
        </w:rPr>
        <w:t>unka</w:t>
      </w:r>
      <w:r w:rsidRPr="00C25AA9">
        <w:rPr>
          <w:rFonts w:ascii="Playfair Display" w:hAnsi="Playfair Display"/>
          <w:sz w:val="16"/>
          <w:szCs w:val="18"/>
          <w:u w:val="single"/>
        </w:rPr>
        <w:t>t</w:t>
      </w:r>
      <w:r w:rsidRPr="00C25AA9">
        <w:rPr>
          <w:rFonts w:ascii="Playfair Display" w:hAnsi="Playfair Display"/>
          <w:sz w:val="16"/>
          <w:szCs w:val="18"/>
        </w:rPr>
        <w:t>ár</w:t>
      </w:r>
      <w:r w:rsidRPr="00C25AA9">
        <w:rPr>
          <w:rFonts w:ascii="Playfair Display" w:hAnsi="Playfair Display"/>
          <w:sz w:val="16"/>
          <w:szCs w:val="18"/>
          <w:u w:val="single"/>
        </w:rPr>
        <w:t>s</w:t>
      </w:r>
      <w:r w:rsidRPr="00C25AA9">
        <w:rPr>
          <w:rFonts w:ascii="Playfair Display" w:hAnsi="Playfair Display"/>
          <w:sz w:val="16"/>
          <w:szCs w:val="18"/>
        </w:rPr>
        <w:t>; egyéb</w:t>
      </w:r>
    </w:p>
    <w:p w14:paraId="16EE9991" w14:textId="77777777" w:rsidR="00C7446D" w:rsidRPr="00C25AA9" w:rsidRDefault="00C7446D" w:rsidP="00CB387B">
      <w:pPr>
        <w:pStyle w:val="Lbjegyzetszveg"/>
        <w:shd w:val="clear" w:color="auto" w:fill="FFFFFF"/>
        <w:jc w:val="both"/>
        <w:rPr>
          <w:rFonts w:ascii="Playfair Display" w:hAnsi="Playfair Display"/>
          <w:sz w:val="16"/>
          <w:szCs w:val="18"/>
        </w:rPr>
      </w:pPr>
      <w:r w:rsidRPr="00C25AA9">
        <w:rPr>
          <w:rFonts w:ascii="Playfair Display" w:hAnsi="Playfair Display"/>
          <w:b/>
          <w:sz w:val="16"/>
          <w:szCs w:val="18"/>
        </w:rPr>
        <w:t>Felsőoktatási intézményhez (FOI) tartozás és</w:t>
      </w:r>
      <w:r w:rsidRPr="00C25AA9">
        <w:rPr>
          <w:rFonts w:ascii="Playfair Display" w:hAnsi="Playfair Display"/>
          <w:sz w:val="16"/>
          <w:szCs w:val="18"/>
        </w:rPr>
        <w:t xml:space="preserve"> </w:t>
      </w:r>
      <w:r w:rsidRPr="00C25AA9">
        <w:rPr>
          <w:rFonts w:ascii="Playfair Display" w:hAnsi="Playfair Display"/>
          <w:b/>
          <w:sz w:val="16"/>
          <w:szCs w:val="18"/>
        </w:rPr>
        <w:t>munkaviszony típusa</w:t>
      </w:r>
      <w:r w:rsidRPr="00C25AA9">
        <w:rPr>
          <w:rFonts w:ascii="Playfair Display" w:hAnsi="Playfair Display"/>
          <w:sz w:val="16"/>
          <w:szCs w:val="18"/>
        </w:rPr>
        <w:t>:</w:t>
      </w:r>
    </w:p>
    <w:p w14:paraId="5A8616C8" w14:textId="77777777" w:rsidR="00C7446D" w:rsidRPr="00C25AA9" w:rsidRDefault="00C7446D" w:rsidP="00CB387B">
      <w:pPr>
        <w:pStyle w:val="Lbjegyzetszveg"/>
        <w:shd w:val="clear" w:color="auto" w:fill="FFFFFF"/>
        <w:jc w:val="both"/>
        <w:rPr>
          <w:rFonts w:ascii="Playfair Display" w:hAnsi="Playfair Display"/>
          <w:b/>
          <w:sz w:val="16"/>
          <w:szCs w:val="18"/>
        </w:rPr>
      </w:pPr>
      <w:r w:rsidRPr="00C25AA9">
        <w:rPr>
          <w:rFonts w:ascii="Playfair Display" w:hAnsi="Playfair Display"/>
          <w:b/>
          <w:sz w:val="16"/>
          <w:szCs w:val="18"/>
        </w:rPr>
        <w:t>A</w:t>
      </w:r>
      <w:r w:rsidRPr="00C25AA9">
        <w:rPr>
          <w:rFonts w:ascii="Playfair Display" w:hAnsi="Playfair Display"/>
          <w:sz w:val="16"/>
          <w:szCs w:val="18"/>
        </w:rPr>
        <w:t>kkreditációs célból az adott FOI-</w:t>
      </w:r>
      <w:proofErr w:type="spellStart"/>
      <w:r w:rsidRPr="00C25AA9">
        <w:rPr>
          <w:rFonts w:ascii="Playfair Display" w:hAnsi="Playfair Display"/>
          <w:sz w:val="16"/>
          <w:szCs w:val="18"/>
        </w:rPr>
        <w:t>nak</w:t>
      </w:r>
      <w:proofErr w:type="spellEnd"/>
      <w:r w:rsidRPr="00C25AA9">
        <w:rPr>
          <w:rFonts w:ascii="Playfair Display" w:hAnsi="Playfair Display"/>
          <w:sz w:val="16"/>
          <w:szCs w:val="18"/>
        </w:rPr>
        <w:t xml:space="preserve"> nyilatkozatot tett oktató, aki az </w:t>
      </w:r>
      <w:proofErr w:type="spellStart"/>
      <w:r w:rsidRPr="00C25AA9">
        <w:rPr>
          <w:rFonts w:ascii="Playfair Display" w:hAnsi="Playfair Display"/>
          <w:sz w:val="16"/>
          <w:szCs w:val="18"/>
        </w:rPr>
        <w:t>Nftv</w:t>
      </w:r>
      <w:proofErr w:type="spellEnd"/>
      <w:r w:rsidRPr="00C25AA9">
        <w:rPr>
          <w:rFonts w:ascii="Playfair Display" w:hAnsi="Playfair Display"/>
          <w:sz w:val="16"/>
          <w:szCs w:val="18"/>
        </w:rPr>
        <w:t>. 26. §-</w:t>
      </w:r>
      <w:proofErr w:type="spellStart"/>
      <w:r w:rsidRPr="00C25AA9">
        <w:rPr>
          <w:rFonts w:ascii="Playfair Display" w:hAnsi="Playfair Display"/>
          <w:sz w:val="16"/>
          <w:szCs w:val="18"/>
        </w:rPr>
        <w:t>ának</w:t>
      </w:r>
      <w:proofErr w:type="spellEnd"/>
      <w:r w:rsidRPr="00C25AA9">
        <w:rPr>
          <w:rFonts w:ascii="Playfair Display" w:hAnsi="Playfair Display"/>
          <w:sz w:val="16"/>
          <w:szCs w:val="18"/>
        </w:rPr>
        <w:t xml:space="preserve"> (3) bekezdése szerint</w:t>
      </w:r>
      <w:r w:rsidRPr="00C25AA9">
        <w:rPr>
          <w:rFonts w:ascii="Playfair Display" w:hAnsi="Playfair Display"/>
          <w:sz w:val="16"/>
          <w:szCs w:val="18"/>
          <w:shd w:val="clear" w:color="auto" w:fill="C0C0C0"/>
        </w:rPr>
        <w:t xml:space="preserve"> </w:t>
      </w:r>
      <w:r w:rsidRPr="00C25AA9">
        <w:rPr>
          <w:rFonts w:ascii="Playfair Display" w:hAnsi="Playfair Display"/>
          <w:sz w:val="16"/>
          <w:szCs w:val="18"/>
        </w:rPr>
        <w:t xml:space="preserve">kizárólag az adott felsőoktatási intézményt jelölte meg annak, amelyben figyelembe veendő a működési feltételek vizsgálatában </w:t>
      </w:r>
      <w:proofErr w:type="gramStart"/>
      <w:r w:rsidRPr="00C25AA9">
        <w:rPr>
          <w:rFonts w:ascii="Playfair Display" w:hAnsi="Playfair Display"/>
          <w:sz w:val="16"/>
          <w:szCs w:val="18"/>
        </w:rPr>
        <w:t xml:space="preserve">– </w:t>
      </w:r>
      <w:r w:rsidRPr="00C25AA9">
        <w:rPr>
          <w:rFonts w:ascii="Playfair Display" w:hAnsi="Playfair Display"/>
          <w:b/>
          <w:sz w:val="16"/>
          <w:szCs w:val="18"/>
        </w:rPr>
        <w:t xml:space="preserve"> </w:t>
      </w:r>
      <w:r w:rsidRPr="00C25AA9">
        <w:rPr>
          <w:rFonts w:ascii="Playfair Display" w:hAnsi="Playfair Display"/>
          <w:b/>
          <w:i/>
          <w:sz w:val="16"/>
          <w:szCs w:val="18"/>
        </w:rPr>
        <w:t>A</w:t>
      </w:r>
      <w:proofErr w:type="gramEnd"/>
      <w:r w:rsidRPr="00C25AA9">
        <w:rPr>
          <w:rFonts w:ascii="Playfair Display" w:hAnsi="Playfair Display"/>
          <w:b/>
          <w:sz w:val="16"/>
          <w:szCs w:val="18"/>
        </w:rPr>
        <w:t>(T/E)</w:t>
      </w:r>
    </w:p>
    <w:p w14:paraId="6524DEF4" w14:textId="77777777" w:rsidR="00C7446D" w:rsidRPr="00C25AA9" w:rsidRDefault="00C7446D" w:rsidP="00CB387B">
      <w:pPr>
        <w:pStyle w:val="Lbjegyzetszveg"/>
        <w:numPr>
          <w:ilvl w:val="0"/>
          <w:numId w:val="2"/>
        </w:numPr>
        <w:shd w:val="clear" w:color="auto" w:fill="FFFFFF"/>
        <w:tabs>
          <w:tab w:val="num" w:pos="-567"/>
          <w:tab w:val="left" w:pos="284"/>
        </w:tabs>
        <w:ind w:left="284" w:hanging="142"/>
        <w:jc w:val="both"/>
        <w:rPr>
          <w:rFonts w:ascii="Playfair Display" w:hAnsi="Playfair Display"/>
          <w:sz w:val="16"/>
          <w:szCs w:val="18"/>
        </w:rPr>
      </w:pPr>
      <w:r w:rsidRPr="00C25AA9">
        <w:rPr>
          <w:rFonts w:ascii="Playfair Display" w:hAnsi="Playfair Display"/>
          <w:b/>
          <w:sz w:val="16"/>
          <w:szCs w:val="18"/>
        </w:rPr>
        <w:t>T</w:t>
      </w:r>
      <w:r w:rsidRPr="00C25AA9">
        <w:rPr>
          <w:rFonts w:ascii="Playfair Display" w:hAnsi="Playfair Display"/>
          <w:sz w:val="16"/>
          <w:szCs w:val="18"/>
        </w:rPr>
        <w:t xml:space="preserve">eljes munkaidős, határozott vagy határozatlan idejű munkaviszony, közalkalmazotti jogviszony, ill. ezekkel azonos elbírálás alá eső jogviszony: </w:t>
      </w:r>
      <w:r w:rsidRPr="00C25AA9">
        <w:rPr>
          <w:rFonts w:ascii="Playfair Display" w:hAnsi="Playfair Display"/>
          <w:b/>
          <w:sz w:val="16"/>
          <w:szCs w:val="18"/>
        </w:rPr>
        <w:t>T</w:t>
      </w:r>
    </w:p>
    <w:p w14:paraId="528A30D9" w14:textId="77777777" w:rsidR="00C7446D" w:rsidRPr="00C25AA9" w:rsidRDefault="00C7446D" w:rsidP="00CB387B">
      <w:pPr>
        <w:pStyle w:val="Lbjegyzetszveg"/>
        <w:numPr>
          <w:ilvl w:val="0"/>
          <w:numId w:val="2"/>
        </w:numPr>
        <w:shd w:val="clear" w:color="auto" w:fill="FFFFFF"/>
        <w:tabs>
          <w:tab w:val="num" w:pos="-567"/>
          <w:tab w:val="left" w:pos="284"/>
        </w:tabs>
        <w:ind w:left="142" w:firstLine="0"/>
        <w:jc w:val="both"/>
        <w:rPr>
          <w:rFonts w:ascii="Playfair Display" w:hAnsi="Playfair Display"/>
          <w:sz w:val="16"/>
          <w:szCs w:val="18"/>
        </w:rPr>
      </w:pPr>
      <w:r w:rsidRPr="00C25AA9">
        <w:rPr>
          <w:rFonts w:ascii="Playfair Display" w:hAnsi="Playfair Display"/>
          <w:b/>
          <w:sz w:val="16"/>
          <w:szCs w:val="18"/>
        </w:rPr>
        <w:t>E</w:t>
      </w:r>
      <w:r w:rsidRPr="00C25AA9">
        <w:rPr>
          <w:rFonts w:ascii="Playfair Display" w:hAnsi="Playfair Display"/>
          <w:sz w:val="16"/>
          <w:szCs w:val="18"/>
        </w:rPr>
        <w:t xml:space="preserve">gyéb </w:t>
      </w:r>
      <w:r w:rsidRPr="00C25AA9">
        <w:rPr>
          <w:rFonts w:ascii="Playfair Display" w:hAnsi="Playfair Display"/>
          <w:i/>
          <w:sz w:val="16"/>
          <w:szCs w:val="18"/>
        </w:rPr>
        <w:t xml:space="preserve">(nem teljes munkaidős, pl. részmunkaidőben, vagy megbízási szerződésessel foglalkoztatott, prof. </w:t>
      </w:r>
      <w:proofErr w:type="spellStart"/>
      <w:r w:rsidRPr="00C25AA9">
        <w:rPr>
          <w:rFonts w:ascii="Playfair Display" w:hAnsi="Playfair Display"/>
          <w:i/>
          <w:sz w:val="16"/>
          <w:szCs w:val="18"/>
        </w:rPr>
        <w:t>emer</w:t>
      </w:r>
      <w:proofErr w:type="spellEnd"/>
      <w:r w:rsidRPr="00C25AA9">
        <w:rPr>
          <w:rFonts w:ascii="Playfair Display" w:hAnsi="Playfair Display"/>
          <w:i/>
          <w:sz w:val="16"/>
          <w:szCs w:val="18"/>
        </w:rPr>
        <w:t>. stb.):</w:t>
      </w:r>
      <w:r w:rsidRPr="00C25AA9">
        <w:rPr>
          <w:rFonts w:ascii="Playfair Display" w:hAnsi="Playfair Display"/>
          <w:sz w:val="16"/>
          <w:szCs w:val="18"/>
        </w:rPr>
        <w:t xml:space="preserve"> </w:t>
      </w:r>
      <w:r w:rsidRPr="00C25AA9">
        <w:rPr>
          <w:rFonts w:ascii="Playfair Display" w:hAnsi="Playfair Display"/>
          <w:b/>
          <w:sz w:val="16"/>
          <w:szCs w:val="18"/>
        </w:rPr>
        <w:t>E</w:t>
      </w:r>
    </w:p>
    <w:p w14:paraId="1A80D87D" w14:textId="77777777" w:rsidR="00C7446D" w:rsidRPr="00C25AA9" w:rsidRDefault="00C7446D" w:rsidP="00CB387B">
      <w:pPr>
        <w:pStyle w:val="Lbjegyzetszveg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ind w:hanging="578"/>
        <w:jc w:val="both"/>
        <w:rPr>
          <w:rFonts w:ascii="Playfair Display" w:hAnsi="Playfair Display"/>
          <w:b/>
          <w:sz w:val="16"/>
          <w:szCs w:val="18"/>
        </w:rPr>
      </w:pPr>
      <w:r w:rsidRPr="00C25AA9">
        <w:rPr>
          <w:rFonts w:ascii="Playfair Display" w:hAnsi="Playfair Display"/>
          <w:sz w:val="16"/>
          <w:szCs w:val="18"/>
        </w:rPr>
        <w:t>„</w:t>
      </w:r>
      <w:r w:rsidRPr="00C25AA9">
        <w:rPr>
          <w:rFonts w:ascii="Playfair Display" w:hAnsi="Playfair Display"/>
          <w:b/>
          <w:sz w:val="16"/>
          <w:szCs w:val="18"/>
        </w:rPr>
        <w:t>V</w:t>
      </w:r>
      <w:r w:rsidRPr="00C25AA9">
        <w:rPr>
          <w:rFonts w:ascii="Playfair Display" w:hAnsi="Playfair Display"/>
          <w:sz w:val="16"/>
          <w:szCs w:val="18"/>
        </w:rPr>
        <w:t>endégoktató”, aki más FOI-</w:t>
      </w:r>
      <w:proofErr w:type="spellStart"/>
      <w:r w:rsidRPr="00C25AA9">
        <w:rPr>
          <w:rFonts w:ascii="Playfair Display" w:hAnsi="Playfair Display"/>
          <w:sz w:val="16"/>
          <w:szCs w:val="18"/>
        </w:rPr>
        <w:t>nek</w:t>
      </w:r>
      <w:proofErr w:type="spellEnd"/>
      <w:r w:rsidRPr="00C25AA9">
        <w:rPr>
          <w:rFonts w:ascii="Playfair Display" w:hAnsi="Playfair Display"/>
          <w:sz w:val="16"/>
          <w:szCs w:val="18"/>
        </w:rPr>
        <w:t xml:space="preserve"> írt alá, vagy sehol sem írt </w:t>
      </w:r>
      <w:proofErr w:type="gramStart"/>
      <w:r w:rsidRPr="00C25AA9">
        <w:rPr>
          <w:rFonts w:ascii="Playfair Display" w:hAnsi="Playfair Display"/>
          <w:sz w:val="16"/>
          <w:szCs w:val="18"/>
        </w:rPr>
        <w:t>alá  „</w:t>
      </w:r>
      <w:proofErr w:type="gramEnd"/>
      <w:r w:rsidRPr="00C25AA9">
        <w:rPr>
          <w:rFonts w:ascii="Playfair Display" w:hAnsi="Playfair Display"/>
          <w:sz w:val="16"/>
          <w:szCs w:val="18"/>
        </w:rPr>
        <w:t xml:space="preserve">kizárólagossági” nyilatkozatot: </w:t>
      </w:r>
      <w:r w:rsidRPr="00C25AA9">
        <w:rPr>
          <w:rFonts w:ascii="Playfair Display" w:hAnsi="Playfair Display"/>
          <w:b/>
          <w:sz w:val="16"/>
          <w:szCs w:val="18"/>
        </w:rPr>
        <w:t>V</w:t>
      </w:r>
    </w:p>
    <w:p w14:paraId="5BFDFD37" w14:textId="77777777" w:rsidR="00C7446D" w:rsidRPr="00C25AA9" w:rsidRDefault="00C7446D" w:rsidP="00CB387B">
      <w:pPr>
        <w:pStyle w:val="Lbjegyzetszveg"/>
        <w:shd w:val="clear" w:color="auto" w:fill="FFFFFF"/>
        <w:jc w:val="both"/>
        <w:rPr>
          <w:rFonts w:ascii="Playfair Display" w:hAnsi="Playfair Display"/>
          <w:sz w:val="16"/>
          <w:szCs w:val="18"/>
        </w:rPr>
      </w:pPr>
      <w:r w:rsidRPr="00C25AA9">
        <w:rPr>
          <w:rFonts w:ascii="Playfair Display" w:hAnsi="Playfair Display"/>
          <w:b/>
          <w:sz w:val="16"/>
          <w:szCs w:val="18"/>
        </w:rPr>
        <w:t>B</w:t>
      </w:r>
      <w:r w:rsidRPr="00C25AA9">
        <w:rPr>
          <w:rFonts w:ascii="Playfair Display" w:hAnsi="Playfair Display"/>
          <w:sz w:val="16"/>
          <w:szCs w:val="18"/>
        </w:rPr>
        <w:t>(</w:t>
      </w:r>
      <w:proofErr w:type="spellStart"/>
      <w:r w:rsidRPr="00C25AA9">
        <w:rPr>
          <w:rFonts w:ascii="Playfair Display" w:hAnsi="Playfair Display"/>
          <w:sz w:val="16"/>
          <w:szCs w:val="18"/>
        </w:rPr>
        <w:t>achelor</w:t>
      </w:r>
      <w:proofErr w:type="spellEnd"/>
      <w:r w:rsidRPr="00C25AA9">
        <w:rPr>
          <w:rFonts w:ascii="Playfair Display" w:hAnsi="Playfair Display"/>
          <w:sz w:val="16"/>
          <w:szCs w:val="18"/>
        </w:rPr>
        <w:t>): alapszak</w:t>
      </w:r>
    </w:p>
    <w:p w14:paraId="39E7FD99" w14:textId="77777777" w:rsidR="00C7446D" w:rsidRPr="00C25AA9" w:rsidRDefault="00C7446D" w:rsidP="00CB387B">
      <w:pPr>
        <w:pStyle w:val="Lbjegyzetszveg"/>
        <w:shd w:val="clear" w:color="auto" w:fill="FFFFFF"/>
        <w:jc w:val="both"/>
        <w:rPr>
          <w:rFonts w:ascii="Playfair Display" w:hAnsi="Playfair Display"/>
          <w:sz w:val="16"/>
          <w:szCs w:val="18"/>
        </w:rPr>
      </w:pPr>
      <w:r w:rsidRPr="00C25AA9">
        <w:rPr>
          <w:rFonts w:ascii="Playfair Display" w:hAnsi="Playfair Display"/>
          <w:b/>
          <w:sz w:val="16"/>
          <w:szCs w:val="18"/>
        </w:rPr>
        <w:t>M</w:t>
      </w:r>
      <w:r w:rsidRPr="00C25AA9">
        <w:rPr>
          <w:rFonts w:ascii="Playfair Display" w:hAnsi="Playfair Display"/>
          <w:sz w:val="16"/>
          <w:szCs w:val="18"/>
        </w:rPr>
        <w:t>(</w:t>
      </w:r>
      <w:proofErr w:type="spellStart"/>
      <w:r w:rsidRPr="00C25AA9">
        <w:rPr>
          <w:rFonts w:ascii="Playfair Display" w:hAnsi="Playfair Display"/>
          <w:sz w:val="16"/>
          <w:szCs w:val="18"/>
        </w:rPr>
        <w:t>aster</w:t>
      </w:r>
      <w:proofErr w:type="spellEnd"/>
      <w:r w:rsidRPr="00C25AA9">
        <w:rPr>
          <w:rFonts w:ascii="Playfair Display" w:hAnsi="Playfair Display"/>
          <w:sz w:val="16"/>
          <w:szCs w:val="18"/>
        </w:rPr>
        <w:t>): mesterszak</w:t>
      </w:r>
    </w:p>
    <w:p w14:paraId="13F8AF86" w14:textId="77777777" w:rsidR="00C7446D" w:rsidRPr="00C25AA9" w:rsidRDefault="00C7446D" w:rsidP="00CB387B">
      <w:pPr>
        <w:pStyle w:val="Lbjegyzetszveg"/>
        <w:shd w:val="clear" w:color="auto" w:fill="FFFFFF"/>
        <w:jc w:val="both"/>
        <w:rPr>
          <w:sz w:val="16"/>
          <w:szCs w:val="16"/>
        </w:rPr>
      </w:pPr>
      <w:proofErr w:type="spellStart"/>
      <w:r w:rsidRPr="00C25AA9">
        <w:rPr>
          <w:rFonts w:ascii="Playfair Display" w:hAnsi="Playfair Display"/>
          <w:b/>
          <w:sz w:val="16"/>
          <w:szCs w:val="18"/>
        </w:rPr>
        <w:t>tM</w:t>
      </w:r>
      <w:proofErr w:type="spellEnd"/>
      <w:r w:rsidRPr="00C25AA9">
        <w:rPr>
          <w:rFonts w:ascii="Playfair Display" w:hAnsi="Playfair Display"/>
          <w:sz w:val="16"/>
          <w:szCs w:val="18"/>
        </w:rPr>
        <w:t>(</w:t>
      </w:r>
      <w:proofErr w:type="spellStart"/>
      <w:r w:rsidRPr="00C25AA9">
        <w:rPr>
          <w:rFonts w:ascii="Playfair Display" w:hAnsi="Playfair Display"/>
          <w:sz w:val="16"/>
          <w:szCs w:val="18"/>
        </w:rPr>
        <w:t>aster</w:t>
      </w:r>
      <w:proofErr w:type="spellEnd"/>
      <w:r w:rsidRPr="00C25AA9">
        <w:rPr>
          <w:rFonts w:ascii="Playfair Display" w:hAnsi="Playfair Display"/>
          <w:sz w:val="16"/>
          <w:szCs w:val="18"/>
        </w:rPr>
        <w:t>): osztatlan tanárszak, (illetve (2016-ig indítható) tanári mesterszak)</w:t>
      </w:r>
    </w:p>
  </w:footnote>
  <w:footnote w:id="70">
    <w:p w14:paraId="46727275" w14:textId="77777777" w:rsidR="00385787" w:rsidRPr="00C25AA9" w:rsidRDefault="00385787" w:rsidP="00CB387B">
      <w:pPr>
        <w:numPr>
          <w:ilvl w:val="12"/>
          <w:numId w:val="0"/>
        </w:numPr>
        <w:shd w:val="clear" w:color="auto" w:fill="FFFFFF"/>
        <w:rPr>
          <w:rFonts w:ascii="Playfair Display" w:hAnsi="Playfair Display"/>
          <w:sz w:val="16"/>
          <w:szCs w:val="16"/>
        </w:rPr>
      </w:pPr>
      <w:r w:rsidRPr="00C25AA9">
        <w:rPr>
          <w:rStyle w:val="Lbjegyzet-hivatkozs"/>
          <w:rFonts w:ascii="Playfair Display" w:hAnsi="Playfair Display"/>
          <w:sz w:val="16"/>
          <w:szCs w:val="16"/>
        </w:rPr>
        <w:footnoteRef/>
      </w:r>
      <w:r w:rsidRPr="00C25AA9">
        <w:rPr>
          <w:rFonts w:ascii="Playfair Display" w:hAnsi="Playfair Display"/>
          <w:sz w:val="16"/>
          <w:szCs w:val="16"/>
        </w:rPr>
        <w:t xml:space="preserve"> Ezek a </w:t>
      </w:r>
      <w:r w:rsidRPr="00C25AA9">
        <w:rPr>
          <w:rFonts w:ascii="Playfair Display" w:hAnsi="Playfair Display"/>
          <w:b/>
          <w:sz w:val="16"/>
          <w:szCs w:val="16"/>
        </w:rPr>
        <w:t>szükséges és elégséges</w:t>
      </w:r>
      <w:r w:rsidRPr="00C25AA9">
        <w:rPr>
          <w:rFonts w:ascii="Playfair Display" w:hAnsi="Playfair Display"/>
          <w:sz w:val="16"/>
          <w:szCs w:val="16"/>
        </w:rPr>
        <w:t xml:space="preserve"> adatok (személyenként legfeljebb 2 oldal).  Önéletrajzokat, egész életművet bemutató publikációs listákat nem kér a MAB! </w:t>
      </w:r>
    </w:p>
  </w:footnote>
  <w:footnote w:id="71">
    <w:p w14:paraId="2F9DD6FC" w14:textId="77777777" w:rsidR="00385787" w:rsidRPr="00C25AA9" w:rsidRDefault="00385787" w:rsidP="00CB387B">
      <w:pPr>
        <w:numPr>
          <w:ilvl w:val="12"/>
          <w:numId w:val="0"/>
        </w:numPr>
        <w:shd w:val="clear" w:color="auto" w:fill="FFFFFF"/>
        <w:rPr>
          <w:rFonts w:ascii="Playfair Display" w:hAnsi="Playfair Display"/>
          <w:sz w:val="16"/>
          <w:szCs w:val="16"/>
        </w:rPr>
      </w:pPr>
      <w:r w:rsidRPr="00C25AA9">
        <w:rPr>
          <w:rStyle w:val="Lbjegyzet-hivatkozs"/>
          <w:rFonts w:ascii="Playfair Display" w:hAnsi="Playfair Display"/>
          <w:sz w:val="16"/>
          <w:szCs w:val="16"/>
        </w:rPr>
        <w:footnoteRef/>
      </w:r>
      <w:r w:rsidRPr="00C25AA9">
        <w:rPr>
          <w:rFonts w:ascii="Playfair Display" w:hAnsi="Playfair Display"/>
          <w:sz w:val="16"/>
          <w:szCs w:val="16"/>
        </w:rPr>
        <w:t xml:space="preserve"> Az oktatói adatlapok csoportosítása (a csoporton belül névsor szerint): </w:t>
      </w:r>
    </w:p>
    <w:p w14:paraId="554D4B46" w14:textId="77777777" w:rsidR="00385787" w:rsidRPr="00C25AA9" w:rsidRDefault="00385787" w:rsidP="00CB387B">
      <w:pPr>
        <w:numPr>
          <w:ilvl w:val="0"/>
          <w:numId w:val="3"/>
        </w:numPr>
        <w:shd w:val="clear" w:color="auto" w:fill="FFFFFF"/>
        <w:rPr>
          <w:rFonts w:ascii="Playfair Display" w:hAnsi="Playfair Display"/>
          <w:sz w:val="16"/>
          <w:szCs w:val="16"/>
        </w:rPr>
      </w:pPr>
      <w:r w:rsidRPr="00C25AA9">
        <w:rPr>
          <w:rFonts w:ascii="Playfair Display" w:hAnsi="Playfair Display"/>
          <w:sz w:val="16"/>
          <w:szCs w:val="16"/>
        </w:rPr>
        <w:t xml:space="preserve">szakfelelős; </w:t>
      </w:r>
    </w:p>
    <w:p w14:paraId="114DB272" w14:textId="77777777" w:rsidR="00385787" w:rsidRPr="00C25AA9" w:rsidRDefault="00385787" w:rsidP="00CB387B">
      <w:pPr>
        <w:numPr>
          <w:ilvl w:val="0"/>
          <w:numId w:val="3"/>
        </w:numPr>
        <w:shd w:val="clear" w:color="auto" w:fill="FFFFFF"/>
        <w:rPr>
          <w:rFonts w:ascii="Playfair Display" w:hAnsi="Playfair Display"/>
          <w:sz w:val="16"/>
          <w:szCs w:val="16"/>
        </w:rPr>
      </w:pPr>
      <w:r w:rsidRPr="00C25AA9">
        <w:rPr>
          <w:rFonts w:ascii="Playfair Display" w:hAnsi="Playfair Display"/>
          <w:sz w:val="16"/>
          <w:szCs w:val="16"/>
        </w:rPr>
        <w:t>szakirány-felelősök (ha vannak)</w:t>
      </w:r>
    </w:p>
    <w:p w14:paraId="6CC3761C" w14:textId="77777777" w:rsidR="00385787" w:rsidRPr="00C25AA9" w:rsidRDefault="00385787" w:rsidP="00CB387B">
      <w:pPr>
        <w:shd w:val="clear" w:color="auto" w:fill="FFFFFF"/>
        <w:ind w:left="360"/>
        <w:rPr>
          <w:rFonts w:ascii="Playfair Display" w:hAnsi="Playfair Display"/>
          <w:sz w:val="16"/>
          <w:szCs w:val="16"/>
        </w:rPr>
      </w:pPr>
      <w:r w:rsidRPr="00C25AA9">
        <w:rPr>
          <w:rFonts w:ascii="Playfair Display" w:hAnsi="Playfair Display"/>
          <w:sz w:val="16"/>
          <w:szCs w:val="16"/>
        </w:rPr>
        <w:t xml:space="preserve">(3) teljes munkaidőben </w:t>
      </w:r>
      <w:proofErr w:type="gramStart"/>
      <w:r w:rsidRPr="00C25AA9">
        <w:rPr>
          <w:rFonts w:ascii="Playfair Display" w:hAnsi="Playfair Display"/>
          <w:sz w:val="16"/>
          <w:szCs w:val="16"/>
        </w:rPr>
        <w:t>foglalkoztatottak  (</w:t>
      </w:r>
      <w:proofErr w:type="gramEnd"/>
      <w:r w:rsidRPr="00C25AA9">
        <w:rPr>
          <w:rFonts w:ascii="Playfair Display" w:hAnsi="Playfair Display"/>
          <w:b/>
          <w:i/>
          <w:sz w:val="16"/>
          <w:szCs w:val="16"/>
        </w:rPr>
        <w:t>A</w:t>
      </w:r>
      <w:r w:rsidRPr="00C25AA9">
        <w:rPr>
          <w:rFonts w:ascii="Playfair Display" w:hAnsi="Playfair Display"/>
          <w:b/>
          <w:sz w:val="16"/>
          <w:szCs w:val="16"/>
        </w:rPr>
        <w:t>T</w:t>
      </w:r>
      <w:r w:rsidRPr="00C25AA9">
        <w:rPr>
          <w:rFonts w:ascii="Playfair Display" w:hAnsi="Playfair Display"/>
          <w:sz w:val="16"/>
          <w:szCs w:val="16"/>
        </w:rPr>
        <w:t>)</w:t>
      </w:r>
    </w:p>
    <w:p w14:paraId="219700F1" w14:textId="77777777" w:rsidR="00385787" w:rsidRPr="00C25AA9" w:rsidRDefault="00385787" w:rsidP="00CB387B">
      <w:pPr>
        <w:pStyle w:val="Lbjegyzetszveg"/>
        <w:shd w:val="clear" w:color="auto" w:fill="FFFFFF"/>
        <w:ind w:firstLine="360"/>
        <w:rPr>
          <w:sz w:val="21"/>
          <w:szCs w:val="21"/>
        </w:rPr>
      </w:pPr>
      <w:r w:rsidRPr="00C25AA9">
        <w:rPr>
          <w:rFonts w:ascii="Playfair Display" w:hAnsi="Playfair Display"/>
          <w:sz w:val="16"/>
          <w:szCs w:val="16"/>
        </w:rPr>
        <w:t xml:space="preserve">(4) nem teljes munkaidőben </w:t>
      </w:r>
      <w:proofErr w:type="gramStart"/>
      <w:r w:rsidRPr="00C25AA9">
        <w:rPr>
          <w:rFonts w:ascii="Playfair Display" w:hAnsi="Playfair Display"/>
          <w:sz w:val="16"/>
          <w:szCs w:val="16"/>
        </w:rPr>
        <w:t>foglalkoztatottak  (</w:t>
      </w:r>
      <w:proofErr w:type="gramEnd"/>
      <w:r w:rsidRPr="00C25AA9">
        <w:rPr>
          <w:rFonts w:ascii="Playfair Display" w:hAnsi="Playfair Display"/>
          <w:b/>
          <w:i/>
          <w:sz w:val="16"/>
          <w:szCs w:val="16"/>
        </w:rPr>
        <w:t>A</w:t>
      </w:r>
      <w:r w:rsidRPr="00C25AA9">
        <w:rPr>
          <w:rFonts w:ascii="Playfair Display" w:hAnsi="Playfair Display"/>
          <w:b/>
          <w:sz w:val="16"/>
          <w:szCs w:val="16"/>
        </w:rPr>
        <w:t>E, V</w:t>
      </w:r>
      <w:r w:rsidRPr="00C25AA9">
        <w:rPr>
          <w:rFonts w:ascii="Playfair Display" w:hAnsi="Playfair Display"/>
          <w:sz w:val="16"/>
          <w:szCs w:val="16"/>
        </w:rPr>
        <w:t>)</w:t>
      </w:r>
    </w:p>
  </w:footnote>
  <w:footnote w:id="72">
    <w:p w14:paraId="390BDF43" w14:textId="77777777" w:rsidR="00C7446D" w:rsidRPr="00C25AA9" w:rsidRDefault="00C7446D" w:rsidP="007F5DF2">
      <w:pPr>
        <w:tabs>
          <w:tab w:val="num" w:pos="540"/>
        </w:tabs>
        <w:jc w:val="both"/>
        <w:rPr>
          <w:rFonts w:ascii="Playfair Display" w:hAnsi="Playfair Display"/>
          <w:sz w:val="16"/>
          <w:szCs w:val="16"/>
        </w:rPr>
      </w:pPr>
      <w:r w:rsidRPr="00C25AA9">
        <w:rPr>
          <w:rStyle w:val="Lbjegyzet-hivatkozs"/>
          <w:rFonts w:ascii="Playfair Display" w:hAnsi="Playfair Display"/>
          <w:sz w:val="16"/>
          <w:szCs w:val="16"/>
        </w:rPr>
        <w:footnoteRef/>
      </w:r>
      <w:r w:rsidRPr="00C25AA9">
        <w:rPr>
          <w:rFonts w:ascii="Playfair Display" w:hAnsi="Playfair Display"/>
          <w:sz w:val="16"/>
          <w:szCs w:val="16"/>
        </w:rPr>
        <w:t xml:space="preserve"> előadóképes idegennyelv-tudás bizonyítéka lehet:</w:t>
      </w:r>
    </w:p>
    <w:p w14:paraId="1780F2A5" w14:textId="77777777" w:rsidR="00C7446D" w:rsidRPr="00C25AA9" w:rsidRDefault="00C7446D" w:rsidP="007F5DF2">
      <w:pPr>
        <w:numPr>
          <w:ilvl w:val="1"/>
          <w:numId w:val="13"/>
        </w:numPr>
        <w:tabs>
          <w:tab w:val="clear" w:pos="1797"/>
          <w:tab w:val="num" w:pos="502"/>
          <w:tab w:val="num" w:pos="567"/>
          <w:tab w:val="num" w:pos="1080"/>
        </w:tabs>
        <w:ind w:left="720" w:hanging="436"/>
        <w:jc w:val="both"/>
        <w:rPr>
          <w:rFonts w:ascii="Playfair Display" w:hAnsi="Playfair Display"/>
          <w:sz w:val="16"/>
          <w:szCs w:val="16"/>
        </w:rPr>
      </w:pPr>
      <w:r w:rsidRPr="00C25AA9">
        <w:rPr>
          <w:rFonts w:ascii="Playfair Display" w:hAnsi="Playfair Display"/>
          <w:sz w:val="16"/>
          <w:szCs w:val="16"/>
        </w:rPr>
        <w:t>anyanyelvként bírt nyelvtudás vagy</w:t>
      </w:r>
    </w:p>
    <w:p w14:paraId="48E96D98" w14:textId="77777777" w:rsidR="00C7446D" w:rsidRPr="00C25AA9" w:rsidRDefault="00C7446D" w:rsidP="007F5DF2">
      <w:pPr>
        <w:numPr>
          <w:ilvl w:val="1"/>
          <w:numId w:val="13"/>
        </w:numPr>
        <w:tabs>
          <w:tab w:val="clear" w:pos="1797"/>
          <w:tab w:val="num" w:pos="502"/>
          <w:tab w:val="num" w:pos="567"/>
          <w:tab w:val="num" w:pos="1080"/>
        </w:tabs>
        <w:ind w:left="720" w:hanging="436"/>
        <w:jc w:val="both"/>
        <w:rPr>
          <w:rFonts w:ascii="Playfair Display" w:hAnsi="Playfair Display"/>
          <w:sz w:val="16"/>
          <w:szCs w:val="16"/>
        </w:rPr>
      </w:pPr>
      <w:r w:rsidRPr="00C25AA9">
        <w:rPr>
          <w:rFonts w:ascii="Playfair Display" w:hAnsi="Playfair Display"/>
          <w:sz w:val="16"/>
          <w:szCs w:val="16"/>
        </w:rPr>
        <w:t>felsőfokú nyelvvizsga, – a csak gyakorlatot vezető oktatóknál elegendő középfokú – vagy</w:t>
      </w:r>
    </w:p>
    <w:p w14:paraId="3E1E4F43" w14:textId="77777777" w:rsidR="00C7446D" w:rsidRPr="00C25AA9" w:rsidRDefault="00C7446D" w:rsidP="007F5DF2">
      <w:pPr>
        <w:numPr>
          <w:ilvl w:val="1"/>
          <w:numId w:val="13"/>
        </w:numPr>
        <w:tabs>
          <w:tab w:val="clear" w:pos="1797"/>
          <w:tab w:val="num" w:pos="502"/>
          <w:tab w:val="num" w:pos="567"/>
          <w:tab w:val="num" w:pos="1080"/>
        </w:tabs>
        <w:ind w:left="720" w:right="-82" w:hanging="436"/>
        <w:jc w:val="both"/>
        <w:rPr>
          <w:rFonts w:ascii="Playfair Display" w:hAnsi="Playfair Display"/>
          <w:sz w:val="16"/>
          <w:szCs w:val="16"/>
        </w:rPr>
      </w:pPr>
      <w:r w:rsidRPr="00C25AA9">
        <w:rPr>
          <w:rFonts w:ascii="Playfair Display" w:hAnsi="Playfair Display"/>
          <w:sz w:val="16"/>
          <w:szCs w:val="16"/>
        </w:rPr>
        <w:t>legalább féléves, vagy rendszeres (felkéréses, meghívásos) külföldi, adott nyelvterületi oktatási, vagy</w:t>
      </w:r>
    </w:p>
    <w:p w14:paraId="2BD39E86" w14:textId="77777777" w:rsidR="00C7446D" w:rsidRPr="00C25AA9" w:rsidRDefault="00C7446D" w:rsidP="007F5DF2">
      <w:pPr>
        <w:numPr>
          <w:ilvl w:val="1"/>
          <w:numId w:val="13"/>
        </w:numPr>
        <w:tabs>
          <w:tab w:val="clear" w:pos="1797"/>
          <w:tab w:val="num" w:pos="502"/>
          <w:tab w:val="num" w:pos="567"/>
          <w:tab w:val="num" w:pos="1080"/>
        </w:tabs>
        <w:ind w:left="720" w:hanging="436"/>
        <w:jc w:val="both"/>
        <w:rPr>
          <w:rFonts w:ascii="Playfair Display" w:hAnsi="Playfair Display"/>
          <w:sz w:val="16"/>
          <w:szCs w:val="16"/>
        </w:rPr>
      </w:pPr>
      <w:r w:rsidRPr="00C25AA9">
        <w:rPr>
          <w:rFonts w:ascii="Playfair Display" w:hAnsi="Playfair Display"/>
          <w:sz w:val="16"/>
          <w:szCs w:val="16"/>
        </w:rPr>
        <w:t>legalább 1 éves aktív, dokumentált hallgatói tapasztalat; vagy</w:t>
      </w:r>
    </w:p>
    <w:p w14:paraId="707544B5" w14:textId="77777777" w:rsidR="00C7446D" w:rsidRPr="00C25AA9" w:rsidRDefault="00C7446D" w:rsidP="007F5DF2">
      <w:pPr>
        <w:numPr>
          <w:ilvl w:val="1"/>
          <w:numId w:val="13"/>
        </w:numPr>
        <w:tabs>
          <w:tab w:val="clear" w:pos="1797"/>
          <w:tab w:val="num" w:pos="502"/>
          <w:tab w:val="num" w:pos="567"/>
          <w:tab w:val="num" w:pos="1080"/>
        </w:tabs>
        <w:ind w:left="284" w:hanging="436"/>
        <w:jc w:val="both"/>
        <w:rPr>
          <w:rFonts w:ascii="Playfair Display" w:hAnsi="Playfair Display"/>
          <w:sz w:val="16"/>
          <w:szCs w:val="16"/>
        </w:rPr>
      </w:pPr>
      <w:r w:rsidRPr="00C25AA9">
        <w:rPr>
          <w:rFonts w:ascii="Playfair Display" w:hAnsi="Playfair Display"/>
          <w:sz w:val="16"/>
          <w:szCs w:val="16"/>
        </w:rPr>
        <w:t>legalább 6, az adott idegen nyelven tartott, MTMT-ben rögzített konferencia előadás</w:t>
      </w:r>
    </w:p>
  </w:footnote>
  <w:footnote w:id="73">
    <w:p w14:paraId="5DD9BF46" w14:textId="1F675990" w:rsidR="00385787" w:rsidRPr="00C25AA9" w:rsidRDefault="00385787" w:rsidP="00FC36AF">
      <w:pPr>
        <w:pStyle w:val="Lbjegyzetszveg"/>
        <w:spacing w:before="60"/>
        <w:jc w:val="both"/>
        <w:rPr>
          <w:rFonts w:ascii="Playfair Display" w:hAnsi="Playfair Display"/>
          <w:sz w:val="16"/>
          <w:szCs w:val="16"/>
        </w:rPr>
      </w:pPr>
      <w:r w:rsidRPr="00C25AA9">
        <w:rPr>
          <w:rStyle w:val="Lbjegyzet-hivatkozs"/>
          <w:rFonts w:ascii="Playfair Display" w:hAnsi="Playfair Display"/>
          <w:sz w:val="16"/>
          <w:szCs w:val="16"/>
        </w:rPr>
        <w:footnoteRef/>
      </w:r>
      <w:r w:rsidRPr="00C25AA9">
        <w:rPr>
          <w:rFonts w:ascii="Playfair Display" w:hAnsi="Playfair Display"/>
          <w:sz w:val="16"/>
          <w:szCs w:val="16"/>
        </w:rPr>
        <w:t xml:space="preserve"> </w:t>
      </w:r>
      <w:proofErr w:type="spellStart"/>
      <w:r w:rsidRPr="00C25AA9">
        <w:rPr>
          <w:rFonts w:ascii="Playfair Display" w:hAnsi="Playfair Display"/>
          <w:bCs/>
          <w:sz w:val="16"/>
          <w:szCs w:val="16"/>
        </w:rPr>
        <w:t>NFtv</w:t>
      </w:r>
      <w:proofErr w:type="spellEnd"/>
      <w:r w:rsidRPr="00C25AA9">
        <w:rPr>
          <w:rFonts w:ascii="Playfair Display" w:hAnsi="Playfair Display"/>
          <w:bCs/>
          <w:sz w:val="16"/>
          <w:szCs w:val="16"/>
        </w:rPr>
        <w:t>. 26. § (3)</w:t>
      </w:r>
      <w:r w:rsidR="007F5DF2" w:rsidRPr="00C25AA9">
        <w:rPr>
          <w:rFonts w:ascii="Playfair Display" w:hAnsi="Playfair Display"/>
          <w:bCs/>
          <w:sz w:val="16"/>
          <w:szCs w:val="16"/>
        </w:rPr>
        <w:t xml:space="preserve"> bekezdés:</w:t>
      </w:r>
      <w:r w:rsidRPr="00C25AA9">
        <w:rPr>
          <w:rFonts w:ascii="Playfair Display" w:hAnsi="Playfair Display"/>
          <w:sz w:val="16"/>
          <w:szCs w:val="16"/>
        </w:rPr>
        <w:t xml:space="preserve"> Az oktató – függetlenül attól, hogy hány felsőoktatási intézményben lát el oktatói feladatot – az intézmény működési feltételei meglétének mérlegelése során, illetve a felsőoktatási intézmény támogatásának megállapításánál egy felsőoktatási intézményben vehető figyelembe. Az oktató, írásban adott nyilatkozata határozza meg, hogy melyik az a felsőoktatási intézmény, amelyiknél figyelembe lehet őt venni.</w:t>
      </w:r>
    </w:p>
  </w:footnote>
  <w:footnote w:id="74">
    <w:p w14:paraId="058BD373" w14:textId="77777777" w:rsidR="00385787" w:rsidRPr="00C25AA9" w:rsidRDefault="00385787" w:rsidP="007F5DF2">
      <w:pPr>
        <w:jc w:val="both"/>
        <w:rPr>
          <w:rFonts w:ascii="Playfair Display" w:hAnsi="Playfair Display"/>
          <w:sz w:val="16"/>
          <w:szCs w:val="16"/>
        </w:rPr>
      </w:pPr>
      <w:r w:rsidRPr="00C25AA9">
        <w:rPr>
          <w:rStyle w:val="Lbjegyzet-hivatkozs"/>
          <w:rFonts w:ascii="Playfair Display" w:hAnsi="Playfair Display"/>
          <w:sz w:val="16"/>
          <w:szCs w:val="16"/>
        </w:rPr>
        <w:footnoteRef/>
      </w:r>
      <w:r w:rsidRPr="00C25AA9">
        <w:rPr>
          <w:rFonts w:ascii="Playfair Display" w:hAnsi="Playfair Display"/>
          <w:sz w:val="16"/>
          <w:szCs w:val="16"/>
        </w:rPr>
        <w:t xml:space="preserve"> </w:t>
      </w:r>
      <w:r w:rsidRPr="00C25AA9">
        <w:rPr>
          <w:rFonts w:ascii="Playfair Display" w:hAnsi="Playfair Display"/>
          <w:b/>
          <w:sz w:val="16"/>
          <w:szCs w:val="16"/>
        </w:rPr>
        <w:t>Átlépő szándéknyilatkozó</w:t>
      </w:r>
      <w:r w:rsidRPr="00C25AA9">
        <w:rPr>
          <w:rFonts w:ascii="Playfair Display" w:hAnsi="Playfair Display"/>
          <w:sz w:val="16"/>
          <w:szCs w:val="16"/>
        </w:rPr>
        <w:t xml:space="preserve"> az, aki egy adott FOI-ban</w:t>
      </w:r>
      <w:r w:rsidRPr="00C25AA9">
        <w:rPr>
          <w:rFonts w:ascii="Playfair Display" w:hAnsi="Playfair Display"/>
          <w:b/>
          <w:sz w:val="16"/>
          <w:szCs w:val="16"/>
        </w:rPr>
        <w:t xml:space="preserve"> A</w:t>
      </w:r>
      <w:r w:rsidRPr="00C25AA9">
        <w:rPr>
          <w:rFonts w:ascii="Playfair Display" w:hAnsi="Playfair Display"/>
          <w:sz w:val="16"/>
          <w:szCs w:val="16"/>
        </w:rPr>
        <w:t xml:space="preserve"> oktató, ugyanakkor más FOI által benyújtott szakindítási kérelemben úgy szerepel, mint aki ebben a másik intézményben szándékozik majd</w:t>
      </w:r>
      <w:r w:rsidRPr="00C25AA9">
        <w:rPr>
          <w:rFonts w:ascii="Playfair Display" w:hAnsi="Playfair Display"/>
          <w:b/>
          <w:sz w:val="16"/>
          <w:szCs w:val="16"/>
        </w:rPr>
        <w:t xml:space="preserve"> A</w:t>
      </w:r>
      <w:r w:rsidRPr="00C25AA9">
        <w:rPr>
          <w:rFonts w:ascii="Playfair Display" w:hAnsi="Playfair Display"/>
          <w:sz w:val="16"/>
          <w:szCs w:val="16"/>
        </w:rPr>
        <w:t xml:space="preserve"> oktató lenni. Ez esetben ehhez a beadványhoz kérjük csatolni a korábbi/addigi intézménye </w:t>
      </w:r>
      <w:r w:rsidRPr="00C25AA9">
        <w:rPr>
          <w:rFonts w:ascii="Playfair Display" w:hAnsi="Playfair Display"/>
          <w:smallCaps/>
          <w:sz w:val="16"/>
          <w:szCs w:val="16"/>
        </w:rPr>
        <w:t>rektorának</w:t>
      </w:r>
      <w:r w:rsidRPr="00C25AA9">
        <w:rPr>
          <w:rFonts w:ascii="Playfair Display" w:hAnsi="Playfair Display"/>
          <w:sz w:val="16"/>
          <w:szCs w:val="16"/>
        </w:rPr>
        <w:t xml:space="preserve"> </w:t>
      </w:r>
      <w:r w:rsidRPr="00C25AA9">
        <w:rPr>
          <w:rFonts w:ascii="Playfair Display" w:hAnsi="Playfair Display"/>
          <w:smallCaps/>
          <w:sz w:val="16"/>
          <w:szCs w:val="16"/>
        </w:rPr>
        <w:t xml:space="preserve">nyilatkozatát </w:t>
      </w:r>
      <w:r w:rsidRPr="00C25AA9">
        <w:rPr>
          <w:rFonts w:ascii="Playfair Display" w:hAnsi="Playfair Display"/>
          <w:sz w:val="16"/>
          <w:szCs w:val="16"/>
        </w:rPr>
        <w:t>arról, hogy az illető oktató szándékáról tudomása van, az oktató neki adott nyilatkozata visszavonása megtörténik/megtörtént.</w:t>
      </w:r>
    </w:p>
    <w:p w14:paraId="603B8F48" w14:textId="77777777" w:rsidR="00385787" w:rsidRPr="00C25AA9" w:rsidRDefault="00385787" w:rsidP="00FC36AF">
      <w:pPr>
        <w:pStyle w:val="Lbjegyzetszveg"/>
        <w:jc w:val="both"/>
        <w:rPr>
          <w:sz w:val="2"/>
          <w:szCs w:val="2"/>
        </w:rPr>
      </w:pPr>
    </w:p>
  </w:footnote>
  <w:footnote w:id="75">
    <w:p w14:paraId="67F4B94F" w14:textId="7FC97D1E" w:rsidR="00385787" w:rsidRPr="00C25AA9" w:rsidRDefault="00385787" w:rsidP="008E427B">
      <w:pPr>
        <w:pStyle w:val="Lbjegyzetszveg"/>
        <w:jc w:val="both"/>
        <w:rPr>
          <w:rFonts w:ascii="Playfair Display" w:hAnsi="Playfair Display"/>
        </w:rPr>
      </w:pPr>
      <w:r w:rsidRPr="00C25AA9">
        <w:rPr>
          <w:rStyle w:val="Lbjegyzet-hivatkozs"/>
          <w:rFonts w:ascii="Playfair Display" w:hAnsi="Playfair Display"/>
          <w:sz w:val="16"/>
        </w:rPr>
        <w:footnoteRef/>
      </w:r>
      <w:r w:rsidRPr="00C25AA9">
        <w:rPr>
          <w:rFonts w:ascii="Playfair Display" w:hAnsi="Playfair Display"/>
          <w:sz w:val="16"/>
        </w:rPr>
        <w:t xml:space="preserve"> </w:t>
      </w:r>
      <w:r w:rsidRPr="00C25AA9">
        <w:rPr>
          <w:rFonts w:ascii="Playfair Display" w:hAnsi="Playfair Display"/>
          <w:sz w:val="16"/>
          <w:szCs w:val="24"/>
        </w:rPr>
        <w:t>Ha a beadvány</w:t>
      </w:r>
      <w:r w:rsidRPr="00C25AA9">
        <w:rPr>
          <w:rFonts w:ascii="Playfair Display" w:hAnsi="Playfair Display"/>
          <w:b/>
          <w:sz w:val="16"/>
          <w:szCs w:val="24"/>
        </w:rPr>
        <w:t xml:space="preserve"> székhelyen </w:t>
      </w:r>
      <w:r w:rsidRPr="00C25AA9">
        <w:rPr>
          <w:rFonts w:ascii="Playfair Display" w:hAnsi="Playfair Display"/>
          <w:b/>
          <w:sz w:val="16"/>
          <w:szCs w:val="24"/>
          <w:u w:val="single"/>
        </w:rPr>
        <w:t>és</w:t>
      </w:r>
      <w:r w:rsidRPr="00C25AA9">
        <w:rPr>
          <w:rFonts w:ascii="Playfair Display" w:hAnsi="Playfair Display"/>
          <w:b/>
          <w:sz w:val="16"/>
          <w:szCs w:val="24"/>
        </w:rPr>
        <w:t xml:space="preserve"> azon kívüli indításra </w:t>
      </w:r>
      <w:r w:rsidRPr="00C25AA9">
        <w:rPr>
          <w:rFonts w:ascii="Playfair Display" w:hAnsi="Playfair Display"/>
          <w:b/>
          <w:sz w:val="16"/>
          <w:szCs w:val="24"/>
          <w:u w:val="single"/>
        </w:rPr>
        <w:t>is</w:t>
      </w:r>
      <w:r w:rsidRPr="00C25AA9">
        <w:rPr>
          <w:rFonts w:ascii="Playfair Display" w:hAnsi="Playfair Display"/>
          <w:b/>
          <w:sz w:val="16"/>
          <w:szCs w:val="24"/>
        </w:rPr>
        <w:t xml:space="preserve"> vonatkozik, </w:t>
      </w:r>
      <w:r w:rsidRPr="00C25AA9">
        <w:rPr>
          <w:rFonts w:ascii="Playfair Display" w:hAnsi="Playfair Display"/>
          <w:sz w:val="16"/>
          <w:szCs w:val="24"/>
        </w:rPr>
        <w:t>akkor a székhelyen kívül indítandó képzés bemutatásakor a</w:t>
      </w:r>
      <w:r w:rsidRPr="00C25AA9">
        <w:rPr>
          <w:rFonts w:ascii="Playfair Display" w:hAnsi="Playfair Display"/>
          <w:b/>
          <w:sz w:val="16"/>
          <w:szCs w:val="24"/>
        </w:rPr>
        <w:t xml:space="preserve"> </w:t>
      </w:r>
      <w:r w:rsidRPr="00C25AA9">
        <w:rPr>
          <w:rFonts w:ascii="Playfair Display" w:hAnsi="Playfair Display"/>
          <w:sz w:val="16"/>
          <w:szCs w:val="24"/>
        </w:rPr>
        <w:t xml:space="preserve">személyi és tárgyi, infrastrukturális feltételek </w:t>
      </w:r>
      <w:r w:rsidRPr="00C25AA9">
        <w:rPr>
          <w:rFonts w:ascii="Playfair Display" w:hAnsi="Playfair Display"/>
          <w:i/>
          <w:sz w:val="16"/>
          <w:szCs w:val="24"/>
        </w:rPr>
        <w:t xml:space="preserve">külön ismertetését </w:t>
      </w:r>
      <w:r w:rsidRPr="00C25AA9">
        <w:rPr>
          <w:rFonts w:ascii="Playfair Display" w:hAnsi="Playfair Display"/>
          <w:sz w:val="16"/>
          <w:szCs w:val="24"/>
        </w:rPr>
        <w:t>kérjük a fenti pontok figyelembevételével.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A22B9" w14:textId="1DEF7881" w:rsidR="002E13A2" w:rsidRPr="006245FC" w:rsidRDefault="002F7EAD" w:rsidP="002E13A2">
    <w:pPr>
      <w:spacing w:before="40"/>
      <w:rPr>
        <w:rFonts w:ascii="Playfair Display" w:hAnsi="Playfair Display"/>
        <w:caps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707F49F1" wp14:editId="0F507D9C">
          <wp:simplePos x="0" y="0"/>
          <wp:positionH relativeFrom="column">
            <wp:posOffset>3992245</wp:posOffset>
          </wp:positionH>
          <wp:positionV relativeFrom="paragraph">
            <wp:posOffset>-133350</wp:posOffset>
          </wp:positionV>
          <wp:extent cx="1852295" cy="627380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627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13A2">
      <w:rPr>
        <w:rFonts w:ascii="Playfair Display" w:hAnsi="Playfair Display"/>
        <w:caps/>
      </w:rPr>
      <w:t>osztatlan Tanárszakos képzés – szakindítás</w:t>
    </w:r>
    <w:r w:rsidR="002E13A2" w:rsidRPr="006245FC">
      <w:rPr>
        <w:rFonts w:ascii="Playfair Display" w:hAnsi="Playfair Display"/>
        <w:caps/>
      </w:rPr>
      <w:t xml:space="preserve"> </w:t>
    </w:r>
  </w:p>
  <w:p w14:paraId="0332DD77" w14:textId="77777777" w:rsidR="002E13A2" w:rsidRPr="00112F38" w:rsidRDefault="002E13A2" w:rsidP="002E13A2">
    <w:pPr>
      <w:rPr>
        <w:sz w:val="4"/>
        <w:szCs w:val="4"/>
      </w:rPr>
    </w:pPr>
    <w:r w:rsidRPr="006245FC">
      <w:rPr>
        <w:rFonts w:ascii="Playfair Display" w:hAnsi="Playfair Display"/>
        <w:b/>
        <w:caps/>
      </w:rPr>
      <w:t>ÚTMUTATÓ és űr</w:t>
    </w:r>
    <w:r>
      <w:rPr>
        <w:rFonts w:ascii="Playfair Display" w:hAnsi="Playfair Display"/>
        <w:b/>
        <w:caps/>
      </w:rPr>
      <w:t>lap</w:t>
    </w:r>
    <w:r w:rsidRPr="006245FC">
      <w:rPr>
        <w:rFonts w:ascii="Playfair Display" w:hAnsi="Playfair Display"/>
        <w:b/>
        <w:caps/>
      </w:rPr>
      <w:t xml:space="preserve"> </w:t>
    </w:r>
    <w:r w:rsidRPr="006245FC">
      <w:rPr>
        <w:rFonts w:ascii="Playfair Display" w:hAnsi="Playfair Display"/>
        <w:b/>
      </w:rPr>
      <w:t>beadvány összeállításához</w:t>
    </w:r>
  </w:p>
  <w:p w14:paraId="5166D1EE" w14:textId="77777777" w:rsidR="00385787" w:rsidRPr="00A235AA" w:rsidRDefault="00385787">
    <w:pPr>
      <w:pStyle w:val="lfej"/>
      <w:rPr>
        <w:sz w:val="6"/>
        <w:szCs w:val="6"/>
        <w:lang w:val="hu-H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BB8F4" w14:textId="1F92AE6A" w:rsidR="002E13A2" w:rsidRPr="006245FC" w:rsidRDefault="002F7EAD" w:rsidP="002E13A2">
    <w:pPr>
      <w:spacing w:before="40"/>
      <w:rPr>
        <w:rFonts w:ascii="Playfair Display" w:hAnsi="Playfair Display"/>
        <w:cap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E448F92" wp14:editId="7B845A8C">
          <wp:simplePos x="0" y="0"/>
          <wp:positionH relativeFrom="column">
            <wp:posOffset>3992245</wp:posOffset>
          </wp:positionH>
          <wp:positionV relativeFrom="paragraph">
            <wp:posOffset>-133350</wp:posOffset>
          </wp:positionV>
          <wp:extent cx="1852295" cy="627380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627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13A2">
      <w:rPr>
        <w:rFonts w:ascii="Playfair Display" w:hAnsi="Playfair Display"/>
        <w:caps/>
      </w:rPr>
      <w:t>osztatlan Tanárszakos képzés – szakindítás</w:t>
    </w:r>
    <w:r w:rsidR="002E13A2" w:rsidRPr="006245FC">
      <w:rPr>
        <w:rFonts w:ascii="Playfair Display" w:hAnsi="Playfair Display"/>
        <w:caps/>
      </w:rPr>
      <w:t xml:space="preserve"> </w:t>
    </w:r>
  </w:p>
  <w:p w14:paraId="7593464C" w14:textId="77777777" w:rsidR="00385787" w:rsidRPr="00112F38" w:rsidRDefault="002E13A2" w:rsidP="002E13A2">
    <w:pPr>
      <w:rPr>
        <w:sz w:val="4"/>
        <w:szCs w:val="4"/>
      </w:rPr>
    </w:pPr>
    <w:r w:rsidRPr="006245FC">
      <w:rPr>
        <w:rFonts w:ascii="Playfair Display" w:hAnsi="Playfair Display"/>
        <w:b/>
        <w:caps/>
      </w:rPr>
      <w:t>ÚTMUTATÓ és űr</w:t>
    </w:r>
    <w:r>
      <w:rPr>
        <w:rFonts w:ascii="Playfair Display" w:hAnsi="Playfair Display"/>
        <w:b/>
        <w:caps/>
      </w:rPr>
      <w:t>lap</w:t>
    </w:r>
    <w:r w:rsidRPr="006245FC">
      <w:rPr>
        <w:rFonts w:ascii="Playfair Display" w:hAnsi="Playfair Display"/>
        <w:b/>
        <w:caps/>
      </w:rPr>
      <w:t xml:space="preserve"> </w:t>
    </w:r>
    <w:r w:rsidRPr="006245FC">
      <w:rPr>
        <w:rFonts w:ascii="Playfair Display" w:hAnsi="Playfair Display"/>
        <w:b/>
      </w:rPr>
      <w:t>beadvány összeállításához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8794F" w14:textId="44F86CE0" w:rsidR="00445A56" w:rsidRPr="006245FC" w:rsidRDefault="002F7EAD" w:rsidP="002E13A2">
    <w:pPr>
      <w:spacing w:before="40"/>
      <w:rPr>
        <w:rFonts w:ascii="Playfair Display" w:hAnsi="Playfair Display"/>
        <w:caps/>
      </w:rPr>
    </w:pPr>
    <w:r>
      <w:rPr>
        <w:noProof/>
      </w:rPr>
      <w:drawing>
        <wp:anchor distT="0" distB="0" distL="114300" distR="114300" simplePos="0" relativeHeight="251658244" behindDoc="0" locked="0" layoutInCell="1" allowOverlap="1" wp14:anchorId="0744B8F9" wp14:editId="538F8BF1">
          <wp:simplePos x="0" y="0"/>
          <wp:positionH relativeFrom="column">
            <wp:posOffset>7031990</wp:posOffset>
          </wp:positionH>
          <wp:positionV relativeFrom="paragraph">
            <wp:posOffset>-66040</wp:posOffset>
          </wp:positionV>
          <wp:extent cx="1852295" cy="627380"/>
          <wp:effectExtent l="0" t="0" r="0" b="0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627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5A56">
      <w:rPr>
        <w:rFonts w:ascii="Playfair Display" w:hAnsi="Playfair Display"/>
        <w:caps/>
      </w:rPr>
      <w:t>osztatlan Tanárszakos képzés – szakindítás</w:t>
    </w:r>
    <w:r w:rsidR="00445A56" w:rsidRPr="006245FC">
      <w:rPr>
        <w:rFonts w:ascii="Playfair Display" w:hAnsi="Playfair Display"/>
        <w:caps/>
      </w:rPr>
      <w:t xml:space="preserve"> </w:t>
    </w:r>
  </w:p>
  <w:p w14:paraId="66E29580" w14:textId="77777777" w:rsidR="00445A56" w:rsidRPr="00112F38" w:rsidRDefault="00445A56" w:rsidP="002E13A2">
    <w:pPr>
      <w:rPr>
        <w:sz w:val="4"/>
        <w:szCs w:val="4"/>
      </w:rPr>
    </w:pPr>
    <w:r w:rsidRPr="006245FC">
      <w:rPr>
        <w:rFonts w:ascii="Playfair Display" w:hAnsi="Playfair Display"/>
        <w:b/>
        <w:caps/>
      </w:rPr>
      <w:t>ÚTMUTATÓ és űr</w:t>
    </w:r>
    <w:r>
      <w:rPr>
        <w:rFonts w:ascii="Playfair Display" w:hAnsi="Playfair Display"/>
        <w:b/>
        <w:caps/>
      </w:rPr>
      <w:t>lap</w:t>
    </w:r>
    <w:r w:rsidRPr="006245FC">
      <w:rPr>
        <w:rFonts w:ascii="Playfair Display" w:hAnsi="Playfair Display"/>
        <w:b/>
        <w:caps/>
      </w:rPr>
      <w:t xml:space="preserve"> </w:t>
    </w:r>
    <w:r w:rsidRPr="006245FC">
      <w:rPr>
        <w:rFonts w:ascii="Playfair Display" w:hAnsi="Playfair Display"/>
        <w:b/>
      </w:rPr>
      <w:t>beadvány összeállításához</w:t>
    </w:r>
  </w:p>
  <w:p w14:paraId="1D8E4C7C" w14:textId="77777777" w:rsidR="00445A56" w:rsidRPr="00A235AA" w:rsidRDefault="00445A56" w:rsidP="00B61E1A">
    <w:pPr>
      <w:pStyle w:val="lfej"/>
      <w:jc w:val="center"/>
      <w:rPr>
        <w:sz w:val="6"/>
        <w:szCs w:val="6"/>
        <w:lang w:val="hu-HU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796" w:type="dxa"/>
      <w:tblInd w:w="37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96"/>
      <w:gridCol w:w="7100"/>
    </w:tblGrid>
    <w:tr w:rsidR="00445A56" w:rsidRPr="00510EF4" w14:paraId="17165F87" w14:textId="77777777">
      <w:tc>
        <w:tcPr>
          <w:tcW w:w="567" w:type="dxa"/>
          <w:shd w:val="clear" w:color="auto" w:fill="00FF00"/>
        </w:tcPr>
        <w:p w14:paraId="10E13BE8" w14:textId="77777777" w:rsidR="00445A56" w:rsidRPr="00510EF4" w:rsidRDefault="00445A56" w:rsidP="00510EF4">
          <w:pPr>
            <w:pStyle w:val="Szvegtrzs"/>
            <w:pBdr>
              <w:bottom w:val="none" w:sz="0" w:space="0" w:color="auto"/>
            </w:pBdr>
            <w:spacing w:before="60" w:after="40"/>
            <w:jc w:val="left"/>
            <w:rPr>
              <w:color w:val="000000"/>
              <w:szCs w:val="24"/>
            </w:rPr>
          </w:pPr>
          <w:proofErr w:type="spellStart"/>
          <w:r w:rsidRPr="00510EF4">
            <w:rPr>
              <w:color w:val="000000"/>
              <w:szCs w:val="24"/>
              <w:highlight w:val="green"/>
            </w:rPr>
            <w:t>M</w:t>
          </w:r>
          <w:r w:rsidRPr="00510EF4">
            <w:rPr>
              <w:color w:val="000000"/>
              <w:szCs w:val="24"/>
            </w:rPr>
            <w:t>sT</w:t>
          </w:r>
          <w:proofErr w:type="spellEnd"/>
        </w:p>
      </w:tc>
      <w:tc>
        <w:tcPr>
          <w:tcW w:w="7229" w:type="dxa"/>
        </w:tcPr>
        <w:p w14:paraId="2BC3F18C" w14:textId="77777777" w:rsidR="00445A56" w:rsidRPr="00510EF4" w:rsidRDefault="00445A56" w:rsidP="00510EF4">
          <w:pPr>
            <w:spacing w:before="40"/>
            <w:jc w:val="center"/>
            <w:rPr>
              <w:caps/>
              <w:color w:val="000000"/>
              <w:sz w:val="24"/>
              <w:szCs w:val="24"/>
            </w:rPr>
          </w:pPr>
          <w:r w:rsidRPr="00510EF4">
            <w:rPr>
              <w:caps/>
              <w:color w:val="000000"/>
              <w:sz w:val="24"/>
              <w:szCs w:val="24"/>
            </w:rPr>
            <w:t xml:space="preserve">osztatlan Tanárszakos </w:t>
          </w:r>
          <w:proofErr w:type="gramStart"/>
          <w:r w:rsidRPr="00510EF4">
            <w:rPr>
              <w:caps/>
              <w:color w:val="000000"/>
              <w:sz w:val="24"/>
              <w:szCs w:val="24"/>
            </w:rPr>
            <w:t>képzés  –</w:t>
          </w:r>
          <w:proofErr w:type="gramEnd"/>
          <w:r w:rsidRPr="00510EF4">
            <w:rPr>
              <w:caps/>
              <w:color w:val="000000"/>
              <w:sz w:val="24"/>
              <w:szCs w:val="24"/>
            </w:rPr>
            <w:t xml:space="preserve">  szakindítás</w:t>
          </w:r>
          <w:r>
            <w:t xml:space="preserve"> </w:t>
          </w:r>
        </w:p>
      </w:tc>
    </w:tr>
  </w:tbl>
  <w:p w14:paraId="505B8573" w14:textId="77777777" w:rsidR="00445A56" w:rsidRPr="00112F38" w:rsidRDefault="00445A56">
    <w:pPr>
      <w:rPr>
        <w:sz w:val="4"/>
        <w:szCs w:val="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4E637" w14:textId="178EB711" w:rsidR="002E13A2" w:rsidRPr="006245FC" w:rsidRDefault="002F7EAD" w:rsidP="002E13A2">
    <w:pPr>
      <w:spacing w:before="40"/>
      <w:rPr>
        <w:rFonts w:ascii="Playfair Display" w:hAnsi="Playfair Display"/>
        <w:caps/>
      </w:rPr>
    </w:pPr>
    <w:r>
      <w:rPr>
        <w:noProof/>
      </w:rPr>
      <w:drawing>
        <wp:anchor distT="0" distB="0" distL="114300" distR="114300" simplePos="0" relativeHeight="251658242" behindDoc="0" locked="0" layoutInCell="1" allowOverlap="1" wp14:anchorId="7278CF44" wp14:editId="6A8F53CC">
          <wp:simplePos x="0" y="0"/>
          <wp:positionH relativeFrom="column">
            <wp:posOffset>7031990</wp:posOffset>
          </wp:positionH>
          <wp:positionV relativeFrom="paragraph">
            <wp:posOffset>-66040</wp:posOffset>
          </wp:positionV>
          <wp:extent cx="1852295" cy="627380"/>
          <wp:effectExtent l="0" t="0" r="0" b="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627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13A2">
      <w:rPr>
        <w:rFonts w:ascii="Playfair Display" w:hAnsi="Playfair Display"/>
        <w:caps/>
      </w:rPr>
      <w:t>osztatlan Tanárszakos képzés – szakindítás</w:t>
    </w:r>
    <w:r w:rsidR="002E13A2" w:rsidRPr="006245FC">
      <w:rPr>
        <w:rFonts w:ascii="Playfair Display" w:hAnsi="Playfair Display"/>
        <w:caps/>
      </w:rPr>
      <w:t xml:space="preserve"> </w:t>
    </w:r>
  </w:p>
  <w:p w14:paraId="1290B123" w14:textId="77777777" w:rsidR="002E13A2" w:rsidRPr="00112F38" w:rsidRDefault="002E13A2" w:rsidP="002E13A2">
    <w:pPr>
      <w:rPr>
        <w:sz w:val="4"/>
        <w:szCs w:val="4"/>
      </w:rPr>
    </w:pPr>
    <w:r w:rsidRPr="006245FC">
      <w:rPr>
        <w:rFonts w:ascii="Playfair Display" w:hAnsi="Playfair Display"/>
        <w:b/>
        <w:caps/>
      </w:rPr>
      <w:t>ÚTMUTATÓ és űr</w:t>
    </w:r>
    <w:r>
      <w:rPr>
        <w:rFonts w:ascii="Playfair Display" w:hAnsi="Playfair Display"/>
        <w:b/>
        <w:caps/>
      </w:rPr>
      <w:t>lap</w:t>
    </w:r>
    <w:r w:rsidRPr="006245FC">
      <w:rPr>
        <w:rFonts w:ascii="Playfair Display" w:hAnsi="Playfair Display"/>
        <w:b/>
        <w:caps/>
      </w:rPr>
      <w:t xml:space="preserve"> </w:t>
    </w:r>
    <w:r w:rsidRPr="006245FC">
      <w:rPr>
        <w:rFonts w:ascii="Playfair Display" w:hAnsi="Playfair Display"/>
        <w:b/>
      </w:rPr>
      <w:t>beadvány összeállításához</w:t>
    </w:r>
  </w:p>
  <w:p w14:paraId="53E8476F" w14:textId="77777777" w:rsidR="00385787" w:rsidRPr="00A235AA" w:rsidRDefault="00385787" w:rsidP="00B61E1A">
    <w:pPr>
      <w:pStyle w:val="lfej"/>
      <w:jc w:val="center"/>
      <w:rPr>
        <w:sz w:val="6"/>
        <w:szCs w:val="6"/>
        <w:lang w:val="hu-HU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796" w:type="dxa"/>
      <w:tblInd w:w="37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96"/>
      <w:gridCol w:w="7100"/>
    </w:tblGrid>
    <w:tr w:rsidR="00385787" w:rsidRPr="00510EF4" w14:paraId="0219274C" w14:textId="77777777">
      <w:tc>
        <w:tcPr>
          <w:tcW w:w="567" w:type="dxa"/>
          <w:shd w:val="clear" w:color="auto" w:fill="00FF00"/>
        </w:tcPr>
        <w:p w14:paraId="2AA5D752" w14:textId="77777777" w:rsidR="00385787" w:rsidRPr="00510EF4" w:rsidRDefault="00385787" w:rsidP="00510EF4">
          <w:pPr>
            <w:pStyle w:val="Szvegtrzs"/>
            <w:pBdr>
              <w:bottom w:val="none" w:sz="0" w:space="0" w:color="auto"/>
            </w:pBdr>
            <w:spacing w:before="60" w:after="40"/>
            <w:jc w:val="left"/>
            <w:rPr>
              <w:color w:val="000000"/>
              <w:szCs w:val="24"/>
            </w:rPr>
          </w:pPr>
          <w:proofErr w:type="spellStart"/>
          <w:r w:rsidRPr="00510EF4">
            <w:rPr>
              <w:color w:val="000000"/>
              <w:szCs w:val="24"/>
              <w:highlight w:val="green"/>
            </w:rPr>
            <w:t>M</w:t>
          </w:r>
          <w:r w:rsidRPr="00510EF4">
            <w:rPr>
              <w:color w:val="000000"/>
              <w:szCs w:val="24"/>
            </w:rPr>
            <w:t>sT</w:t>
          </w:r>
          <w:proofErr w:type="spellEnd"/>
        </w:p>
      </w:tc>
      <w:tc>
        <w:tcPr>
          <w:tcW w:w="7229" w:type="dxa"/>
        </w:tcPr>
        <w:p w14:paraId="374235DD" w14:textId="77777777" w:rsidR="00385787" w:rsidRPr="00510EF4" w:rsidRDefault="00385787" w:rsidP="00510EF4">
          <w:pPr>
            <w:spacing w:before="40"/>
            <w:jc w:val="center"/>
            <w:rPr>
              <w:caps/>
              <w:color w:val="000000"/>
              <w:sz w:val="24"/>
              <w:szCs w:val="24"/>
            </w:rPr>
          </w:pPr>
          <w:r w:rsidRPr="00510EF4">
            <w:rPr>
              <w:caps/>
              <w:color w:val="000000"/>
              <w:sz w:val="24"/>
              <w:szCs w:val="24"/>
            </w:rPr>
            <w:t xml:space="preserve">osztatlan Tanárszakos </w:t>
          </w:r>
          <w:proofErr w:type="gramStart"/>
          <w:r w:rsidRPr="00510EF4">
            <w:rPr>
              <w:caps/>
              <w:color w:val="000000"/>
              <w:sz w:val="24"/>
              <w:szCs w:val="24"/>
            </w:rPr>
            <w:t>képzés  –</w:t>
          </w:r>
          <w:proofErr w:type="gramEnd"/>
          <w:r w:rsidRPr="00510EF4">
            <w:rPr>
              <w:caps/>
              <w:color w:val="000000"/>
              <w:sz w:val="24"/>
              <w:szCs w:val="24"/>
            </w:rPr>
            <w:t xml:space="preserve">  szakindítás</w:t>
          </w:r>
          <w:r>
            <w:t xml:space="preserve"> </w:t>
          </w:r>
        </w:p>
      </w:tc>
    </w:tr>
  </w:tbl>
  <w:p w14:paraId="1A053114" w14:textId="77777777" w:rsidR="00385787" w:rsidRPr="00112F38" w:rsidRDefault="00385787">
    <w:pPr>
      <w:rPr>
        <w:sz w:val="4"/>
        <w:szCs w:val="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9DFF9" w14:textId="3D05B50E" w:rsidR="002E13A2" w:rsidRPr="006245FC" w:rsidRDefault="002F7EAD" w:rsidP="002E13A2">
    <w:pPr>
      <w:spacing w:before="40"/>
      <w:rPr>
        <w:rFonts w:ascii="Playfair Display" w:hAnsi="Playfair Display"/>
        <w:caps/>
      </w:rPr>
    </w:pPr>
    <w:r>
      <w:rPr>
        <w:noProof/>
      </w:rPr>
      <w:drawing>
        <wp:anchor distT="0" distB="0" distL="114300" distR="114300" simplePos="0" relativeHeight="251658243" behindDoc="0" locked="0" layoutInCell="1" allowOverlap="1" wp14:anchorId="1FB4675B" wp14:editId="55C33644">
          <wp:simplePos x="0" y="0"/>
          <wp:positionH relativeFrom="column">
            <wp:posOffset>3992245</wp:posOffset>
          </wp:positionH>
          <wp:positionV relativeFrom="paragraph">
            <wp:posOffset>-133350</wp:posOffset>
          </wp:positionV>
          <wp:extent cx="1852295" cy="627380"/>
          <wp:effectExtent l="0" t="0" r="0" b="0"/>
          <wp:wrapSquare wrapText="bothSides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627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13A2">
      <w:rPr>
        <w:rFonts w:ascii="Playfair Display" w:hAnsi="Playfair Display"/>
        <w:caps/>
      </w:rPr>
      <w:t>osztatlan Tanárszakos képzés – szakindítás</w:t>
    </w:r>
    <w:r w:rsidR="002E13A2" w:rsidRPr="006245FC">
      <w:rPr>
        <w:rFonts w:ascii="Playfair Display" w:hAnsi="Playfair Display"/>
        <w:caps/>
      </w:rPr>
      <w:t xml:space="preserve"> </w:t>
    </w:r>
  </w:p>
  <w:p w14:paraId="0AD2104D" w14:textId="77777777" w:rsidR="002E13A2" w:rsidRPr="00112F38" w:rsidRDefault="002E13A2" w:rsidP="002E13A2">
    <w:pPr>
      <w:rPr>
        <w:sz w:val="4"/>
        <w:szCs w:val="4"/>
      </w:rPr>
    </w:pPr>
    <w:r w:rsidRPr="006245FC">
      <w:rPr>
        <w:rFonts w:ascii="Playfair Display" w:hAnsi="Playfair Display"/>
        <w:b/>
        <w:caps/>
      </w:rPr>
      <w:t>ÚTMUTATÓ és űr</w:t>
    </w:r>
    <w:r>
      <w:rPr>
        <w:rFonts w:ascii="Playfair Display" w:hAnsi="Playfair Display"/>
        <w:b/>
        <w:caps/>
      </w:rPr>
      <w:t>lap</w:t>
    </w:r>
    <w:r w:rsidRPr="006245FC">
      <w:rPr>
        <w:rFonts w:ascii="Playfair Display" w:hAnsi="Playfair Display"/>
        <w:b/>
        <w:caps/>
      </w:rPr>
      <w:t xml:space="preserve"> </w:t>
    </w:r>
    <w:r w:rsidRPr="006245FC">
      <w:rPr>
        <w:rFonts w:ascii="Playfair Display" w:hAnsi="Playfair Display"/>
        <w:b/>
      </w:rPr>
      <w:t>beadvány összeállításához</w:t>
    </w:r>
  </w:p>
  <w:p w14:paraId="37C82055" w14:textId="77777777" w:rsidR="00385787" w:rsidRPr="00A235AA" w:rsidRDefault="00385787">
    <w:pPr>
      <w:pStyle w:val="lfej"/>
      <w:rPr>
        <w:sz w:val="6"/>
        <w:szCs w:val="6"/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12144DAB"/>
    <w:multiLevelType w:val="hybridMultilevel"/>
    <w:tmpl w:val="7220CFEC"/>
    <w:lvl w:ilvl="0" w:tplc="040E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5D291A0">
      <w:start w:val="2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ascii="Times New Roman" w:eastAsia="Times New Roman" w:hAnsi="Times New Roman" w:cs="Times New Roman" w:hint="default"/>
        <w:b w:val="0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80D542E"/>
    <w:multiLevelType w:val="singleLevel"/>
    <w:tmpl w:val="C06A2CE0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2600055C"/>
    <w:multiLevelType w:val="hybridMultilevel"/>
    <w:tmpl w:val="A26EC1E2"/>
    <w:lvl w:ilvl="0" w:tplc="040E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b/>
        <w:i w:val="0"/>
      </w:rPr>
    </w:lvl>
    <w:lvl w:ilvl="1" w:tplc="040E0001">
      <w:start w:val="1"/>
      <w:numFmt w:val="bullet"/>
      <w:lvlText w:val=""/>
      <w:lvlJc w:val="left"/>
      <w:pPr>
        <w:tabs>
          <w:tab w:val="num" w:pos="2575"/>
        </w:tabs>
        <w:ind w:left="2575" w:hanging="360"/>
      </w:pPr>
      <w:rPr>
        <w:rFonts w:ascii="Symbol" w:hAnsi="Symbol" w:hint="default"/>
        <w:b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295"/>
        </w:tabs>
        <w:ind w:left="329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735"/>
        </w:tabs>
        <w:ind w:left="473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455"/>
        </w:tabs>
        <w:ind w:left="545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95"/>
        </w:tabs>
        <w:ind w:left="689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615"/>
        </w:tabs>
        <w:ind w:left="7615" w:hanging="180"/>
      </w:pPr>
    </w:lvl>
  </w:abstractNum>
  <w:abstractNum w:abstractNumId="4" w15:restartNumberingAfterBreak="0">
    <w:nsid w:val="28CE3373"/>
    <w:multiLevelType w:val="hybridMultilevel"/>
    <w:tmpl w:val="EE2A47C2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5" w15:restartNumberingAfterBreak="0">
    <w:nsid w:val="2E7C0D21"/>
    <w:multiLevelType w:val="hybridMultilevel"/>
    <w:tmpl w:val="583AFEBC"/>
    <w:lvl w:ilvl="0" w:tplc="230AB44C">
      <w:start w:val="1"/>
      <w:numFmt w:val="bullet"/>
      <w:lvlText w:val="•"/>
      <w:lvlJc w:val="left"/>
      <w:pPr>
        <w:tabs>
          <w:tab w:val="num" w:pos="931"/>
        </w:tabs>
        <w:ind w:left="931" w:hanging="360"/>
      </w:pPr>
      <w:rPr>
        <w:rFonts w:ascii="Tunga" w:hAnsi="Tunga" w:hint="default"/>
      </w:rPr>
    </w:lvl>
    <w:lvl w:ilvl="1" w:tplc="247AA97A">
      <w:start w:val="1"/>
      <w:numFmt w:val="bullet"/>
      <w:lvlText w:val="-"/>
      <w:lvlJc w:val="left"/>
      <w:pPr>
        <w:tabs>
          <w:tab w:val="num" w:pos="1651"/>
        </w:tabs>
        <w:ind w:left="1651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71"/>
        </w:tabs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91"/>
        </w:tabs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11"/>
        </w:tabs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31"/>
        </w:tabs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51"/>
        </w:tabs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71"/>
        </w:tabs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91"/>
        </w:tabs>
        <w:ind w:left="6691" w:hanging="360"/>
      </w:pPr>
      <w:rPr>
        <w:rFonts w:ascii="Wingdings" w:hAnsi="Wingdings" w:hint="default"/>
      </w:rPr>
    </w:lvl>
  </w:abstractNum>
  <w:abstractNum w:abstractNumId="6" w15:restartNumberingAfterBreak="0">
    <w:nsid w:val="32BB79D3"/>
    <w:multiLevelType w:val="hybridMultilevel"/>
    <w:tmpl w:val="67F0DAF8"/>
    <w:lvl w:ilvl="0" w:tplc="13CE3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58885A6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Tunga" w:hAnsi="Tunga" w:hint="default"/>
      </w:rPr>
    </w:lvl>
    <w:lvl w:ilvl="3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3A15BDB"/>
    <w:multiLevelType w:val="singleLevel"/>
    <w:tmpl w:val="65AA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</w:abstractNum>
  <w:abstractNum w:abstractNumId="8" w15:restartNumberingAfterBreak="0">
    <w:nsid w:val="3ACC5D20"/>
    <w:multiLevelType w:val="hybridMultilevel"/>
    <w:tmpl w:val="3C804A0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439EF"/>
    <w:multiLevelType w:val="hybridMultilevel"/>
    <w:tmpl w:val="700AB200"/>
    <w:lvl w:ilvl="0" w:tplc="230AB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unga" w:hAnsi="Tung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A2692"/>
    <w:multiLevelType w:val="hybridMultilevel"/>
    <w:tmpl w:val="24FC59F6"/>
    <w:lvl w:ilvl="0" w:tplc="E326EE94">
      <w:start w:val="11"/>
      <w:numFmt w:val="bullet"/>
      <w:lvlText w:val="-"/>
      <w:lvlJc w:val="left"/>
      <w:pPr>
        <w:ind w:left="720" w:hanging="360"/>
      </w:pPr>
      <w:rPr>
        <w:rFonts w:ascii="Playfair Display" w:eastAsia="Times New Roman" w:hAnsi="Playfair Display" w:cs="Arial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76185"/>
    <w:multiLevelType w:val="hybridMultilevel"/>
    <w:tmpl w:val="E2882CAC"/>
    <w:lvl w:ilvl="0" w:tplc="040E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E3340DA"/>
    <w:multiLevelType w:val="singleLevel"/>
    <w:tmpl w:val="7CEE1D1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53884D3E"/>
    <w:multiLevelType w:val="multilevel"/>
    <w:tmpl w:val="421444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2C5DFC"/>
    <w:multiLevelType w:val="hybridMultilevel"/>
    <w:tmpl w:val="DEFC20F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04647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6" w15:restartNumberingAfterBreak="0">
    <w:nsid w:val="6AF33695"/>
    <w:multiLevelType w:val="multilevel"/>
    <w:tmpl w:val="0A5A7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683E3C"/>
    <w:multiLevelType w:val="hybridMultilevel"/>
    <w:tmpl w:val="4F526DFC"/>
    <w:lvl w:ilvl="0" w:tplc="040E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F4486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7BE25948"/>
    <w:multiLevelType w:val="hybridMultilevel"/>
    <w:tmpl w:val="C02839E0"/>
    <w:lvl w:ilvl="0" w:tplc="C9E4E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95406688">
    <w:abstractNumId w:val="0"/>
  </w:num>
  <w:num w:numId="2" w16cid:durableId="823352659">
    <w:abstractNumId w:val="15"/>
  </w:num>
  <w:num w:numId="3" w16cid:durableId="41827805">
    <w:abstractNumId w:val="12"/>
  </w:num>
  <w:num w:numId="4" w16cid:durableId="518083278">
    <w:abstractNumId w:val="2"/>
  </w:num>
  <w:num w:numId="5" w16cid:durableId="1238201924">
    <w:abstractNumId w:val="18"/>
  </w:num>
  <w:num w:numId="6" w16cid:durableId="1717120942">
    <w:abstractNumId w:val="7"/>
  </w:num>
  <w:num w:numId="7" w16cid:durableId="286158359">
    <w:abstractNumId w:val="13"/>
  </w:num>
  <w:num w:numId="8" w16cid:durableId="1319109432">
    <w:abstractNumId w:val="6"/>
  </w:num>
  <w:num w:numId="9" w16cid:durableId="91165047">
    <w:abstractNumId w:val="3"/>
  </w:num>
  <w:num w:numId="10" w16cid:durableId="146173011">
    <w:abstractNumId w:val="5"/>
  </w:num>
  <w:num w:numId="11" w16cid:durableId="990333929">
    <w:abstractNumId w:val="9"/>
  </w:num>
  <w:num w:numId="12" w16cid:durableId="16541397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83734595">
    <w:abstractNumId w:val="1"/>
  </w:num>
  <w:num w:numId="14" w16cid:durableId="127207890">
    <w:abstractNumId w:val="17"/>
  </w:num>
  <w:num w:numId="15" w16cid:durableId="1539971147">
    <w:abstractNumId w:val="19"/>
  </w:num>
  <w:num w:numId="16" w16cid:durableId="578057024">
    <w:abstractNumId w:val="4"/>
  </w:num>
  <w:num w:numId="17" w16cid:durableId="968821645">
    <w:abstractNumId w:val="11"/>
  </w:num>
  <w:num w:numId="18" w16cid:durableId="807936432">
    <w:abstractNumId w:val="10"/>
  </w:num>
  <w:num w:numId="19" w16cid:durableId="1657411935">
    <w:abstractNumId w:val="8"/>
  </w:num>
  <w:num w:numId="20" w16cid:durableId="1242525285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A13"/>
    <w:rsid w:val="00001ADC"/>
    <w:rsid w:val="00002052"/>
    <w:rsid w:val="000027AC"/>
    <w:rsid w:val="000043F7"/>
    <w:rsid w:val="00006DF8"/>
    <w:rsid w:val="0000728D"/>
    <w:rsid w:val="00007FB5"/>
    <w:rsid w:val="00010118"/>
    <w:rsid w:val="00010501"/>
    <w:rsid w:val="00011366"/>
    <w:rsid w:val="00013760"/>
    <w:rsid w:val="00013E74"/>
    <w:rsid w:val="00021002"/>
    <w:rsid w:val="0002349A"/>
    <w:rsid w:val="00026B7E"/>
    <w:rsid w:val="00027472"/>
    <w:rsid w:val="000322BA"/>
    <w:rsid w:val="0003627A"/>
    <w:rsid w:val="00036F35"/>
    <w:rsid w:val="00040771"/>
    <w:rsid w:val="000431CF"/>
    <w:rsid w:val="00045355"/>
    <w:rsid w:val="0004754F"/>
    <w:rsid w:val="00050455"/>
    <w:rsid w:val="00051851"/>
    <w:rsid w:val="000522C7"/>
    <w:rsid w:val="00054178"/>
    <w:rsid w:val="00055309"/>
    <w:rsid w:val="0005609A"/>
    <w:rsid w:val="000637F5"/>
    <w:rsid w:val="00063DA8"/>
    <w:rsid w:val="00063E54"/>
    <w:rsid w:val="00065B0A"/>
    <w:rsid w:val="0006621E"/>
    <w:rsid w:val="00070547"/>
    <w:rsid w:val="00071090"/>
    <w:rsid w:val="000717B2"/>
    <w:rsid w:val="00072DBF"/>
    <w:rsid w:val="00072DDC"/>
    <w:rsid w:val="00074280"/>
    <w:rsid w:val="00075504"/>
    <w:rsid w:val="000770C2"/>
    <w:rsid w:val="00081E31"/>
    <w:rsid w:val="00091115"/>
    <w:rsid w:val="0009147B"/>
    <w:rsid w:val="00093706"/>
    <w:rsid w:val="00093A75"/>
    <w:rsid w:val="00097575"/>
    <w:rsid w:val="000A0D43"/>
    <w:rsid w:val="000A30F1"/>
    <w:rsid w:val="000A4CB1"/>
    <w:rsid w:val="000B1B93"/>
    <w:rsid w:val="000B2D5C"/>
    <w:rsid w:val="000B4B9D"/>
    <w:rsid w:val="000B6CE2"/>
    <w:rsid w:val="000B6DCB"/>
    <w:rsid w:val="000C1BA8"/>
    <w:rsid w:val="000C49F8"/>
    <w:rsid w:val="000C5F51"/>
    <w:rsid w:val="000D09DA"/>
    <w:rsid w:val="000D12FC"/>
    <w:rsid w:val="000D45D2"/>
    <w:rsid w:val="000D6254"/>
    <w:rsid w:val="000E0F6B"/>
    <w:rsid w:val="000E3E76"/>
    <w:rsid w:val="000E6DEE"/>
    <w:rsid w:val="000F0213"/>
    <w:rsid w:val="000F1D73"/>
    <w:rsid w:val="000F22D9"/>
    <w:rsid w:val="000F3DD0"/>
    <w:rsid w:val="000F450F"/>
    <w:rsid w:val="000F47F3"/>
    <w:rsid w:val="000F4870"/>
    <w:rsid w:val="00103618"/>
    <w:rsid w:val="00105DBD"/>
    <w:rsid w:val="00107B08"/>
    <w:rsid w:val="001100BD"/>
    <w:rsid w:val="001112EF"/>
    <w:rsid w:val="00112F38"/>
    <w:rsid w:val="001144C5"/>
    <w:rsid w:val="00114D79"/>
    <w:rsid w:val="0011615F"/>
    <w:rsid w:val="00116600"/>
    <w:rsid w:val="00122315"/>
    <w:rsid w:val="00125798"/>
    <w:rsid w:val="001268C5"/>
    <w:rsid w:val="00130B52"/>
    <w:rsid w:val="001315AD"/>
    <w:rsid w:val="00132B1B"/>
    <w:rsid w:val="001373EA"/>
    <w:rsid w:val="00142838"/>
    <w:rsid w:val="001439E3"/>
    <w:rsid w:val="001444F5"/>
    <w:rsid w:val="00144BA0"/>
    <w:rsid w:val="00151C6F"/>
    <w:rsid w:val="00151E9A"/>
    <w:rsid w:val="0015304F"/>
    <w:rsid w:val="00153AE0"/>
    <w:rsid w:val="001606BD"/>
    <w:rsid w:val="00162FEA"/>
    <w:rsid w:val="001649B4"/>
    <w:rsid w:val="00172F74"/>
    <w:rsid w:val="00173977"/>
    <w:rsid w:val="0017553B"/>
    <w:rsid w:val="001778F8"/>
    <w:rsid w:val="00181407"/>
    <w:rsid w:val="00185A23"/>
    <w:rsid w:val="001900D3"/>
    <w:rsid w:val="00190C68"/>
    <w:rsid w:val="00190E1B"/>
    <w:rsid w:val="00191602"/>
    <w:rsid w:val="00192C2F"/>
    <w:rsid w:val="00193F71"/>
    <w:rsid w:val="001A205B"/>
    <w:rsid w:val="001A63EB"/>
    <w:rsid w:val="001A7ABF"/>
    <w:rsid w:val="001B0D76"/>
    <w:rsid w:val="001B16EA"/>
    <w:rsid w:val="001B4CF6"/>
    <w:rsid w:val="001C1CDF"/>
    <w:rsid w:val="001C2BA0"/>
    <w:rsid w:val="001C5D03"/>
    <w:rsid w:val="001C6157"/>
    <w:rsid w:val="001D1126"/>
    <w:rsid w:val="001D25C6"/>
    <w:rsid w:val="001D347B"/>
    <w:rsid w:val="001D47E0"/>
    <w:rsid w:val="001D722C"/>
    <w:rsid w:val="001E0631"/>
    <w:rsid w:val="001E21B2"/>
    <w:rsid w:val="001E3010"/>
    <w:rsid w:val="001E6096"/>
    <w:rsid w:val="001F25EA"/>
    <w:rsid w:val="001F6B9B"/>
    <w:rsid w:val="001F6C33"/>
    <w:rsid w:val="002002EC"/>
    <w:rsid w:val="00200E37"/>
    <w:rsid w:val="00202A17"/>
    <w:rsid w:val="00203E27"/>
    <w:rsid w:val="0020470D"/>
    <w:rsid w:val="002055F0"/>
    <w:rsid w:val="00205609"/>
    <w:rsid w:val="00206C06"/>
    <w:rsid w:val="0021122C"/>
    <w:rsid w:val="00213BD4"/>
    <w:rsid w:val="00213D1B"/>
    <w:rsid w:val="00215A39"/>
    <w:rsid w:val="00220C9A"/>
    <w:rsid w:val="00222767"/>
    <w:rsid w:val="002236DE"/>
    <w:rsid w:val="00225610"/>
    <w:rsid w:val="00225977"/>
    <w:rsid w:val="00230313"/>
    <w:rsid w:val="0023342A"/>
    <w:rsid w:val="002340E7"/>
    <w:rsid w:val="00234F02"/>
    <w:rsid w:val="002415B9"/>
    <w:rsid w:val="00242C50"/>
    <w:rsid w:val="00247DE5"/>
    <w:rsid w:val="00254B68"/>
    <w:rsid w:val="002619BB"/>
    <w:rsid w:val="00261F07"/>
    <w:rsid w:val="0026389E"/>
    <w:rsid w:val="00265C70"/>
    <w:rsid w:val="0026693B"/>
    <w:rsid w:val="00266C03"/>
    <w:rsid w:val="0026787A"/>
    <w:rsid w:val="0027071F"/>
    <w:rsid w:val="002751D8"/>
    <w:rsid w:val="00277189"/>
    <w:rsid w:val="0028261D"/>
    <w:rsid w:val="00283FD5"/>
    <w:rsid w:val="00285173"/>
    <w:rsid w:val="00286217"/>
    <w:rsid w:val="00286263"/>
    <w:rsid w:val="00290142"/>
    <w:rsid w:val="00291B7D"/>
    <w:rsid w:val="002935EF"/>
    <w:rsid w:val="00296364"/>
    <w:rsid w:val="00296451"/>
    <w:rsid w:val="002A006D"/>
    <w:rsid w:val="002A1651"/>
    <w:rsid w:val="002A6F8E"/>
    <w:rsid w:val="002A7293"/>
    <w:rsid w:val="002B2400"/>
    <w:rsid w:val="002B2E40"/>
    <w:rsid w:val="002B5563"/>
    <w:rsid w:val="002C19A9"/>
    <w:rsid w:val="002C51AB"/>
    <w:rsid w:val="002C5264"/>
    <w:rsid w:val="002C59DB"/>
    <w:rsid w:val="002D5534"/>
    <w:rsid w:val="002E13A2"/>
    <w:rsid w:val="002E253A"/>
    <w:rsid w:val="002E3399"/>
    <w:rsid w:val="002E4966"/>
    <w:rsid w:val="002E6BFB"/>
    <w:rsid w:val="002E71DA"/>
    <w:rsid w:val="002E7307"/>
    <w:rsid w:val="002F0EC6"/>
    <w:rsid w:val="002F27D2"/>
    <w:rsid w:val="002F3774"/>
    <w:rsid w:val="002F3E4A"/>
    <w:rsid w:val="002F592F"/>
    <w:rsid w:val="002F6FCF"/>
    <w:rsid w:val="002F7EAD"/>
    <w:rsid w:val="003002AF"/>
    <w:rsid w:val="00300F87"/>
    <w:rsid w:val="00303329"/>
    <w:rsid w:val="003033B1"/>
    <w:rsid w:val="00306402"/>
    <w:rsid w:val="00306D08"/>
    <w:rsid w:val="00307CC0"/>
    <w:rsid w:val="00311F8B"/>
    <w:rsid w:val="0031206D"/>
    <w:rsid w:val="00313229"/>
    <w:rsid w:val="003211AE"/>
    <w:rsid w:val="0032214A"/>
    <w:rsid w:val="0032221E"/>
    <w:rsid w:val="0032258D"/>
    <w:rsid w:val="0032609C"/>
    <w:rsid w:val="00326BB2"/>
    <w:rsid w:val="0033035A"/>
    <w:rsid w:val="00331283"/>
    <w:rsid w:val="003346D7"/>
    <w:rsid w:val="00344710"/>
    <w:rsid w:val="00345386"/>
    <w:rsid w:val="00346BEF"/>
    <w:rsid w:val="00346FCC"/>
    <w:rsid w:val="003507E9"/>
    <w:rsid w:val="00351347"/>
    <w:rsid w:val="003522B9"/>
    <w:rsid w:val="0035245B"/>
    <w:rsid w:val="00352B0E"/>
    <w:rsid w:val="00357977"/>
    <w:rsid w:val="003614DB"/>
    <w:rsid w:val="00361BF7"/>
    <w:rsid w:val="00363F9F"/>
    <w:rsid w:val="00367A89"/>
    <w:rsid w:val="003707CB"/>
    <w:rsid w:val="00371F26"/>
    <w:rsid w:val="00372502"/>
    <w:rsid w:val="00372671"/>
    <w:rsid w:val="0037305A"/>
    <w:rsid w:val="003761AA"/>
    <w:rsid w:val="003804EC"/>
    <w:rsid w:val="00381ECF"/>
    <w:rsid w:val="00383715"/>
    <w:rsid w:val="003838A3"/>
    <w:rsid w:val="00385787"/>
    <w:rsid w:val="00390DB0"/>
    <w:rsid w:val="003931A8"/>
    <w:rsid w:val="003940C2"/>
    <w:rsid w:val="0039596E"/>
    <w:rsid w:val="00396ED0"/>
    <w:rsid w:val="003A135F"/>
    <w:rsid w:val="003A1BF1"/>
    <w:rsid w:val="003A2C74"/>
    <w:rsid w:val="003A5DD9"/>
    <w:rsid w:val="003B0041"/>
    <w:rsid w:val="003B0A2C"/>
    <w:rsid w:val="003B0CD5"/>
    <w:rsid w:val="003B3330"/>
    <w:rsid w:val="003B5479"/>
    <w:rsid w:val="003C01BB"/>
    <w:rsid w:val="003C6418"/>
    <w:rsid w:val="003D276E"/>
    <w:rsid w:val="003D3C31"/>
    <w:rsid w:val="003D5BBD"/>
    <w:rsid w:val="003D7941"/>
    <w:rsid w:val="003E0EAE"/>
    <w:rsid w:val="003E53DF"/>
    <w:rsid w:val="003E743E"/>
    <w:rsid w:val="003F090A"/>
    <w:rsid w:val="003F1BBA"/>
    <w:rsid w:val="003F276A"/>
    <w:rsid w:val="003F5074"/>
    <w:rsid w:val="003F5304"/>
    <w:rsid w:val="003F7128"/>
    <w:rsid w:val="003F75AC"/>
    <w:rsid w:val="00404ADC"/>
    <w:rsid w:val="00404BDE"/>
    <w:rsid w:val="00406E28"/>
    <w:rsid w:val="00411C60"/>
    <w:rsid w:val="00411F11"/>
    <w:rsid w:val="004123D1"/>
    <w:rsid w:val="0041281E"/>
    <w:rsid w:val="0041297E"/>
    <w:rsid w:val="004151B2"/>
    <w:rsid w:val="00415ACF"/>
    <w:rsid w:val="004173CA"/>
    <w:rsid w:val="00421A3A"/>
    <w:rsid w:val="00422089"/>
    <w:rsid w:val="00422A9A"/>
    <w:rsid w:val="00423F64"/>
    <w:rsid w:val="0042575E"/>
    <w:rsid w:val="0042593B"/>
    <w:rsid w:val="00425D49"/>
    <w:rsid w:val="00430A8D"/>
    <w:rsid w:val="00431169"/>
    <w:rsid w:val="00431D58"/>
    <w:rsid w:val="004353B7"/>
    <w:rsid w:val="0043788D"/>
    <w:rsid w:val="00444F08"/>
    <w:rsid w:val="00445A56"/>
    <w:rsid w:val="004463C2"/>
    <w:rsid w:val="00446A68"/>
    <w:rsid w:val="00452407"/>
    <w:rsid w:val="004554E2"/>
    <w:rsid w:val="00455F10"/>
    <w:rsid w:val="0045616D"/>
    <w:rsid w:val="004569BA"/>
    <w:rsid w:val="00461E66"/>
    <w:rsid w:val="00462097"/>
    <w:rsid w:val="004626B1"/>
    <w:rsid w:val="004629F7"/>
    <w:rsid w:val="004632D1"/>
    <w:rsid w:val="0046461F"/>
    <w:rsid w:val="004704CD"/>
    <w:rsid w:val="004704D7"/>
    <w:rsid w:val="00471D2C"/>
    <w:rsid w:val="00475AF5"/>
    <w:rsid w:val="00476162"/>
    <w:rsid w:val="00476AA6"/>
    <w:rsid w:val="00476FC4"/>
    <w:rsid w:val="00480240"/>
    <w:rsid w:val="004841A4"/>
    <w:rsid w:val="00486CB5"/>
    <w:rsid w:val="00487550"/>
    <w:rsid w:val="004908F7"/>
    <w:rsid w:val="004971F8"/>
    <w:rsid w:val="00497606"/>
    <w:rsid w:val="004A0D49"/>
    <w:rsid w:val="004A4FCE"/>
    <w:rsid w:val="004A5164"/>
    <w:rsid w:val="004A56D7"/>
    <w:rsid w:val="004A6E29"/>
    <w:rsid w:val="004A7061"/>
    <w:rsid w:val="004B01FA"/>
    <w:rsid w:val="004B1521"/>
    <w:rsid w:val="004B29A5"/>
    <w:rsid w:val="004B3C6B"/>
    <w:rsid w:val="004C094D"/>
    <w:rsid w:val="004C66B8"/>
    <w:rsid w:val="004C68AC"/>
    <w:rsid w:val="004D10E6"/>
    <w:rsid w:val="004D1222"/>
    <w:rsid w:val="004D19D5"/>
    <w:rsid w:val="004D1EC8"/>
    <w:rsid w:val="004E073A"/>
    <w:rsid w:val="004E1954"/>
    <w:rsid w:val="004E22C1"/>
    <w:rsid w:val="004E28F3"/>
    <w:rsid w:val="004E558B"/>
    <w:rsid w:val="004F4720"/>
    <w:rsid w:val="004F5539"/>
    <w:rsid w:val="004F6C91"/>
    <w:rsid w:val="004F71D1"/>
    <w:rsid w:val="004F73EF"/>
    <w:rsid w:val="00500183"/>
    <w:rsid w:val="0050082B"/>
    <w:rsid w:val="005057C9"/>
    <w:rsid w:val="00507723"/>
    <w:rsid w:val="00510330"/>
    <w:rsid w:val="00510EF4"/>
    <w:rsid w:val="00516ABF"/>
    <w:rsid w:val="005202DB"/>
    <w:rsid w:val="00521169"/>
    <w:rsid w:val="00521B6A"/>
    <w:rsid w:val="005223B0"/>
    <w:rsid w:val="00522E0A"/>
    <w:rsid w:val="00531EAD"/>
    <w:rsid w:val="00532FC0"/>
    <w:rsid w:val="005333B2"/>
    <w:rsid w:val="00533A9A"/>
    <w:rsid w:val="00534807"/>
    <w:rsid w:val="0054187D"/>
    <w:rsid w:val="0054256C"/>
    <w:rsid w:val="005455D5"/>
    <w:rsid w:val="00546744"/>
    <w:rsid w:val="005472D5"/>
    <w:rsid w:val="0055163A"/>
    <w:rsid w:val="00554C55"/>
    <w:rsid w:val="00556356"/>
    <w:rsid w:val="00560534"/>
    <w:rsid w:val="00562ABA"/>
    <w:rsid w:val="0056376E"/>
    <w:rsid w:val="00565E95"/>
    <w:rsid w:val="00566245"/>
    <w:rsid w:val="005663D1"/>
    <w:rsid w:val="005678E8"/>
    <w:rsid w:val="005723CB"/>
    <w:rsid w:val="00572583"/>
    <w:rsid w:val="00574AF2"/>
    <w:rsid w:val="005760CD"/>
    <w:rsid w:val="005822F0"/>
    <w:rsid w:val="00584783"/>
    <w:rsid w:val="00584F7B"/>
    <w:rsid w:val="005870D7"/>
    <w:rsid w:val="00587C74"/>
    <w:rsid w:val="005914BE"/>
    <w:rsid w:val="00596449"/>
    <w:rsid w:val="00597AD9"/>
    <w:rsid w:val="005A02FA"/>
    <w:rsid w:val="005A1245"/>
    <w:rsid w:val="005A13B0"/>
    <w:rsid w:val="005A4E2A"/>
    <w:rsid w:val="005B13B7"/>
    <w:rsid w:val="005B3272"/>
    <w:rsid w:val="005B3916"/>
    <w:rsid w:val="005B4E0B"/>
    <w:rsid w:val="005B4E62"/>
    <w:rsid w:val="005B6009"/>
    <w:rsid w:val="005B62DA"/>
    <w:rsid w:val="005B76C2"/>
    <w:rsid w:val="005C0E5F"/>
    <w:rsid w:val="005C1FA3"/>
    <w:rsid w:val="005C24F2"/>
    <w:rsid w:val="005C34E4"/>
    <w:rsid w:val="005C497B"/>
    <w:rsid w:val="005C624E"/>
    <w:rsid w:val="005D1130"/>
    <w:rsid w:val="005D2C4F"/>
    <w:rsid w:val="005D350A"/>
    <w:rsid w:val="005D3568"/>
    <w:rsid w:val="005D6F8F"/>
    <w:rsid w:val="005E0352"/>
    <w:rsid w:val="005E28D8"/>
    <w:rsid w:val="005E38AD"/>
    <w:rsid w:val="005E5544"/>
    <w:rsid w:val="005F528D"/>
    <w:rsid w:val="005F52CB"/>
    <w:rsid w:val="00601E47"/>
    <w:rsid w:val="00602884"/>
    <w:rsid w:val="00605D7D"/>
    <w:rsid w:val="00606D80"/>
    <w:rsid w:val="006117E6"/>
    <w:rsid w:val="00611C00"/>
    <w:rsid w:val="00611FDD"/>
    <w:rsid w:val="006129B8"/>
    <w:rsid w:val="0061723D"/>
    <w:rsid w:val="006245FC"/>
    <w:rsid w:val="006273C0"/>
    <w:rsid w:val="00631E5B"/>
    <w:rsid w:val="00632328"/>
    <w:rsid w:val="006376AE"/>
    <w:rsid w:val="00637CED"/>
    <w:rsid w:val="006419E9"/>
    <w:rsid w:val="00642548"/>
    <w:rsid w:val="00642B52"/>
    <w:rsid w:val="00642B5F"/>
    <w:rsid w:val="006433D3"/>
    <w:rsid w:val="00650674"/>
    <w:rsid w:val="0065215F"/>
    <w:rsid w:val="00652AA4"/>
    <w:rsid w:val="006540CC"/>
    <w:rsid w:val="0065417E"/>
    <w:rsid w:val="00655F25"/>
    <w:rsid w:val="00655F3F"/>
    <w:rsid w:val="00656F00"/>
    <w:rsid w:val="00656F4A"/>
    <w:rsid w:val="00660319"/>
    <w:rsid w:val="00660653"/>
    <w:rsid w:val="00662CAD"/>
    <w:rsid w:val="006672A7"/>
    <w:rsid w:val="006704FF"/>
    <w:rsid w:val="00671B2F"/>
    <w:rsid w:val="00674C8D"/>
    <w:rsid w:val="006763C1"/>
    <w:rsid w:val="0068065C"/>
    <w:rsid w:val="006817AE"/>
    <w:rsid w:val="00681CDA"/>
    <w:rsid w:val="00682A84"/>
    <w:rsid w:val="00683C8E"/>
    <w:rsid w:val="00684B07"/>
    <w:rsid w:val="00684B15"/>
    <w:rsid w:val="0068509B"/>
    <w:rsid w:val="00687990"/>
    <w:rsid w:val="006919F9"/>
    <w:rsid w:val="00693999"/>
    <w:rsid w:val="006940C0"/>
    <w:rsid w:val="00694438"/>
    <w:rsid w:val="00696C23"/>
    <w:rsid w:val="006A21EF"/>
    <w:rsid w:val="006A42B0"/>
    <w:rsid w:val="006B080F"/>
    <w:rsid w:val="006B27E6"/>
    <w:rsid w:val="006B4503"/>
    <w:rsid w:val="006B6EB6"/>
    <w:rsid w:val="006C1526"/>
    <w:rsid w:val="006C6057"/>
    <w:rsid w:val="006C66F2"/>
    <w:rsid w:val="006D0DD2"/>
    <w:rsid w:val="006D108A"/>
    <w:rsid w:val="006D200D"/>
    <w:rsid w:val="006D4FEA"/>
    <w:rsid w:val="006D7111"/>
    <w:rsid w:val="006E1A8F"/>
    <w:rsid w:val="006E1C0F"/>
    <w:rsid w:val="006E22D3"/>
    <w:rsid w:val="006E23F8"/>
    <w:rsid w:val="006E2E52"/>
    <w:rsid w:val="006E4C03"/>
    <w:rsid w:val="006E4C1F"/>
    <w:rsid w:val="006E6A04"/>
    <w:rsid w:val="006E6A23"/>
    <w:rsid w:val="006F0AA6"/>
    <w:rsid w:val="006F55A9"/>
    <w:rsid w:val="006F59BB"/>
    <w:rsid w:val="006F6986"/>
    <w:rsid w:val="006F7F6C"/>
    <w:rsid w:val="00704843"/>
    <w:rsid w:val="00706127"/>
    <w:rsid w:val="00710134"/>
    <w:rsid w:val="0071106A"/>
    <w:rsid w:val="007110E4"/>
    <w:rsid w:val="00711B94"/>
    <w:rsid w:val="00712B23"/>
    <w:rsid w:val="0071429E"/>
    <w:rsid w:val="00714354"/>
    <w:rsid w:val="007144BD"/>
    <w:rsid w:val="00715808"/>
    <w:rsid w:val="00720665"/>
    <w:rsid w:val="00724636"/>
    <w:rsid w:val="00726816"/>
    <w:rsid w:val="00730953"/>
    <w:rsid w:val="0073211C"/>
    <w:rsid w:val="00732C97"/>
    <w:rsid w:val="00733788"/>
    <w:rsid w:val="00734CB5"/>
    <w:rsid w:val="007363FE"/>
    <w:rsid w:val="007379D2"/>
    <w:rsid w:val="0074033E"/>
    <w:rsid w:val="0074106D"/>
    <w:rsid w:val="007425FC"/>
    <w:rsid w:val="00742EA8"/>
    <w:rsid w:val="0074553F"/>
    <w:rsid w:val="0075126D"/>
    <w:rsid w:val="00751F9E"/>
    <w:rsid w:val="00753E48"/>
    <w:rsid w:val="00761ED4"/>
    <w:rsid w:val="00763840"/>
    <w:rsid w:val="007668C0"/>
    <w:rsid w:val="00770581"/>
    <w:rsid w:val="00770A32"/>
    <w:rsid w:val="00775F74"/>
    <w:rsid w:val="00777C4C"/>
    <w:rsid w:val="00777FEE"/>
    <w:rsid w:val="00780EE0"/>
    <w:rsid w:val="0078393E"/>
    <w:rsid w:val="00784E38"/>
    <w:rsid w:val="0078535C"/>
    <w:rsid w:val="007907A4"/>
    <w:rsid w:val="00790E50"/>
    <w:rsid w:val="0079219D"/>
    <w:rsid w:val="007931F2"/>
    <w:rsid w:val="0079497A"/>
    <w:rsid w:val="007953CF"/>
    <w:rsid w:val="00795AF5"/>
    <w:rsid w:val="00796F18"/>
    <w:rsid w:val="007A3D02"/>
    <w:rsid w:val="007B56B5"/>
    <w:rsid w:val="007B5952"/>
    <w:rsid w:val="007C34E5"/>
    <w:rsid w:val="007D071A"/>
    <w:rsid w:val="007D0C37"/>
    <w:rsid w:val="007D16EF"/>
    <w:rsid w:val="007D24E4"/>
    <w:rsid w:val="007D2FA2"/>
    <w:rsid w:val="007D3BF2"/>
    <w:rsid w:val="007D4704"/>
    <w:rsid w:val="007D4DB3"/>
    <w:rsid w:val="007D4E7E"/>
    <w:rsid w:val="007D77BA"/>
    <w:rsid w:val="007E0AA7"/>
    <w:rsid w:val="007E2595"/>
    <w:rsid w:val="007E261B"/>
    <w:rsid w:val="007E75C7"/>
    <w:rsid w:val="007F0317"/>
    <w:rsid w:val="007F03AA"/>
    <w:rsid w:val="007F0688"/>
    <w:rsid w:val="007F2904"/>
    <w:rsid w:val="007F2B11"/>
    <w:rsid w:val="007F5DF2"/>
    <w:rsid w:val="007F6D27"/>
    <w:rsid w:val="00801270"/>
    <w:rsid w:val="00803979"/>
    <w:rsid w:val="0081156B"/>
    <w:rsid w:val="00811ABF"/>
    <w:rsid w:val="00812E76"/>
    <w:rsid w:val="00815273"/>
    <w:rsid w:val="00816777"/>
    <w:rsid w:val="00817C76"/>
    <w:rsid w:val="00824391"/>
    <w:rsid w:val="00826162"/>
    <w:rsid w:val="008269D6"/>
    <w:rsid w:val="0083070A"/>
    <w:rsid w:val="008312CC"/>
    <w:rsid w:val="0083610A"/>
    <w:rsid w:val="00840DEE"/>
    <w:rsid w:val="00845178"/>
    <w:rsid w:val="0084682A"/>
    <w:rsid w:val="00847071"/>
    <w:rsid w:val="0085357D"/>
    <w:rsid w:val="00853911"/>
    <w:rsid w:val="008627F7"/>
    <w:rsid w:val="008628E3"/>
    <w:rsid w:val="00870A7F"/>
    <w:rsid w:val="00871D40"/>
    <w:rsid w:val="00875519"/>
    <w:rsid w:val="00875D8A"/>
    <w:rsid w:val="0087699D"/>
    <w:rsid w:val="00877350"/>
    <w:rsid w:val="008775C7"/>
    <w:rsid w:val="00882EFD"/>
    <w:rsid w:val="008873BF"/>
    <w:rsid w:val="0089027E"/>
    <w:rsid w:val="008910FC"/>
    <w:rsid w:val="00895348"/>
    <w:rsid w:val="00896BA6"/>
    <w:rsid w:val="008A0E20"/>
    <w:rsid w:val="008A3432"/>
    <w:rsid w:val="008A5456"/>
    <w:rsid w:val="008A7631"/>
    <w:rsid w:val="008A7C4C"/>
    <w:rsid w:val="008B53CE"/>
    <w:rsid w:val="008B65CB"/>
    <w:rsid w:val="008C0076"/>
    <w:rsid w:val="008C086F"/>
    <w:rsid w:val="008C1DE9"/>
    <w:rsid w:val="008C2C76"/>
    <w:rsid w:val="008C30A4"/>
    <w:rsid w:val="008C485B"/>
    <w:rsid w:val="008C7C9F"/>
    <w:rsid w:val="008D1B1E"/>
    <w:rsid w:val="008D25EA"/>
    <w:rsid w:val="008D29CA"/>
    <w:rsid w:val="008D4ED6"/>
    <w:rsid w:val="008D591C"/>
    <w:rsid w:val="008D5EEF"/>
    <w:rsid w:val="008D72C8"/>
    <w:rsid w:val="008E31C3"/>
    <w:rsid w:val="008E3EE1"/>
    <w:rsid w:val="008E427B"/>
    <w:rsid w:val="008E49D8"/>
    <w:rsid w:val="008E723A"/>
    <w:rsid w:val="008E7DA5"/>
    <w:rsid w:val="008F072E"/>
    <w:rsid w:val="008F2D15"/>
    <w:rsid w:val="009006ED"/>
    <w:rsid w:val="00900CA0"/>
    <w:rsid w:val="009015D2"/>
    <w:rsid w:val="009079F7"/>
    <w:rsid w:val="0091012D"/>
    <w:rsid w:val="00910B47"/>
    <w:rsid w:val="00910ECC"/>
    <w:rsid w:val="0091154A"/>
    <w:rsid w:val="00915CF3"/>
    <w:rsid w:val="00917019"/>
    <w:rsid w:val="00917931"/>
    <w:rsid w:val="009201B8"/>
    <w:rsid w:val="00922419"/>
    <w:rsid w:val="009229D8"/>
    <w:rsid w:val="00923232"/>
    <w:rsid w:val="00923EEE"/>
    <w:rsid w:val="00924607"/>
    <w:rsid w:val="00924B74"/>
    <w:rsid w:val="009251EB"/>
    <w:rsid w:val="00926442"/>
    <w:rsid w:val="00931B42"/>
    <w:rsid w:val="009338DA"/>
    <w:rsid w:val="00935BB2"/>
    <w:rsid w:val="009401C3"/>
    <w:rsid w:val="00941266"/>
    <w:rsid w:val="009422BD"/>
    <w:rsid w:val="00943205"/>
    <w:rsid w:val="0094452A"/>
    <w:rsid w:val="00953862"/>
    <w:rsid w:val="0095665C"/>
    <w:rsid w:val="009570DA"/>
    <w:rsid w:val="009627DA"/>
    <w:rsid w:val="00965808"/>
    <w:rsid w:val="0096596F"/>
    <w:rsid w:val="00970333"/>
    <w:rsid w:val="00970BE2"/>
    <w:rsid w:val="00971750"/>
    <w:rsid w:val="00974737"/>
    <w:rsid w:val="00981695"/>
    <w:rsid w:val="009844B9"/>
    <w:rsid w:val="009855E9"/>
    <w:rsid w:val="0098729E"/>
    <w:rsid w:val="00987949"/>
    <w:rsid w:val="0099181C"/>
    <w:rsid w:val="00991CC0"/>
    <w:rsid w:val="009937A8"/>
    <w:rsid w:val="00995440"/>
    <w:rsid w:val="009971B2"/>
    <w:rsid w:val="00997BAF"/>
    <w:rsid w:val="009A2F26"/>
    <w:rsid w:val="009A3783"/>
    <w:rsid w:val="009A57EE"/>
    <w:rsid w:val="009A721D"/>
    <w:rsid w:val="009A7A8F"/>
    <w:rsid w:val="009B0EBC"/>
    <w:rsid w:val="009B18F9"/>
    <w:rsid w:val="009B408A"/>
    <w:rsid w:val="009B4D61"/>
    <w:rsid w:val="009B5A0C"/>
    <w:rsid w:val="009C0F9C"/>
    <w:rsid w:val="009C134C"/>
    <w:rsid w:val="009C2178"/>
    <w:rsid w:val="009C36C3"/>
    <w:rsid w:val="009C3A87"/>
    <w:rsid w:val="009D021B"/>
    <w:rsid w:val="009D23DD"/>
    <w:rsid w:val="009D4830"/>
    <w:rsid w:val="009D4A4D"/>
    <w:rsid w:val="009D61F0"/>
    <w:rsid w:val="009D63A7"/>
    <w:rsid w:val="009D7456"/>
    <w:rsid w:val="009E0BEB"/>
    <w:rsid w:val="009E3BF3"/>
    <w:rsid w:val="009E67EE"/>
    <w:rsid w:val="009E6CA3"/>
    <w:rsid w:val="009F1DE6"/>
    <w:rsid w:val="009F3EB7"/>
    <w:rsid w:val="009F454E"/>
    <w:rsid w:val="009F4779"/>
    <w:rsid w:val="009F58DB"/>
    <w:rsid w:val="00A01494"/>
    <w:rsid w:val="00A01A6E"/>
    <w:rsid w:val="00A02144"/>
    <w:rsid w:val="00A17D3A"/>
    <w:rsid w:val="00A20794"/>
    <w:rsid w:val="00A20914"/>
    <w:rsid w:val="00A2139E"/>
    <w:rsid w:val="00A235AA"/>
    <w:rsid w:val="00A259B8"/>
    <w:rsid w:val="00A31BDC"/>
    <w:rsid w:val="00A36ABE"/>
    <w:rsid w:val="00A40EA4"/>
    <w:rsid w:val="00A42FCE"/>
    <w:rsid w:val="00A503E9"/>
    <w:rsid w:val="00A521EC"/>
    <w:rsid w:val="00A5716E"/>
    <w:rsid w:val="00A60C88"/>
    <w:rsid w:val="00A62855"/>
    <w:rsid w:val="00A63A53"/>
    <w:rsid w:val="00A63A62"/>
    <w:rsid w:val="00A63C33"/>
    <w:rsid w:val="00A6580F"/>
    <w:rsid w:val="00A7303A"/>
    <w:rsid w:val="00A741FD"/>
    <w:rsid w:val="00A7466F"/>
    <w:rsid w:val="00A747E3"/>
    <w:rsid w:val="00A75D87"/>
    <w:rsid w:val="00A75EF7"/>
    <w:rsid w:val="00A91BD8"/>
    <w:rsid w:val="00A94699"/>
    <w:rsid w:val="00A94CE6"/>
    <w:rsid w:val="00A950DE"/>
    <w:rsid w:val="00A95CE3"/>
    <w:rsid w:val="00A964CE"/>
    <w:rsid w:val="00AA09A0"/>
    <w:rsid w:val="00AA49F5"/>
    <w:rsid w:val="00AA5AEA"/>
    <w:rsid w:val="00AA68D7"/>
    <w:rsid w:val="00AA71D1"/>
    <w:rsid w:val="00AB0F9F"/>
    <w:rsid w:val="00AB557A"/>
    <w:rsid w:val="00AB5C1B"/>
    <w:rsid w:val="00AB68C5"/>
    <w:rsid w:val="00AB760D"/>
    <w:rsid w:val="00AB7E18"/>
    <w:rsid w:val="00AC03CE"/>
    <w:rsid w:val="00AC2F89"/>
    <w:rsid w:val="00AC65E3"/>
    <w:rsid w:val="00AC6C47"/>
    <w:rsid w:val="00AD2166"/>
    <w:rsid w:val="00AD36BC"/>
    <w:rsid w:val="00AD490D"/>
    <w:rsid w:val="00AE24E3"/>
    <w:rsid w:val="00AE3D8C"/>
    <w:rsid w:val="00AE4C7E"/>
    <w:rsid w:val="00AE708E"/>
    <w:rsid w:val="00AF0388"/>
    <w:rsid w:val="00AF1798"/>
    <w:rsid w:val="00AF2B6A"/>
    <w:rsid w:val="00AF44DA"/>
    <w:rsid w:val="00AF5EE3"/>
    <w:rsid w:val="00AF6B77"/>
    <w:rsid w:val="00AF72E4"/>
    <w:rsid w:val="00B024A8"/>
    <w:rsid w:val="00B04456"/>
    <w:rsid w:val="00B04656"/>
    <w:rsid w:val="00B04BB4"/>
    <w:rsid w:val="00B0718C"/>
    <w:rsid w:val="00B076A1"/>
    <w:rsid w:val="00B1020F"/>
    <w:rsid w:val="00B13895"/>
    <w:rsid w:val="00B17BA8"/>
    <w:rsid w:val="00B21919"/>
    <w:rsid w:val="00B24CAA"/>
    <w:rsid w:val="00B2545A"/>
    <w:rsid w:val="00B2795E"/>
    <w:rsid w:val="00B3018E"/>
    <w:rsid w:val="00B32771"/>
    <w:rsid w:val="00B32CF4"/>
    <w:rsid w:val="00B32F37"/>
    <w:rsid w:val="00B333CC"/>
    <w:rsid w:val="00B4255A"/>
    <w:rsid w:val="00B455D8"/>
    <w:rsid w:val="00B4685E"/>
    <w:rsid w:val="00B5145F"/>
    <w:rsid w:val="00B55BD6"/>
    <w:rsid w:val="00B61363"/>
    <w:rsid w:val="00B61E1A"/>
    <w:rsid w:val="00B6650B"/>
    <w:rsid w:val="00B672A8"/>
    <w:rsid w:val="00B67F94"/>
    <w:rsid w:val="00B700E4"/>
    <w:rsid w:val="00B70B00"/>
    <w:rsid w:val="00B7224E"/>
    <w:rsid w:val="00B728BA"/>
    <w:rsid w:val="00B74325"/>
    <w:rsid w:val="00B77D17"/>
    <w:rsid w:val="00B8301E"/>
    <w:rsid w:val="00B84104"/>
    <w:rsid w:val="00B843B7"/>
    <w:rsid w:val="00B851AD"/>
    <w:rsid w:val="00B854B3"/>
    <w:rsid w:val="00B86328"/>
    <w:rsid w:val="00B91AD9"/>
    <w:rsid w:val="00B92196"/>
    <w:rsid w:val="00B928C5"/>
    <w:rsid w:val="00B9346F"/>
    <w:rsid w:val="00B93B76"/>
    <w:rsid w:val="00BA0ABF"/>
    <w:rsid w:val="00BA375B"/>
    <w:rsid w:val="00BA56A4"/>
    <w:rsid w:val="00BA5C54"/>
    <w:rsid w:val="00BA60AA"/>
    <w:rsid w:val="00BA6A73"/>
    <w:rsid w:val="00BA73FF"/>
    <w:rsid w:val="00BB1AEE"/>
    <w:rsid w:val="00BB5643"/>
    <w:rsid w:val="00BB58CF"/>
    <w:rsid w:val="00BB684F"/>
    <w:rsid w:val="00BB75FE"/>
    <w:rsid w:val="00BC0EB7"/>
    <w:rsid w:val="00BC6CEF"/>
    <w:rsid w:val="00BC7FFB"/>
    <w:rsid w:val="00BD065B"/>
    <w:rsid w:val="00BD1D12"/>
    <w:rsid w:val="00BD3AE2"/>
    <w:rsid w:val="00BD526A"/>
    <w:rsid w:val="00BE051C"/>
    <w:rsid w:val="00BE115C"/>
    <w:rsid w:val="00BE56C1"/>
    <w:rsid w:val="00BE6D91"/>
    <w:rsid w:val="00BF1BC6"/>
    <w:rsid w:val="00BF3D79"/>
    <w:rsid w:val="00BF4E8C"/>
    <w:rsid w:val="00BF52D5"/>
    <w:rsid w:val="00BF5575"/>
    <w:rsid w:val="00BF67B5"/>
    <w:rsid w:val="00C00E20"/>
    <w:rsid w:val="00C05E07"/>
    <w:rsid w:val="00C078A0"/>
    <w:rsid w:val="00C10FF2"/>
    <w:rsid w:val="00C128E0"/>
    <w:rsid w:val="00C132A7"/>
    <w:rsid w:val="00C1396C"/>
    <w:rsid w:val="00C13F2A"/>
    <w:rsid w:val="00C14E41"/>
    <w:rsid w:val="00C168A8"/>
    <w:rsid w:val="00C17C20"/>
    <w:rsid w:val="00C20188"/>
    <w:rsid w:val="00C2110D"/>
    <w:rsid w:val="00C217F3"/>
    <w:rsid w:val="00C251E2"/>
    <w:rsid w:val="00C25AA9"/>
    <w:rsid w:val="00C26A89"/>
    <w:rsid w:val="00C27185"/>
    <w:rsid w:val="00C310D6"/>
    <w:rsid w:val="00C31160"/>
    <w:rsid w:val="00C324F7"/>
    <w:rsid w:val="00C328A7"/>
    <w:rsid w:val="00C32AE0"/>
    <w:rsid w:val="00C33615"/>
    <w:rsid w:val="00C339D6"/>
    <w:rsid w:val="00C35128"/>
    <w:rsid w:val="00C372F8"/>
    <w:rsid w:val="00C40BF0"/>
    <w:rsid w:val="00C416DF"/>
    <w:rsid w:val="00C42A66"/>
    <w:rsid w:val="00C45679"/>
    <w:rsid w:val="00C64AB5"/>
    <w:rsid w:val="00C65546"/>
    <w:rsid w:val="00C664DF"/>
    <w:rsid w:val="00C670D6"/>
    <w:rsid w:val="00C671E7"/>
    <w:rsid w:val="00C70202"/>
    <w:rsid w:val="00C70D0B"/>
    <w:rsid w:val="00C725C6"/>
    <w:rsid w:val="00C72697"/>
    <w:rsid w:val="00C7446D"/>
    <w:rsid w:val="00C75631"/>
    <w:rsid w:val="00C80A2E"/>
    <w:rsid w:val="00C80D4F"/>
    <w:rsid w:val="00C81FB5"/>
    <w:rsid w:val="00C829EC"/>
    <w:rsid w:val="00C82EA1"/>
    <w:rsid w:val="00C84815"/>
    <w:rsid w:val="00C84B22"/>
    <w:rsid w:val="00C86428"/>
    <w:rsid w:val="00C874D8"/>
    <w:rsid w:val="00C909A1"/>
    <w:rsid w:val="00C91412"/>
    <w:rsid w:val="00C92A19"/>
    <w:rsid w:val="00C97702"/>
    <w:rsid w:val="00CA0977"/>
    <w:rsid w:val="00CA24B4"/>
    <w:rsid w:val="00CA5DCA"/>
    <w:rsid w:val="00CA760D"/>
    <w:rsid w:val="00CB387B"/>
    <w:rsid w:val="00CB5FC0"/>
    <w:rsid w:val="00CB78B3"/>
    <w:rsid w:val="00CC16C0"/>
    <w:rsid w:val="00CC1CC7"/>
    <w:rsid w:val="00CC34F7"/>
    <w:rsid w:val="00CC3724"/>
    <w:rsid w:val="00CC4A36"/>
    <w:rsid w:val="00CC76C8"/>
    <w:rsid w:val="00CC7C8F"/>
    <w:rsid w:val="00CD2F67"/>
    <w:rsid w:val="00CD4FD0"/>
    <w:rsid w:val="00CE0AAF"/>
    <w:rsid w:val="00CE467F"/>
    <w:rsid w:val="00CE5545"/>
    <w:rsid w:val="00CE6045"/>
    <w:rsid w:val="00CE6686"/>
    <w:rsid w:val="00CE6F56"/>
    <w:rsid w:val="00CF01D1"/>
    <w:rsid w:val="00CF18D4"/>
    <w:rsid w:val="00CF1F68"/>
    <w:rsid w:val="00CF45AE"/>
    <w:rsid w:val="00CF693B"/>
    <w:rsid w:val="00CF6EC4"/>
    <w:rsid w:val="00D02B7A"/>
    <w:rsid w:val="00D05932"/>
    <w:rsid w:val="00D1018F"/>
    <w:rsid w:val="00D10575"/>
    <w:rsid w:val="00D10869"/>
    <w:rsid w:val="00D10B3B"/>
    <w:rsid w:val="00D111E8"/>
    <w:rsid w:val="00D1606D"/>
    <w:rsid w:val="00D17454"/>
    <w:rsid w:val="00D31BFC"/>
    <w:rsid w:val="00D32644"/>
    <w:rsid w:val="00D357E8"/>
    <w:rsid w:val="00D40B4B"/>
    <w:rsid w:val="00D40B84"/>
    <w:rsid w:val="00D43C40"/>
    <w:rsid w:val="00D45A13"/>
    <w:rsid w:val="00D46855"/>
    <w:rsid w:val="00D5196B"/>
    <w:rsid w:val="00D52D95"/>
    <w:rsid w:val="00D54C9A"/>
    <w:rsid w:val="00D551FE"/>
    <w:rsid w:val="00D6061F"/>
    <w:rsid w:val="00D60D15"/>
    <w:rsid w:val="00D6155F"/>
    <w:rsid w:val="00D61B12"/>
    <w:rsid w:val="00D63F7F"/>
    <w:rsid w:val="00D64C00"/>
    <w:rsid w:val="00D65404"/>
    <w:rsid w:val="00D70FE8"/>
    <w:rsid w:val="00D7350F"/>
    <w:rsid w:val="00D74C7D"/>
    <w:rsid w:val="00D7587B"/>
    <w:rsid w:val="00D75D36"/>
    <w:rsid w:val="00D76096"/>
    <w:rsid w:val="00D828AE"/>
    <w:rsid w:val="00D86475"/>
    <w:rsid w:val="00D866DD"/>
    <w:rsid w:val="00D87596"/>
    <w:rsid w:val="00D8772C"/>
    <w:rsid w:val="00D91827"/>
    <w:rsid w:val="00D92DCC"/>
    <w:rsid w:val="00D93CAF"/>
    <w:rsid w:val="00D954B0"/>
    <w:rsid w:val="00D97E42"/>
    <w:rsid w:val="00DA36AF"/>
    <w:rsid w:val="00DA5D25"/>
    <w:rsid w:val="00DA7F9E"/>
    <w:rsid w:val="00DB00C1"/>
    <w:rsid w:val="00DB1EE4"/>
    <w:rsid w:val="00DB2EE6"/>
    <w:rsid w:val="00DC3FA4"/>
    <w:rsid w:val="00DC486A"/>
    <w:rsid w:val="00DC5999"/>
    <w:rsid w:val="00DC5A4B"/>
    <w:rsid w:val="00DC6B0E"/>
    <w:rsid w:val="00DC74F6"/>
    <w:rsid w:val="00DD1365"/>
    <w:rsid w:val="00DD15BD"/>
    <w:rsid w:val="00DD1949"/>
    <w:rsid w:val="00DD1C01"/>
    <w:rsid w:val="00DD22D2"/>
    <w:rsid w:val="00DD3829"/>
    <w:rsid w:val="00DD5F2B"/>
    <w:rsid w:val="00DD73E7"/>
    <w:rsid w:val="00DE112B"/>
    <w:rsid w:val="00DE1296"/>
    <w:rsid w:val="00DE52D5"/>
    <w:rsid w:val="00DF1294"/>
    <w:rsid w:val="00DF1BF7"/>
    <w:rsid w:val="00DF1E04"/>
    <w:rsid w:val="00DF27D5"/>
    <w:rsid w:val="00DF35A8"/>
    <w:rsid w:val="00DF3E58"/>
    <w:rsid w:val="00E001FD"/>
    <w:rsid w:val="00E00357"/>
    <w:rsid w:val="00E01AF5"/>
    <w:rsid w:val="00E05855"/>
    <w:rsid w:val="00E117E2"/>
    <w:rsid w:val="00E14977"/>
    <w:rsid w:val="00E15389"/>
    <w:rsid w:val="00E15BF5"/>
    <w:rsid w:val="00E17807"/>
    <w:rsid w:val="00E215AE"/>
    <w:rsid w:val="00E304B7"/>
    <w:rsid w:val="00E30534"/>
    <w:rsid w:val="00E32E30"/>
    <w:rsid w:val="00E33D90"/>
    <w:rsid w:val="00E36C01"/>
    <w:rsid w:val="00E37462"/>
    <w:rsid w:val="00E375EF"/>
    <w:rsid w:val="00E3783A"/>
    <w:rsid w:val="00E42156"/>
    <w:rsid w:val="00E46E84"/>
    <w:rsid w:val="00E50BA9"/>
    <w:rsid w:val="00E576AA"/>
    <w:rsid w:val="00E60051"/>
    <w:rsid w:val="00E60271"/>
    <w:rsid w:val="00E60656"/>
    <w:rsid w:val="00E60E03"/>
    <w:rsid w:val="00E6238A"/>
    <w:rsid w:val="00E6340A"/>
    <w:rsid w:val="00E6776A"/>
    <w:rsid w:val="00E67DB3"/>
    <w:rsid w:val="00E71D1B"/>
    <w:rsid w:val="00E76765"/>
    <w:rsid w:val="00E8234B"/>
    <w:rsid w:val="00E84787"/>
    <w:rsid w:val="00E87101"/>
    <w:rsid w:val="00E87730"/>
    <w:rsid w:val="00E87F33"/>
    <w:rsid w:val="00E95416"/>
    <w:rsid w:val="00E97A4E"/>
    <w:rsid w:val="00EA2C68"/>
    <w:rsid w:val="00EA3817"/>
    <w:rsid w:val="00EA408E"/>
    <w:rsid w:val="00EA4BF5"/>
    <w:rsid w:val="00EA4CA8"/>
    <w:rsid w:val="00EA6336"/>
    <w:rsid w:val="00EA6840"/>
    <w:rsid w:val="00EB008B"/>
    <w:rsid w:val="00EB0419"/>
    <w:rsid w:val="00EB2326"/>
    <w:rsid w:val="00EB3B04"/>
    <w:rsid w:val="00EB549A"/>
    <w:rsid w:val="00EB7DE5"/>
    <w:rsid w:val="00EC009F"/>
    <w:rsid w:val="00EC35AB"/>
    <w:rsid w:val="00EC5BE4"/>
    <w:rsid w:val="00EC67FD"/>
    <w:rsid w:val="00EC7A91"/>
    <w:rsid w:val="00ED1445"/>
    <w:rsid w:val="00ED3821"/>
    <w:rsid w:val="00ED7439"/>
    <w:rsid w:val="00ED78DA"/>
    <w:rsid w:val="00EE2B0B"/>
    <w:rsid w:val="00EE47B5"/>
    <w:rsid w:val="00EE5019"/>
    <w:rsid w:val="00EE7B35"/>
    <w:rsid w:val="00EF1AE3"/>
    <w:rsid w:val="00F023F6"/>
    <w:rsid w:val="00F03300"/>
    <w:rsid w:val="00F03E37"/>
    <w:rsid w:val="00F03EBD"/>
    <w:rsid w:val="00F07716"/>
    <w:rsid w:val="00F10276"/>
    <w:rsid w:val="00F10432"/>
    <w:rsid w:val="00F1110E"/>
    <w:rsid w:val="00F13497"/>
    <w:rsid w:val="00F14B8A"/>
    <w:rsid w:val="00F15177"/>
    <w:rsid w:val="00F16A79"/>
    <w:rsid w:val="00F171F4"/>
    <w:rsid w:val="00F17D75"/>
    <w:rsid w:val="00F205D3"/>
    <w:rsid w:val="00F22EFE"/>
    <w:rsid w:val="00F25F27"/>
    <w:rsid w:val="00F279C2"/>
    <w:rsid w:val="00F30A5A"/>
    <w:rsid w:val="00F32A4B"/>
    <w:rsid w:val="00F3478C"/>
    <w:rsid w:val="00F347AC"/>
    <w:rsid w:val="00F35556"/>
    <w:rsid w:val="00F40C51"/>
    <w:rsid w:val="00F44E7F"/>
    <w:rsid w:val="00F5353B"/>
    <w:rsid w:val="00F548EE"/>
    <w:rsid w:val="00F54962"/>
    <w:rsid w:val="00F556D3"/>
    <w:rsid w:val="00F56AEE"/>
    <w:rsid w:val="00F56FD5"/>
    <w:rsid w:val="00F6447A"/>
    <w:rsid w:val="00F65C20"/>
    <w:rsid w:val="00F72C05"/>
    <w:rsid w:val="00F763B5"/>
    <w:rsid w:val="00F77477"/>
    <w:rsid w:val="00F81428"/>
    <w:rsid w:val="00F821E7"/>
    <w:rsid w:val="00F8278C"/>
    <w:rsid w:val="00F84277"/>
    <w:rsid w:val="00F9014C"/>
    <w:rsid w:val="00F90615"/>
    <w:rsid w:val="00F91735"/>
    <w:rsid w:val="00F94CF1"/>
    <w:rsid w:val="00F95D12"/>
    <w:rsid w:val="00F9790F"/>
    <w:rsid w:val="00FA062D"/>
    <w:rsid w:val="00FA531A"/>
    <w:rsid w:val="00FA6988"/>
    <w:rsid w:val="00FA7144"/>
    <w:rsid w:val="00FC020E"/>
    <w:rsid w:val="00FC07A6"/>
    <w:rsid w:val="00FC36AF"/>
    <w:rsid w:val="00FC3800"/>
    <w:rsid w:val="00FC4B62"/>
    <w:rsid w:val="00FC53E0"/>
    <w:rsid w:val="00FC58E4"/>
    <w:rsid w:val="00FC6D86"/>
    <w:rsid w:val="00FC7B2A"/>
    <w:rsid w:val="00FD148B"/>
    <w:rsid w:val="00FD2A4C"/>
    <w:rsid w:val="00FE1DC8"/>
    <w:rsid w:val="00FE1E13"/>
    <w:rsid w:val="00FE49BC"/>
    <w:rsid w:val="00FE51A0"/>
    <w:rsid w:val="00FE681E"/>
    <w:rsid w:val="00FE792B"/>
    <w:rsid w:val="00FF1059"/>
    <w:rsid w:val="00FF2CE3"/>
    <w:rsid w:val="00FF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9FE373"/>
  <w15:chartTrackingRefBased/>
  <w15:docId w15:val="{F1E43BF7-B74A-487B-A6C2-B15B969A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61E1A"/>
  </w:style>
  <w:style w:type="paragraph" w:styleId="Cmsor1">
    <w:name w:val="heading 1"/>
    <w:basedOn w:val="Norml"/>
    <w:next w:val="Norml"/>
    <w:link w:val="Cmsor1Char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aliases w:val="Char Char Char,Élőfej Char Char1, Char Char Char1,Char Char"/>
    <w:basedOn w:val="Norml"/>
    <w:link w:val="lfejChar1"/>
    <w:pPr>
      <w:tabs>
        <w:tab w:val="center" w:pos="4320"/>
        <w:tab w:val="right" w:pos="8640"/>
      </w:tabs>
    </w:pPr>
    <w:rPr>
      <w:rFonts w:ascii="TimesCE" w:hAnsi="TimesCE"/>
      <w:sz w:val="24"/>
      <w:lang w:val="en-GB"/>
    </w:rPr>
  </w:style>
  <w:style w:type="character" w:styleId="Lbjegyzet-hivatkozs">
    <w:name w:val="footnote reference"/>
    <w:semiHidden/>
    <w:rPr>
      <w:vertAlign w:val="superscript"/>
    </w:rPr>
  </w:style>
  <w:style w:type="paragraph" w:styleId="Lbjegyzetszveg">
    <w:name w:val="footnote text"/>
    <w:basedOn w:val="Norml"/>
    <w:link w:val="LbjegyzetszvegChar"/>
    <w:semiHidden/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link w:val="SzvegtrzsbehzssalChar"/>
    <w:pPr>
      <w:keepNext/>
      <w:keepLines/>
      <w:ind w:left="708"/>
      <w:jc w:val="both"/>
    </w:pPr>
    <w:rPr>
      <w:rFonts w:ascii="TimesCE" w:hAnsi="TimesCE"/>
      <w:sz w:val="24"/>
      <w:lang w:val="en-GB"/>
    </w:rPr>
  </w:style>
  <w:style w:type="paragraph" w:styleId="Szvegtrzs2">
    <w:name w:val="Body Text 2"/>
    <w:basedOn w:val="Norml"/>
    <w:link w:val="Szvegtrzs2Char"/>
    <w:pPr>
      <w:jc w:val="center"/>
    </w:pPr>
    <w:rPr>
      <w:sz w:val="24"/>
    </w:rPr>
  </w:style>
  <w:style w:type="paragraph" w:styleId="Szvegtrzs3">
    <w:name w:val="Body Text 3"/>
    <w:basedOn w:val="Norml"/>
    <w:link w:val="Szvegtrzs3Char"/>
    <w:pPr>
      <w:spacing w:after="120"/>
    </w:pPr>
    <w:rPr>
      <w:sz w:val="16"/>
    </w:rPr>
  </w:style>
  <w:style w:type="paragraph" w:styleId="Szvegtrzs">
    <w:name w:val="Body Text"/>
    <w:basedOn w:val="Norml"/>
    <w:link w:val="SzvegtrzsChar"/>
    <w:pPr>
      <w:pBdr>
        <w:bottom w:val="single" w:sz="6" w:space="1" w:color="auto"/>
      </w:pBdr>
      <w:jc w:val="center"/>
    </w:pPr>
    <w:rPr>
      <w:b/>
      <w:sz w:val="24"/>
    </w:rPr>
  </w:style>
  <w:style w:type="character" w:styleId="Oldalszm">
    <w:name w:val="page number"/>
    <w:basedOn w:val="Bekezdsalapbettpusa"/>
  </w:style>
  <w:style w:type="character" w:styleId="Mrltotthiperhivatkozs">
    <w:name w:val="FollowedHyperlink"/>
    <w:rPr>
      <w:color w:val="800080"/>
      <w:u w:val="single"/>
    </w:rPr>
  </w:style>
  <w:style w:type="table" w:styleId="Rcsostblzat">
    <w:name w:val="Table Grid"/>
    <w:basedOn w:val="Normltblzat"/>
    <w:rsid w:val="00FC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semiHidden/>
    <w:rsid w:val="001B4CF6"/>
    <w:rPr>
      <w:rFonts w:ascii="Tahoma" w:hAnsi="Tahoma" w:cs="Tahoma"/>
      <w:sz w:val="16"/>
      <w:szCs w:val="16"/>
    </w:rPr>
  </w:style>
  <w:style w:type="paragraph" w:customStyle="1" w:styleId="CharChar1CharCharChar">
    <w:name w:val="Char Char1 Char Char Char"/>
    <w:basedOn w:val="Norml"/>
    <w:rsid w:val="00B93B7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NormlWeb">
    <w:name w:val="Normal (Web)"/>
    <w:basedOn w:val="Norml"/>
    <w:rsid w:val="00F548EE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1">
    <w:name w:val="Char Char1"/>
    <w:basedOn w:val="Norml"/>
    <w:rsid w:val="00FE681E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Jegyzethivatkozs">
    <w:name w:val="annotation reference"/>
    <w:uiPriority w:val="99"/>
    <w:semiHidden/>
    <w:unhideWhenUsed/>
    <w:rsid w:val="00326BB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26BB2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26BB2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26BB2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26BB2"/>
    <w:rPr>
      <w:b/>
      <w:bCs/>
    </w:rPr>
  </w:style>
  <w:style w:type="character" w:customStyle="1" w:styleId="llbChar">
    <w:name w:val="Élőláb Char"/>
    <w:link w:val="llb"/>
    <w:uiPriority w:val="99"/>
    <w:rsid w:val="006245FC"/>
  </w:style>
  <w:style w:type="character" w:customStyle="1" w:styleId="Cmsor1Char">
    <w:name w:val="Címsor 1 Char"/>
    <w:link w:val="Cmsor1"/>
    <w:rsid w:val="00C372F8"/>
    <w:rPr>
      <w:rFonts w:ascii="Arial" w:hAnsi="Arial"/>
      <w:b/>
      <w:kern w:val="28"/>
      <w:sz w:val="28"/>
    </w:rPr>
  </w:style>
  <w:style w:type="character" w:customStyle="1" w:styleId="LbjegyzetszvegChar">
    <w:name w:val="Lábjegyzetszöveg Char"/>
    <w:link w:val="Lbjegyzetszveg"/>
    <w:semiHidden/>
    <w:rsid w:val="00C372F8"/>
  </w:style>
  <w:style w:type="character" w:customStyle="1" w:styleId="lfejChar1">
    <w:name w:val="Élőfej Char1"/>
    <w:aliases w:val="Char Char Char Char,Élőfej Char Char1 Char, Char Char Char1 Char,Char Char Char1"/>
    <w:link w:val="lfej"/>
    <w:rsid w:val="00C372F8"/>
    <w:rPr>
      <w:rFonts w:ascii="TimesCE" w:hAnsi="TimesCE"/>
      <w:sz w:val="24"/>
      <w:lang w:val="en-GB"/>
    </w:rPr>
  </w:style>
  <w:style w:type="paragraph" w:customStyle="1" w:styleId="CharChar1CharCharChar0">
    <w:name w:val="Char Char1 Char Char Char"/>
    <w:basedOn w:val="Norml"/>
    <w:rsid w:val="00385787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SzvegtrzsChar">
    <w:name w:val="Szövegtörzs Char"/>
    <w:link w:val="Szvegtrzs"/>
    <w:rsid w:val="00B61E1A"/>
    <w:rPr>
      <w:b/>
      <w:sz w:val="24"/>
    </w:rPr>
  </w:style>
  <w:style w:type="character" w:customStyle="1" w:styleId="Cmsor2Char">
    <w:name w:val="Címsor 2 Char"/>
    <w:link w:val="Cmsor2"/>
    <w:rsid w:val="00445A56"/>
    <w:rPr>
      <w:rFonts w:ascii="Arial" w:hAnsi="Arial"/>
      <w:b/>
      <w:i/>
      <w:sz w:val="24"/>
    </w:rPr>
  </w:style>
  <w:style w:type="character" w:customStyle="1" w:styleId="Cmsor3Char">
    <w:name w:val="Címsor 3 Char"/>
    <w:link w:val="Cmsor3"/>
    <w:rsid w:val="00445A56"/>
    <w:rPr>
      <w:b/>
      <w:sz w:val="24"/>
    </w:rPr>
  </w:style>
  <w:style w:type="character" w:customStyle="1" w:styleId="Cmsor4Char">
    <w:name w:val="Címsor 4 Char"/>
    <w:link w:val="Cmsor4"/>
    <w:rsid w:val="00445A56"/>
    <w:rPr>
      <w:b/>
      <w:i/>
      <w:sz w:val="24"/>
    </w:rPr>
  </w:style>
  <w:style w:type="character" w:customStyle="1" w:styleId="Cmsor5Char">
    <w:name w:val="Címsor 5 Char"/>
    <w:link w:val="Cmsor5"/>
    <w:rsid w:val="00445A56"/>
    <w:rPr>
      <w:rFonts w:ascii="Arial" w:hAnsi="Arial"/>
      <w:sz w:val="22"/>
    </w:rPr>
  </w:style>
  <w:style w:type="character" w:customStyle="1" w:styleId="Cmsor6Char">
    <w:name w:val="Címsor 6 Char"/>
    <w:link w:val="Cmsor6"/>
    <w:rsid w:val="00445A56"/>
    <w:rPr>
      <w:rFonts w:ascii="Arial" w:hAnsi="Arial"/>
      <w:i/>
      <w:sz w:val="22"/>
    </w:rPr>
  </w:style>
  <w:style w:type="character" w:customStyle="1" w:styleId="Cmsor7Char">
    <w:name w:val="Címsor 7 Char"/>
    <w:link w:val="Cmsor7"/>
    <w:rsid w:val="00445A56"/>
    <w:rPr>
      <w:rFonts w:ascii="Arial" w:hAnsi="Arial"/>
    </w:rPr>
  </w:style>
  <w:style w:type="character" w:customStyle="1" w:styleId="Cmsor8Char">
    <w:name w:val="Címsor 8 Char"/>
    <w:link w:val="Cmsor8"/>
    <w:rsid w:val="00445A56"/>
    <w:rPr>
      <w:rFonts w:ascii="Arial" w:hAnsi="Arial"/>
      <w:i/>
    </w:rPr>
  </w:style>
  <w:style w:type="character" w:customStyle="1" w:styleId="Cmsor9Char">
    <w:name w:val="Címsor 9 Char"/>
    <w:link w:val="Cmsor9"/>
    <w:rsid w:val="00445A56"/>
    <w:rPr>
      <w:rFonts w:ascii="Arial" w:hAnsi="Arial"/>
      <w:i/>
      <w:sz w:val="18"/>
    </w:rPr>
  </w:style>
  <w:style w:type="character" w:customStyle="1" w:styleId="lfejChar">
    <w:name w:val="Élőfej Char"/>
    <w:basedOn w:val="Bekezdsalapbettpusa"/>
    <w:uiPriority w:val="99"/>
    <w:semiHidden/>
    <w:rsid w:val="00445A56"/>
  </w:style>
  <w:style w:type="character" w:customStyle="1" w:styleId="SzvegtrzsbehzssalChar">
    <w:name w:val="Szövegtörzs behúzással Char"/>
    <w:link w:val="Szvegtrzsbehzssal"/>
    <w:rsid w:val="00445A56"/>
    <w:rPr>
      <w:rFonts w:ascii="TimesCE" w:hAnsi="TimesCE"/>
      <w:sz w:val="24"/>
      <w:lang w:val="en-GB"/>
    </w:rPr>
  </w:style>
  <w:style w:type="character" w:customStyle="1" w:styleId="Szvegtrzs2Char">
    <w:name w:val="Szövegtörzs 2 Char"/>
    <w:link w:val="Szvegtrzs2"/>
    <w:rsid w:val="00445A56"/>
    <w:rPr>
      <w:sz w:val="24"/>
    </w:rPr>
  </w:style>
  <w:style w:type="character" w:customStyle="1" w:styleId="Szvegtrzs3Char">
    <w:name w:val="Szövegtörzs 3 Char"/>
    <w:link w:val="Szvegtrzs3"/>
    <w:rsid w:val="00445A56"/>
    <w:rPr>
      <w:sz w:val="16"/>
    </w:rPr>
  </w:style>
  <w:style w:type="character" w:customStyle="1" w:styleId="BuborkszvegChar">
    <w:name w:val="Buborékszöveg Char"/>
    <w:link w:val="Buborkszveg"/>
    <w:semiHidden/>
    <w:rsid w:val="00445A56"/>
    <w:rPr>
      <w:rFonts w:ascii="Tahoma" w:hAnsi="Tahoma" w:cs="Tahoma"/>
      <w:sz w:val="16"/>
      <w:szCs w:val="16"/>
    </w:rPr>
  </w:style>
  <w:style w:type="character" w:customStyle="1" w:styleId="issearchable">
    <w:name w:val="is_searchable"/>
    <w:basedOn w:val="Bekezdsalapbettpusa"/>
    <w:rsid w:val="005914BE"/>
  </w:style>
  <w:style w:type="paragraph" w:styleId="Vltozat">
    <w:name w:val="Revision"/>
    <w:hidden/>
    <w:uiPriority w:val="99"/>
    <w:semiHidden/>
    <w:rsid w:val="009D0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609c44-1a02-4315-af35-9867413b06e4">
      <Terms xmlns="http://schemas.microsoft.com/office/infopath/2007/PartnerControls"/>
    </lcf76f155ced4ddcb4097134ff3c332f>
    <TaxCatchAll xmlns="1f4c7420-ec40-4a44-a15c-6f52e457a8f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B7BAE2063BBBA498E7FA3450EDCBBE9" ma:contentTypeVersion="16" ma:contentTypeDescription="Új dokumentum létrehozása." ma:contentTypeScope="" ma:versionID="0fac738eae229bac3c130eb369f41dc9">
  <xsd:schema xmlns:xsd="http://www.w3.org/2001/XMLSchema" xmlns:xs="http://www.w3.org/2001/XMLSchema" xmlns:p="http://schemas.microsoft.com/office/2006/metadata/properties" xmlns:ns2="43609c44-1a02-4315-af35-9867413b06e4" xmlns:ns3="1f4c7420-ec40-4a44-a15c-6f52e457a8f5" targetNamespace="http://schemas.microsoft.com/office/2006/metadata/properties" ma:root="true" ma:fieldsID="200e419749b68eb23ad315f627491f3f" ns2:_="" ns3:_="">
    <xsd:import namespace="43609c44-1a02-4315-af35-9867413b06e4"/>
    <xsd:import namespace="1f4c7420-ec40-4a44-a15c-6f52e457a8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09c44-1a02-4315-af35-9867413b0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53b20e2b-54aa-4d53-abfd-23dab211b6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c7420-ec40-4a44-a15c-6f52e457a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a47457-5d57-42b3-9385-9d01dcfa8716}" ma:internalName="TaxCatchAll" ma:showField="CatchAllData" ma:web="1f4c7420-ec40-4a44-a15c-6f52e457a8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26EB33-C216-44A7-AE78-B5746A5CBAE3}">
  <ds:schemaRefs>
    <ds:schemaRef ds:uri="http://schemas.microsoft.com/office/2006/metadata/properties"/>
    <ds:schemaRef ds:uri="http://schemas.microsoft.com/office/infopath/2007/PartnerControls"/>
    <ds:schemaRef ds:uri="43609c44-1a02-4315-af35-9867413b06e4"/>
    <ds:schemaRef ds:uri="1f4c7420-ec40-4a44-a15c-6f52e457a8f5"/>
  </ds:schemaRefs>
</ds:datastoreItem>
</file>

<file path=customXml/itemProps2.xml><?xml version="1.0" encoding="utf-8"?>
<ds:datastoreItem xmlns:ds="http://schemas.openxmlformats.org/officeDocument/2006/customXml" ds:itemID="{5B508806-E34B-41CA-A83C-DC28B405C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09c44-1a02-4315-af35-9867413b06e4"/>
    <ds:schemaRef ds:uri="1f4c7420-ec40-4a44-a15c-6f52e457a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60AD9C-0481-4595-B537-0719616514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AC00AE-4618-451C-9A2B-C49FAF9C79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35</Pages>
  <Words>4949</Words>
  <Characters>35854</Characters>
  <Application>Microsoft Office Word</Application>
  <DocSecurity>0</DocSecurity>
  <Lines>298</Lines>
  <Paragraphs>81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Ms útmutató</vt:lpstr>
    </vt:vector>
  </TitlesOfParts>
  <Company>MAB</Company>
  <LinksUpToDate>false</LinksUpToDate>
  <CharactersWithSpaces>40722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útmutató</dc:title>
  <dc:subject/>
  <dc:creator>Ruff Éva</dc:creator>
  <cp:keywords/>
  <dc:description/>
  <cp:lastModifiedBy>Brocskó Krisztina</cp:lastModifiedBy>
  <cp:revision>10</cp:revision>
  <cp:lastPrinted>2014-01-15T17:27:00Z</cp:lastPrinted>
  <dcterms:created xsi:type="dcterms:W3CDTF">2022-05-09T07:17:00Z</dcterms:created>
  <dcterms:modified xsi:type="dcterms:W3CDTF">2022-11-02T12:27:00Z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0x0101001B7BAE2063BBBA498E7FA3450EDCBBE9</vt:lpwstr>
  </property>
  <property fmtid="{D5CDD505-2E9C-101B-9397-08002B2CF9AE}" pid="3" name="MediaServiceImageTags">
    <vt:lpwstr/>
  </property>
</Properties>
</file>